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320" w:type="dxa"/>
        <w:jc w:val="center"/>
        <w:tblCellMar>
          <w:top w:w="28" w:type="dxa"/>
          <w:left w:w="57" w:type="dxa"/>
          <w:bottom w:w="28" w:type="dxa"/>
          <w:right w:w="57" w:type="dxa"/>
        </w:tblCellMar>
        <w:tblLook w:val="04A0" w:firstRow="1" w:lastRow="0" w:firstColumn="1" w:lastColumn="0" w:noHBand="0" w:noVBand="1"/>
      </w:tblPr>
      <w:tblGrid>
        <w:gridCol w:w="1754"/>
        <w:gridCol w:w="8336"/>
        <w:gridCol w:w="230"/>
      </w:tblGrid>
      <w:tr w:rsidR="007F02B5" w:rsidRPr="0034091A" w14:paraId="761937B6" w14:textId="77777777" w:rsidTr="002A4279">
        <w:trPr>
          <w:cantSplit/>
          <w:jc w:val="center"/>
        </w:trPr>
        <w:tc>
          <w:tcPr>
            <w:tcW w:w="1754" w:type="dxa"/>
            <w:hideMark/>
          </w:tcPr>
          <w:p w14:paraId="3AF375C6" w14:textId="77777777" w:rsidR="007F02B5" w:rsidRPr="0034091A" w:rsidRDefault="007F02B5" w:rsidP="002A4279">
            <w:pPr>
              <w:spacing w:line="276" w:lineRule="auto"/>
              <w:rPr>
                <w:lang w:val="en-US"/>
              </w:rPr>
            </w:pPr>
            <w:r w:rsidRPr="00D56E2A">
              <w:rPr>
                <w:noProof/>
              </w:rPr>
              <w:drawing>
                <wp:inline distT="0" distB="0" distL="0" distR="0" wp14:anchorId="47945817" wp14:editId="2104404D">
                  <wp:extent cx="967740" cy="999490"/>
                  <wp:effectExtent l="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l="-111" t="-107" r="-111" b="-107"/>
                          <a:stretch>
                            <a:fillRect/>
                          </a:stretch>
                        </pic:blipFill>
                        <pic:spPr bwMode="auto">
                          <a:xfrm>
                            <a:off x="0" y="0"/>
                            <a:ext cx="967740" cy="999490"/>
                          </a:xfrm>
                          <a:prstGeom prst="rect">
                            <a:avLst/>
                          </a:prstGeom>
                          <a:noFill/>
                          <a:ln>
                            <a:noFill/>
                          </a:ln>
                        </pic:spPr>
                      </pic:pic>
                    </a:graphicData>
                  </a:graphic>
                </wp:inline>
              </w:drawing>
            </w:r>
          </w:p>
        </w:tc>
        <w:tc>
          <w:tcPr>
            <w:tcW w:w="8566" w:type="dxa"/>
            <w:gridSpan w:val="2"/>
            <w:tcBorders>
              <w:top w:val="double" w:sz="18" w:space="0" w:color="000000"/>
              <w:left w:val="nil"/>
              <w:bottom w:val="double" w:sz="18" w:space="0" w:color="000000"/>
              <w:right w:val="nil"/>
            </w:tcBorders>
            <w:hideMark/>
          </w:tcPr>
          <w:p w14:paraId="28FA136F" w14:textId="77777777" w:rsidR="007F02B5" w:rsidRPr="0034091A" w:rsidRDefault="007F02B5" w:rsidP="002A4279">
            <w:pPr>
              <w:pStyle w:val="a4"/>
              <w:spacing w:line="276" w:lineRule="auto"/>
            </w:pPr>
            <w:r w:rsidRPr="0034091A">
              <w:t>Научно-проектный институт</w:t>
            </w:r>
          </w:p>
          <w:p w14:paraId="1CC84F62" w14:textId="77777777" w:rsidR="007F02B5" w:rsidRPr="0034091A" w:rsidRDefault="007F02B5" w:rsidP="002A4279">
            <w:pPr>
              <w:pStyle w:val="a4"/>
              <w:spacing w:line="276" w:lineRule="auto"/>
            </w:pPr>
            <w:r w:rsidRPr="0034091A">
              <w:t>пространственного планирования</w:t>
            </w:r>
          </w:p>
          <w:p w14:paraId="4B9A3612" w14:textId="77777777" w:rsidR="007F02B5" w:rsidRPr="0034091A" w:rsidRDefault="007F02B5" w:rsidP="002A4279">
            <w:pPr>
              <w:pStyle w:val="a4"/>
              <w:spacing w:line="276" w:lineRule="auto"/>
            </w:pPr>
            <w:r w:rsidRPr="0034091A">
              <w:t>«ЭНКО»</w:t>
            </w:r>
          </w:p>
        </w:tc>
      </w:tr>
      <w:tr w:rsidR="007F02B5" w:rsidRPr="0034091A" w14:paraId="12C99B97" w14:textId="77777777" w:rsidTr="002A4279">
        <w:trPr>
          <w:cantSplit/>
          <w:jc w:val="center"/>
        </w:trPr>
        <w:tc>
          <w:tcPr>
            <w:tcW w:w="10090" w:type="dxa"/>
            <w:gridSpan w:val="2"/>
            <w:tcMar>
              <w:top w:w="0" w:type="dxa"/>
              <w:left w:w="108" w:type="dxa"/>
              <w:bottom w:w="0" w:type="dxa"/>
              <w:right w:w="108" w:type="dxa"/>
            </w:tcMar>
            <w:hideMark/>
          </w:tcPr>
          <w:p w14:paraId="407B45E4" w14:textId="77777777" w:rsidR="007F02B5" w:rsidRPr="0034091A" w:rsidRDefault="007F02B5" w:rsidP="002A4279">
            <w:pPr>
              <w:pStyle w:val="a3"/>
              <w:spacing w:before="0" w:line="276" w:lineRule="auto"/>
              <w:rPr>
                <w:sz w:val="20"/>
                <w:szCs w:val="20"/>
              </w:rPr>
            </w:pPr>
          </w:p>
        </w:tc>
        <w:tc>
          <w:tcPr>
            <w:tcW w:w="230" w:type="dxa"/>
            <w:tcMar>
              <w:top w:w="0" w:type="dxa"/>
              <w:left w:w="0" w:type="dxa"/>
              <w:bottom w:w="0" w:type="dxa"/>
              <w:right w:w="0" w:type="dxa"/>
            </w:tcMar>
          </w:tcPr>
          <w:p w14:paraId="54351092" w14:textId="77777777" w:rsidR="007F02B5" w:rsidRPr="0034091A" w:rsidRDefault="007F02B5" w:rsidP="002A4279">
            <w:pPr>
              <w:snapToGrid w:val="0"/>
              <w:spacing w:line="276" w:lineRule="auto"/>
              <w:rPr>
                <w:sz w:val="20"/>
              </w:rPr>
            </w:pPr>
          </w:p>
        </w:tc>
      </w:tr>
    </w:tbl>
    <w:p w14:paraId="5B62AE92" w14:textId="77777777" w:rsidR="007F02B5" w:rsidRPr="0034091A" w:rsidRDefault="007F02B5" w:rsidP="007F02B5">
      <w:pPr>
        <w:pStyle w:val="110"/>
        <w:spacing w:line="276" w:lineRule="auto"/>
        <w:jc w:val="right"/>
        <w:rPr>
          <w:rFonts w:ascii="Times New Roman" w:hAnsi="Times New Roman"/>
          <w:b/>
          <w:sz w:val="24"/>
          <w:szCs w:val="24"/>
        </w:rPr>
      </w:pPr>
    </w:p>
    <w:p w14:paraId="73CFF226" w14:textId="77777777" w:rsidR="007F02B5" w:rsidRPr="0034091A" w:rsidRDefault="007F02B5" w:rsidP="007F02B5">
      <w:pPr>
        <w:spacing w:line="276" w:lineRule="auto"/>
        <w:jc w:val="center"/>
        <w:rPr>
          <w:b/>
          <w:smallCaps/>
        </w:rPr>
      </w:pPr>
    </w:p>
    <w:p w14:paraId="0B899737" w14:textId="77777777" w:rsidR="007F02B5" w:rsidRPr="0034091A" w:rsidRDefault="007F02B5" w:rsidP="007F02B5">
      <w:pPr>
        <w:spacing w:line="276" w:lineRule="auto"/>
        <w:jc w:val="center"/>
        <w:rPr>
          <w:b/>
          <w:smallCaps/>
        </w:rPr>
      </w:pPr>
    </w:p>
    <w:p w14:paraId="387AD2C0" w14:textId="77777777" w:rsidR="007F02B5" w:rsidRPr="0034091A" w:rsidRDefault="007F02B5" w:rsidP="007F02B5">
      <w:pPr>
        <w:spacing w:line="276" w:lineRule="auto"/>
        <w:jc w:val="center"/>
        <w:rPr>
          <w:b/>
          <w:smallCaps/>
        </w:rPr>
      </w:pPr>
    </w:p>
    <w:p w14:paraId="5AF3EB50" w14:textId="77777777" w:rsidR="007F02B5" w:rsidRPr="0034091A" w:rsidRDefault="007F02B5" w:rsidP="007F02B5">
      <w:pPr>
        <w:spacing w:line="276" w:lineRule="auto"/>
        <w:jc w:val="center"/>
        <w:rPr>
          <w:b/>
          <w:smallCaps/>
        </w:rPr>
      </w:pPr>
    </w:p>
    <w:p w14:paraId="475CC4D8" w14:textId="77777777" w:rsidR="007F02B5" w:rsidRDefault="007F02B5" w:rsidP="007F02B5">
      <w:pPr>
        <w:suppressAutoHyphens/>
        <w:spacing w:line="276" w:lineRule="auto"/>
        <w:ind w:left="-240"/>
        <w:jc w:val="center"/>
        <w:rPr>
          <w:b/>
          <w:sz w:val="40"/>
          <w:szCs w:val="36"/>
        </w:rPr>
      </w:pPr>
      <w:r w:rsidRPr="00D415D1">
        <w:rPr>
          <w:b/>
          <w:sz w:val="40"/>
          <w:szCs w:val="36"/>
        </w:rPr>
        <w:t xml:space="preserve">Внесение изменений в </w:t>
      </w:r>
      <w:r>
        <w:rPr>
          <w:b/>
          <w:sz w:val="40"/>
          <w:szCs w:val="36"/>
        </w:rPr>
        <w:t xml:space="preserve">Правила </w:t>
      </w:r>
    </w:p>
    <w:p w14:paraId="59AED21C" w14:textId="4EBBF9E1" w:rsidR="007F02B5" w:rsidRPr="00D415D1" w:rsidRDefault="007F02B5" w:rsidP="007F02B5">
      <w:pPr>
        <w:suppressAutoHyphens/>
        <w:spacing w:line="276" w:lineRule="auto"/>
        <w:ind w:left="-240"/>
        <w:jc w:val="center"/>
        <w:rPr>
          <w:b/>
          <w:sz w:val="40"/>
          <w:szCs w:val="36"/>
        </w:rPr>
      </w:pPr>
      <w:r>
        <w:rPr>
          <w:b/>
          <w:sz w:val="40"/>
          <w:szCs w:val="36"/>
        </w:rPr>
        <w:t>землепользования и застройки</w:t>
      </w:r>
    </w:p>
    <w:p w14:paraId="24AC3DF2" w14:textId="2DB06AF6" w:rsidR="007F02B5" w:rsidRPr="007F02B5" w:rsidRDefault="007F02B5" w:rsidP="007F02B5">
      <w:pPr>
        <w:spacing w:line="276" w:lineRule="auto"/>
        <w:jc w:val="center"/>
        <w:rPr>
          <w:b/>
          <w:sz w:val="40"/>
          <w:szCs w:val="36"/>
        </w:rPr>
      </w:pPr>
      <w:r>
        <w:rPr>
          <w:b/>
          <w:sz w:val="40"/>
          <w:szCs w:val="36"/>
        </w:rPr>
        <w:t>У</w:t>
      </w:r>
      <w:r w:rsidRPr="007F02B5">
        <w:rPr>
          <w:b/>
          <w:sz w:val="40"/>
          <w:szCs w:val="36"/>
        </w:rPr>
        <w:t>сть-</w:t>
      </w:r>
      <w:r>
        <w:rPr>
          <w:b/>
          <w:sz w:val="40"/>
          <w:szCs w:val="36"/>
        </w:rPr>
        <w:t>К</w:t>
      </w:r>
      <w:r w:rsidRPr="007F02B5">
        <w:rPr>
          <w:b/>
          <w:sz w:val="40"/>
          <w:szCs w:val="36"/>
        </w:rPr>
        <w:t>амчатского сельского поселения</w:t>
      </w:r>
    </w:p>
    <w:p w14:paraId="4D8AFC84" w14:textId="72CE71C0" w:rsidR="007F02B5" w:rsidRPr="0034091A" w:rsidRDefault="007F02B5" w:rsidP="007F02B5">
      <w:pPr>
        <w:spacing w:line="276" w:lineRule="auto"/>
        <w:jc w:val="center"/>
        <w:rPr>
          <w:b/>
          <w:smallCaps/>
          <w:sz w:val="36"/>
          <w:szCs w:val="36"/>
        </w:rPr>
      </w:pPr>
      <w:r>
        <w:rPr>
          <w:b/>
          <w:sz w:val="40"/>
          <w:szCs w:val="36"/>
        </w:rPr>
        <w:t>У</w:t>
      </w:r>
      <w:r w:rsidRPr="007F02B5">
        <w:rPr>
          <w:b/>
          <w:sz w:val="40"/>
          <w:szCs w:val="36"/>
        </w:rPr>
        <w:t>сть-</w:t>
      </w:r>
      <w:r>
        <w:rPr>
          <w:b/>
          <w:sz w:val="40"/>
          <w:szCs w:val="36"/>
        </w:rPr>
        <w:t>К</w:t>
      </w:r>
      <w:r w:rsidRPr="007F02B5">
        <w:rPr>
          <w:b/>
          <w:sz w:val="40"/>
          <w:szCs w:val="36"/>
        </w:rPr>
        <w:t xml:space="preserve">амчатского муниципального района </w:t>
      </w:r>
      <w:r>
        <w:rPr>
          <w:b/>
          <w:sz w:val="40"/>
          <w:szCs w:val="36"/>
        </w:rPr>
        <w:t>К</w:t>
      </w:r>
      <w:r w:rsidRPr="007F02B5">
        <w:rPr>
          <w:b/>
          <w:sz w:val="40"/>
          <w:szCs w:val="36"/>
        </w:rPr>
        <w:t>амчатского края</w:t>
      </w:r>
    </w:p>
    <w:p w14:paraId="003E944C" w14:textId="77777777" w:rsidR="007F02B5" w:rsidRPr="0034091A" w:rsidRDefault="007F02B5" w:rsidP="007F02B5">
      <w:pPr>
        <w:spacing w:line="276" w:lineRule="auto"/>
        <w:jc w:val="center"/>
        <w:rPr>
          <w:b/>
          <w:i/>
          <w:sz w:val="28"/>
          <w:szCs w:val="32"/>
        </w:rPr>
      </w:pPr>
      <w:bookmarkStart w:id="0" w:name="_Toc86078182"/>
    </w:p>
    <w:bookmarkEnd w:id="0"/>
    <w:p w14:paraId="2400911C" w14:textId="77777777" w:rsidR="007F02B5" w:rsidRDefault="007F02B5" w:rsidP="007F02B5">
      <w:pPr>
        <w:spacing w:line="276" w:lineRule="auto"/>
        <w:jc w:val="center"/>
        <w:rPr>
          <w:b/>
          <w:i/>
          <w:sz w:val="28"/>
          <w:szCs w:val="32"/>
        </w:rPr>
      </w:pPr>
    </w:p>
    <w:p w14:paraId="44CBAD3F" w14:textId="77777777" w:rsidR="007F02B5" w:rsidRPr="0034091A" w:rsidRDefault="007F02B5" w:rsidP="007F02B5">
      <w:pPr>
        <w:spacing w:line="276" w:lineRule="auto"/>
        <w:jc w:val="center"/>
        <w:rPr>
          <w:b/>
          <w:i/>
          <w:sz w:val="28"/>
          <w:szCs w:val="32"/>
        </w:rPr>
      </w:pPr>
      <w:r>
        <w:rPr>
          <w:noProof/>
        </w:rPr>
        <w:drawing>
          <wp:anchor distT="0" distB="0" distL="114300" distR="114300" simplePos="0" relativeHeight="251659264" behindDoc="0" locked="0" layoutInCell="1" allowOverlap="1" wp14:anchorId="3B238A90" wp14:editId="5D877FD1">
            <wp:simplePos x="0" y="0"/>
            <wp:positionH relativeFrom="column">
              <wp:posOffset>2205990</wp:posOffset>
            </wp:positionH>
            <wp:positionV relativeFrom="paragraph">
              <wp:posOffset>13335</wp:posOffset>
            </wp:positionV>
            <wp:extent cx="1409700" cy="1701800"/>
            <wp:effectExtent l="0" t="0" r="0" b="0"/>
            <wp:wrapTopAndBottom/>
            <wp:docPr id="6" name="Рисунок 2" descr="ГЕРБ Усть-Камчатского муниципальн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ЕРБ Усть-Камчатского муниципального район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0970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C22E11" w14:textId="77777777" w:rsidR="007F02B5" w:rsidRDefault="007F02B5" w:rsidP="007F02B5">
      <w:pPr>
        <w:spacing w:line="276" w:lineRule="auto"/>
        <w:jc w:val="center"/>
        <w:rPr>
          <w:b/>
        </w:rPr>
      </w:pPr>
    </w:p>
    <w:p w14:paraId="386E1665" w14:textId="77777777" w:rsidR="007F02B5" w:rsidRPr="0034091A" w:rsidRDefault="007F02B5" w:rsidP="007F02B5">
      <w:pPr>
        <w:spacing w:line="276" w:lineRule="auto"/>
        <w:jc w:val="center"/>
        <w:rPr>
          <w:b/>
        </w:rPr>
      </w:pPr>
    </w:p>
    <w:tbl>
      <w:tblPr>
        <w:tblW w:w="7826" w:type="dxa"/>
        <w:jc w:val="center"/>
        <w:tblCellMar>
          <w:top w:w="28" w:type="dxa"/>
          <w:left w:w="57" w:type="dxa"/>
          <w:bottom w:w="28" w:type="dxa"/>
          <w:right w:w="57" w:type="dxa"/>
        </w:tblCellMar>
        <w:tblLook w:val="04A0" w:firstRow="1" w:lastRow="0" w:firstColumn="1" w:lastColumn="0" w:noHBand="0" w:noVBand="1"/>
      </w:tblPr>
      <w:tblGrid>
        <w:gridCol w:w="5039"/>
        <w:gridCol w:w="2787"/>
      </w:tblGrid>
      <w:tr w:rsidR="007F02B5" w:rsidRPr="0034091A" w14:paraId="4627689F" w14:textId="77777777" w:rsidTr="002A4279">
        <w:trPr>
          <w:jc w:val="center"/>
        </w:trPr>
        <w:tc>
          <w:tcPr>
            <w:tcW w:w="5039" w:type="dxa"/>
            <w:hideMark/>
          </w:tcPr>
          <w:p w14:paraId="725E00D2"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Генеральный директор ООО НПИ «ЭНКО»</w:t>
            </w:r>
          </w:p>
        </w:tc>
        <w:tc>
          <w:tcPr>
            <w:tcW w:w="2787" w:type="dxa"/>
            <w:hideMark/>
          </w:tcPr>
          <w:p w14:paraId="1B527A38" w14:textId="77777777" w:rsidR="007F02B5" w:rsidRPr="0034091A" w:rsidRDefault="007F02B5" w:rsidP="002A4279">
            <w:pPr>
              <w:pStyle w:val="111"/>
              <w:spacing w:line="276" w:lineRule="auto"/>
            </w:pPr>
            <w:r w:rsidRPr="0034091A">
              <w:rPr>
                <w:sz w:val="24"/>
                <w:szCs w:val="24"/>
              </w:rPr>
              <w:t xml:space="preserve">Н.А. Николаевская </w:t>
            </w:r>
          </w:p>
        </w:tc>
      </w:tr>
      <w:tr w:rsidR="007F02B5" w:rsidRPr="0034091A" w14:paraId="5AEF5988" w14:textId="77777777" w:rsidTr="002A4279">
        <w:trPr>
          <w:jc w:val="center"/>
        </w:trPr>
        <w:tc>
          <w:tcPr>
            <w:tcW w:w="5039" w:type="dxa"/>
          </w:tcPr>
          <w:p w14:paraId="70E57107"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2D2E0E82" w14:textId="77777777" w:rsidR="007F02B5" w:rsidRPr="0034091A" w:rsidRDefault="007F02B5" w:rsidP="002A4279">
            <w:pPr>
              <w:pStyle w:val="111"/>
              <w:snapToGrid w:val="0"/>
              <w:spacing w:line="276" w:lineRule="auto"/>
              <w:rPr>
                <w:sz w:val="24"/>
                <w:szCs w:val="24"/>
              </w:rPr>
            </w:pPr>
          </w:p>
        </w:tc>
      </w:tr>
      <w:tr w:rsidR="007F02B5" w:rsidRPr="0034091A" w14:paraId="2FC14B7C" w14:textId="77777777" w:rsidTr="002A4279">
        <w:trPr>
          <w:jc w:val="center"/>
        </w:trPr>
        <w:tc>
          <w:tcPr>
            <w:tcW w:w="5039" w:type="dxa"/>
            <w:hideMark/>
          </w:tcPr>
          <w:p w14:paraId="2B4A9B1D" w14:textId="77777777" w:rsidR="007F02B5" w:rsidRPr="002851BD" w:rsidRDefault="007F02B5" w:rsidP="002A4279">
            <w:pPr>
              <w:pStyle w:val="110"/>
              <w:spacing w:line="276" w:lineRule="auto"/>
              <w:rPr>
                <w:rFonts w:ascii="Times New Roman" w:hAnsi="Times New Roman"/>
                <w:sz w:val="24"/>
                <w:szCs w:val="24"/>
              </w:rPr>
            </w:pPr>
            <w:r w:rsidRPr="002851BD">
              <w:rPr>
                <w:rFonts w:ascii="Times New Roman" w:hAnsi="Times New Roman"/>
                <w:sz w:val="24"/>
                <w:szCs w:val="24"/>
              </w:rPr>
              <w:t>Главный архитектор проекта</w:t>
            </w:r>
          </w:p>
        </w:tc>
        <w:tc>
          <w:tcPr>
            <w:tcW w:w="2787" w:type="dxa"/>
            <w:vAlign w:val="center"/>
            <w:hideMark/>
          </w:tcPr>
          <w:p w14:paraId="682D5FCE" w14:textId="77777777" w:rsidR="007F02B5" w:rsidRPr="0034091A" w:rsidRDefault="007F02B5" w:rsidP="002A4279">
            <w:pPr>
              <w:pStyle w:val="111"/>
              <w:spacing w:line="276" w:lineRule="auto"/>
              <w:rPr>
                <w:sz w:val="24"/>
                <w:szCs w:val="24"/>
              </w:rPr>
            </w:pPr>
            <w:r w:rsidRPr="0034091A">
              <w:rPr>
                <w:sz w:val="24"/>
                <w:szCs w:val="24"/>
              </w:rPr>
              <w:t>А.Г. Немчинова</w:t>
            </w:r>
          </w:p>
        </w:tc>
      </w:tr>
      <w:tr w:rsidR="007F02B5" w:rsidRPr="0034091A" w14:paraId="56CA24CB" w14:textId="77777777" w:rsidTr="002A4279">
        <w:trPr>
          <w:jc w:val="center"/>
        </w:trPr>
        <w:tc>
          <w:tcPr>
            <w:tcW w:w="5039" w:type="dxa"/>
          </w:tcPr>
          <w:p w14:paraId="2579B23C" w14:textId="77777777" w:rsidR="007F02B5" w:rsidRPr="002851BD" w:rsidRDefault="007F02B5" w:rsidP="002A4279">
            <w:pPr>
              <w:pStyle w:val="110"/>
              <w:snapToGrid w:val="0"/>
              <w:spacing w:line="276" w:lineRule="auto"/>
              <w:rPr>
                <w:rFonts w:ascii="Times New Roman" w:hAnsi="Times New Roman"/>
                <w:sz w:val="24"/>
                <w:szCs w:val="24"/>
                <w:lang w:val="en-US"/>
              </w:rPr>
            </w:pPr>
          </w:p>
          <w:p w14:paraId="48B767A3" w14:textId="77777777" w:rsidR="007F02B5" w:rsidRPr="002851BD" w:rsidRDefault="007F02B5" w:rsidP="002A4279">
            <w:pPr>
              <w:pStyle w:val="110"/>
              <w:snapToGrid w:val="0"/>
              <w:spacing w:line="276" w:lineRule="auto"/>
              <w:rPr>
                <w:rFonts w:ascii="Times New Roman" w:hAnsi="Times New Roman"/>
                <w:sz w:val="24"/>
                <w:szCs w:val="24"/>
              </w:rPr>
            </w:pPr>
          </w:p>
        </w:tc>
        <w:tc>
          <w:tcPr>
            <w:tcW w:w="2787" w:type="dxa"/>
          </w:tcPr>
          <w:p w14:paraId="3F0FA8C3" w14:textId="77777777" w:rsidR="007F02B5" w:rsidRPr="0034091A" w:rsidRDefault="007F02B5" w:rsidP="002A4279">
            <w:pPr>
              <w:pStyle w:val="111"/>
              <w:snapToGrid w:val="0"/>
              <w:spacing w:line="276" w:lineRule="auto"/>
              <w:rPr>
                <w:sz w:val="24"/>
                <w:szCs w:val="24"/>
              </w:rPr>
            </w:pPr>
          </w:p>
        </w:tc>
      </w:tr>
      <w:tr w:rsidR="007F02B5" w:rsidRPr="0034091A" w14:paraId="4F9FFC5F" w14:textId="77777777" w:rsidTr="002A4279">
        <w:trPr>
          <w:jc w:val="center"/>
        </w:trPr>
        <w:tc>
          <w:tcPr>
            <w:tcW w:w="5039" w:type="dxa"/>
          </w:tcPr>
          <w:p w14:paraId="4DD12187" w14:textId="77777777" w:rsidR="007F02B5" w:rsidRDefault="007F02B5" w:rsidP="002A4279">
            <w:pPr>
              <w:pStyle w:val="110"/>
              <w:spacing w:line="276" w:lineRule="auto"/>
              <w:rPr>
                <w:rFonts w:ascii="Times New Roman" w:hAnsi="Times New Roman"/>
                <w:sz w:val="24"/>
                <w:szCs w:val="24"/>
              </w:rPr>
            </w:pPr>
          </w:p>
          <w:p w14:paraId="23F2656D" w14:textId="108EB562" w:rsidR="007F02B5" w:rsidRPr="002851BD" w:rsidRDefault="007F02B5" w:rsidP="002A4279">
            <w:pPr>
              <w:pStyle w:val="110"/>
              <w:spacing w:line="276" w:lineRule="auto"/>
              <w:rPr>
                <w:rFonts w:ascii="Times New Roman" w:hAnsi="Times New Roman"/>
                <w:sz w:val="24"/>
                <w:szCs w:val="24"/>
              </w:rPr>
            </w:pPr>
          </w:p>
        </w:tc>
        <w:tc>
          <w:tcPr>
            <w:tcW w:w="2787" w:type="dxa"/>
          </w:tcPr>
          <w:p w14:paraId="2529CCBC" w14:textId="77777777" w:rsidR="007F02B5" w:rsidRPr="0034091A" w:rsidRDefault="007F02B5" w:rsidP="002A4279">
            <w:pPr>
              <w:pStyle w:val="111"/>
              <w:spacing w:line="276" w:lineRule="auto"/>
              <w:rPr>
                <w:sz w:val="24"/>
                <w:szCs w:val="24"/>
              </w:rPr>
            </w:pPr>
          </w:p>
        </w:tc>
      </w:tr>
    </w:tbl>
    <w:p w14:paraId="47A1AB91" w14:textId="77777777"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Санкт-Петербург</w:t>
      </w:r>
    </w:p>
    <w:p w14:paraId="203FB876" w14:textId="0F60D316" w:rsidR="007F02B5" w:rsidRPr="0034091A" w:rsidRDefault="007F02B5" w:rsidP="007F02B5">
      <w:pPr>
        <w:pStyle w:val="110"/>
        <w:spacing w:line="276" w:lineRule="auto"/>
        <w:jc w:val="center"/>
        <w:rPr>
          <w:rFonts w:ascii="Times New Roman" w:hAnsi="Times New Roman"/>
          <w:b/>
          <w:sz w:val="28"/>
          <w:szCs w:val="28"/>
        </w:rPr>
      </w:pPr>
      <w:r w:rsidRPr="0034091A">
        <w:rPr>
          <w:rFonts w:ascii="Times New Roman" w:hAnsi="Times New Roman"/>
          <w:b/>
          <w:sz w:val="28"/>
          <w:szCs w:val="28"/>
        </w:rPr>
        <w:t>202</w:t>
      </w:r>
      <w:r>
        <w:rPr>
          <w:rFonts w:ascii="Times New Roman" w:hAnsi="Times New Roman"/>
          <w:b/>
          <w:sz w:val="28"/>
          <w:szCs w:val="28"/>
        </w:rPr>
        <w:t>3</w:t>
      </w:r>
    </w:p>
    <w:p w14:paraId="09A2996E" w14:textId="231375E4" w:rsidR="00CE36E9" w:rsidRDefault="00CE36E9"/>
    <w:p w14:paraId="2DD55B4D" w14:textId="77777777" w:rsidR="00746413" w:rsidRPr="00B4291E" w:rsidRDefault="00746413" w:rsidP="00746413">
      <w:pPr>
        <w:pStyle w:val="2"/>
        <w:rPr>
          <w:color w:val="0D0D0D" w:themeColor="text1" w:themeTint="F2"/>
        </w:rPr>
      </w:pPr>
      <w:bookmarkStart w:id="1" w:name="_Toc500323119"/>
      <w:bookmarkStart w:id="2" w:name="_Toc20825307"/>
      <w:r w:rsidRPr="00B4291E">
        <w:rPr>
          <w:color w:val="0D0D0D" w:themeColor="text1" w:themeTint="F2"/>
        </w:rPr>
        <w:lastRenderedPageBreak/>
        <w:t>ЧАСТЬ I. ПОРЯДОК ПРИМЕНЕНИЯ ПРАВИЛ ЗЕМЛЕПОЛЬЗОВАНИЯ И ЗАСТРОЙКИ И ВНЕСЕНИЯ В НИХ ИЗМЕНЕНИЙ</w:t>
      </w:r>
      <w:bookmarkEnd w:id="1"/>
      <w:bookmarkEnd w:id="2"/>
    </w:p>
    <w:p w14:paraId="6D1C682B" w14:textId="77777777" w:rsidR="00746413" w:rsidRPr="00B4291E" w:rsidRDefault="00746413" w:rsidP="00746413">
      <w:pPr>
        <w:pStyle w:val="2"/>
        <w:rPr>
          <w:color w:val="0D0D0D" w:themeColor="text1" w:themeTint="F2"/>
        </w:rPr>
      </w:pPr>
      <w:bookmarkStart w:id="3" w:name="_Toc20825308"/>
      <w:r w:rsidRPr="00B4291E">
        <w:rPr>
          <w:color w:val="0D0D0D" w:themeColor="text1" w:themeTint="F2"/>
        </w:rPr>
        <w:t>ГЛАВА 1. ПОЛОЖЕНИЯ О РЕГУЛИРОВАНИИ ЗЕМЛЕПОЛЬЗОВАНИЯ И ЗАСТРОЙКИ ОРГАНАМИ МЕСТНОГО САМОУПРАВЛЕНИЯ</w:t>
      </w:r>
      <w:bookmarkEnd w:id="3"/>
    </w:p>
    <w:p w14:paraId="18F9B7ED" w14:textId="77777777" w:rsidR="00746413" w:rsidRPr="00B4291E" w:rsidRDefault="00746413" w:rsidP="00746413">
      <w:pPr>
        <w:pStyle w:val="2"/>
        <w:rPr>
          <w:rFonts w:cs="Times New Roman"/>
          <w:color w:val="0D0D0D" w:themeColor="text1" w:themeTint="F2"/>
        </w:rPr>
      </w:pPr>
      <w:bookmarkStart w:id="4" w:name="_Toc20825309"/>
      <w:r w:rsidRPr="00B4291E">
        <w:rPr>
          <w:rFonts w:cs="Times New Roman"/>
          <w:color w:val="0D0D0D" w:themeColor="text1" w:themeTint="F2"/>
        </w:rPr>
        <w:t>Статья 1. Основные определения и термины, используемые в настоящих Правилах</w:t>
      </w:r>
      <w:bookmarkEnd w:id="4"/>
      <w:r w:rsidRPr="00B4291E">
        <w:rPr>
          <w:rFonts w:cs="Times New Roman"/>
          <w:color w:val="0D0D0D" w:themeColor="text1" w:themeTint="F2"/>
        </w:rPr>
        <w:t xml:space="preserve"> </w:t>
      </w:r>
    </w:p>
    <w:p w14:paraId="3F11AB61" w14:textId="77777777" w:rsidR="00746413" w:rsidRPr="00B4291E" w:rsidRDefault="00746413" w:rsidP="00746413">
      <w:pPr>
        <w:rPr>
          <w:color w:val="0D0D0D" w:themeColor="text1" w:themeTint="F2"/>
        </w:rPr>
      </w:pPr>
      <w:r w:rsidRPr="00B4291E">
        <w:rPr>
          <w:color w:val="0D0D0D" w:themeColor="text1" w:themeTint="F2"/>
        </w:rPr>
        <w:t>Основные определения и термины, используемые в настоящих Правилах:</w:t>
      </w:r>
    </w:p>
    <w:p w14:paraId="23E88F7E"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береговая полоса – полоса земли вдоль береговой линии водного объекта общего пользования, предназначенная для общего пользования;</w:t>
      </w:r>
    </w:p>
    <w:p w14:paraId="2BD593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виды разрешенного использования земельных участков и объектов капитального строительства – виды деятельности и объекты, осуществление и размещение которых разрешено на земельных участках, расположенных в границах территориальных зон;</w:t>
      </w:r>
    </w:p>
    <w:p w14:paraId="3B937D02"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водоохранная зона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42F7A4A"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w:t>
      </w:r>
    </w:p>
    <w:p w14:paraId="4C73241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14:paraId="783BD9C5" w14:textId="710ACAAB"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градостроительный регламент - </w:t>
      </w:r>
      <w:r w:rsidR="00A973FC" w:rsidRPr="00A973FC">
        <w:rPr>
          <w:color w:val="0D0D0D" w:themeColor="text1" w:themeTint="F2"/>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682F0C6" w14:textId="0A95290A" w:rsidR="00AA436B" w:rsidRDefault="00AA436B" w:rsidP="00746413">
      <w:pPr>
        <w:pStyle w:val="a5"/>
        <w:numPr>
          <w:ilvl w:val="0"/>
          <w:numId w:val="1"/>
        </w:numPr>
        <w:tabs>
          <w:tab w:val="left" w:pos="993"/>
        </w:tabs>
        <w:ind w:left="0" w:firstLine="567"/>
        <w:rPr>
          <w:color w:val="0D0D0D" w:themeColor="text1" w:themeTint="F2"/>
        </w:rPr>
      </w:pPr>
      <w:r w:rsidRPr="00AA436B">
        <w:rPr>
          <w:color w:val="0D0D0D" w:themeColor="text1" w:themeTint="F2"/>
        </w:rPr>
        <w:t xml:space="preserve">комплексное развитие территорий - </w:t>
      </w:r>
      <w:r w:rsidR="00A973FC" w:rsidRPr="00A973FC">
        <w:rPr>
          <w:color w:val="0D0D0D" w:themeColor="text1" w:themeTint="F2"/>
        </w:rPr>
        <w:t>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r w:rsidRPr="00AA436B">
        <w:rPr>
          <w:color w:val="0D0D0D" w:themeColor="text1" w:themeTint="F2"/>
        </w:rPr>
        <w:t xml:space="preserve">; </w:t>
      </w:r>
    </w:p>
    <w:p w14:paraId="461CEE48" w14:textId="209628EA"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зоны с особыми условиями использования территорий - </w:t>
      </w:r>
      <w:r w:rsidR="00A973FC" w:rsidRPr="00A973FC">
        <w:rPr>
          <w:color w:val="0D0D0D" w:themeColor="text1" w:themeTint="F2"/>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A973FC" w:rsidRPr="00A973FC">
        <w:rPr>
          <w:color w:val="0D0D0D" w:themeColor="text1" w:themeTint="F2"/>
        </w:rPr>
        <w:t>приаэродромная</w:t>
      </w:r>
      <w:proofErr w:type="spellEnd"/>
      <w:r w:rsidR="00A973FC" w:rsidRPr="00A973FC">
        <w:rPr>
          <w:color w:val="0D0D0D" w:themeColor="text1" w:themeTint="F2"/>
        </w:rPr>
        <w:t xml:space="preserve"> территория, иные зоны, устанавливаемые в соответствии с законодательством Российской Федерации;</w:t>
      </w:r>
    </w:p>
    <w:p w14:paraId="24A9B9CA" w14:textId="77777777"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красные линии - </w:t>
      </w:r>
      <w:r w:rsidR="00A973FC" w:rsidRPr="00A973FC">
        <w:rPr>
          <w:color w:val="0D0D0D" w:themeColor="text1" w:themeTint="F2"/>
        </w:rPr>
        <w:t xml:space="preserve">линии, которые обозначают границы территорий общего пользования и подлежат установлению, изменению или отмене в документации по планировке территории; </w:t>
      </w:r>
    </w:p>
    <w:p w14:paraId="706DB18A" w14:textId="08E3C282" w:rsidR="00746413" w:rsidRP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0FDA8CA" w14:textId="37D47751" w:rsidR="00A973FC" w:rsidRDefault="00746413" w:rsidP="002A4279">
      <w:pPr>
        <w:pStyle w:val="a5"/>
        <w:numPr>
          <w:ilvl w:val="0"/>
          <w:numId w:val="1"/>
        </w:numPr>
        <w:tabs>
          <w:tab w:val="left" w:pos="993"/>
        </w:tabs>
        <w:ind w:left="0" w:firstLine="567"/>
        <w:rPr>
          <w:color w:val="0D0D0D" w:themeColor="text1" w:themeTint="F2"/>
        </w:rPr>
      </w:pPr>
      <w:r w:rsidRPr="00A973FC">
        <w:rPr>
          <w:color w:val="0D0D0D" w:themeColor="text1" w:themeTint="F2"/>
        </w:rPr>
        <w:t xml:space="preserve">нормативы градостроительного проектирования - </w:t>
      </w:r>
      <w:r w:rsidR="00A973FC" w:rsidRPr="00A973FC">
        <w:rPr>
          <w:color w:val="0D0D0D" w:themeColor="text1" w:themeTint="F2"/>
        </w:rPr>
        <w:t xml:space="preserve">совокупность расчетных показателей, установленных в соответствии с </w:t>
      </w:r>
      <w:r w:rsidR="00A973FC">
        <w:rPr>
          <w:color w:val="0D0D0D" w:themeColor="text1" w:themeTint="F2"/>
        </w:rPr>
        <w:t>Градостроительным</w:t>
      </w:r>
      <w:r w:rsidR="00A973FC" w:rsidRPr="00A973FC">
        <w:rPr>
          <w:color w:val="0D0D0D" w:themeColor="text1" w:themeTint="F2"/>
        </w:rPr>
        <w:t xml:space="preserve"> </w:t>
      </w:r>
      <w:r w:rsidR="00A973FC">
        <w:rPr>
          <w:color w:val="0D0D0D" w:themeColor="text1" w:themeTint="F2"/>
        </w:rPr>
        <w:t>к</w:t>
      </w:r>
      <w:r w:rsidR="00A973FC" w:rsidRPr="00A973FC">
        <w:rPr>
          <w:color w:val="0D0D0D" w:themeColor="text1" w:themeTint="F2"/>
        </w:rPr>
        <w:t>одексом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00A973FC">
        <w:rPr>
          <w:color w:val="0D0D0D" w:themeColor="text1" w:themeTint="F2"/>
        </w:rPr>
        <w:t>;</w:t>
      </w:r>
    </w:p>
    <w:p w14:paraId="0AE21327" w14:textId="52C119DD" w:rsidR="00A973FC"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 xml:space="preserve">объект капитального строительства – </w:t>
      </w:r>
      <w:r w:rsidR="00A973FC" w:rsidRPr="00A973FC">
        <w:rPr>
          <w:color w:val="0D0D0D" w:themeColor="text1" w:themeTint="F2"/>
        </w:rPr>
        <w:t xml:space="preserve">здание, строение, сооружение, объекты, строительство которых не завершено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 </w:t>
      </w:r>
    </w:p>
    <w:p w14:paraId="6FB9AF75" w14:textId="7C5D7CCD" w:rsidR="00746413" w:rsidRPr="00A973FC" w:rsidRDefault="00746413" w:rsidP="002A4279">
      <w:pPr>
        <w:pStyle w:val="a5"/>
        <w:numPr>
          <w:ilvl w:val="0"/>
          <w:numId w:val="1"/>
        </w:numPr>
        <w:tabs>
          <w:tab w:val="left" w:pos="993"/>
        </w:tabs>
        <w:ind w:left="0" w:firstLine="567"/>
        <w:rPr>
          <w:rFonts w:eastAsia="Arial"/>
          <w:color w:val="0D0D0D" w:themeColor="text1" w:themeTint="F2"/>
        </w:rPr>
      </w:pPr>
      <w:r w:rsidRPr="00A973FC">
        <w:rPr>
          <w:color w:val="0D0D0D" w:themeColor="text1" w:themeTint="F2"/>
        </w:rPr>
        <w:t>объекты недвижимости</w:t>
      </w:r>
      <w:r w:rsidR="00A973FC">
        <w:rPr>
          <w:color w:val="0D0D0D" w:themeColor="text1" w:themeTint="F2"/>
        </w:rPr>
        <w:t xml:space="preserve"> (недвижимое имущество, недвижимые вещи, недвижимость)</w:t>
      </w:r>
      <w:r w:rsidRPr="00A973FC">
        <w:rPr>
          <w:color w:val="0D0D0D" w:themeColor="text1" w:themeTint="F2"/>
        </w:rPr>
        <w:t xml:space="preserve"> – </w:t>
      </w:r>
      <w:r w:rsidR="00A973FC" w:rsidRPr="00A973FC">
        <w:rPr>
          <w:color w:val="0D0D0D" w:themeColor="text1" w:themeTint="F2"/>
        </w:rPr>
        <w:t>относятся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A973FC">
        <w:rPr>
          <w:rFonts w:eastAsia="Arial"/>
          <w:color w:val="0D0D0D" w:themeColor="text1" w:themeTint="F2"/>
        </w:rPr>
        <w:t>;</w:t>
      </w:r>
    </w:p>
    <w:p w14:paraId="5C0E1047" w14:textId="77777777" w:rsidR="00746413" w:rsidRPr="00B4291E" w:rsidRDefault="00746413" w:rsidP="00746413">
      <w:pPr>
        <w:pStyle w:val="a5"/>
        <w:numPr>
          <w:ilvl w:val="0"/>
          <w:numId w:val="1"/>
        </w:numPr>
        <w:tabs>
          <w:tab w:val="left" w:pos="993"/>
        </w:tabs>
        <w:ind w:left="0" w:firstLine="567"/>
        <w:rPr>
          <w:rFonts w:eastAsia="Calibri"/>
          <w:color w:val="0D0D0D" w:themeColor="text1" w:themeTint="F2"/>
          <w:lang w:eastAsia="en-US"/>
        </w:rPr>
      </w:pPr>
      <w:r w:rsidRPr="00B4291E">
        <w:rPr>
          <w:rFonts w:eastAsia="Calibri"/>
          <w:color w:val="0D0D0D" w:themeColor="text1" w:themeTint="F2"/>
          <w:lang w:eastAsia="en-US"/>
        </w:rPr>
        <w:t>процент застройки земельного участка – отношение суммарной площади земельного участка, которая может быть застроена, ко всей площади земельного участка;</w:t>
      </w:r>
    </w:p>
    <w:p w14:paraId="22935833" w14:textId="6B7CF32C"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реконструкция объектов капитального строительства </w:t>
      </w:r>
      <w:r w:rsidR="009B1E22" w:rsidRPr="009B1E22">
        <w:rPr>
          <w:color w:val="0D0D0D" w:themeColor="text1" w:themeTint="F2"/>
        </w:rPr>
        <w:t>(за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4291E">
        <w:rPr>
          <w:color w:val="0D0D0D" w:themeColor="text1" w:themeTint="F2"/>
        </w:rPr>
        <w:t>;</w:t>
      </w:r>
    </w:p>
    <w:p w14:paraId="09AB5F4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барьером, обеспечивающим уровень безопасности населения при эксплуатации объекта в штатном режиме</w:t>
      </w:r>
      <w:r w:rsidRPr="00B4291E">
        <w:rPr>
          <w:color w:val="0D0D0D" w:themeColor="text1" w:themeTint="F2"/>
          <w:shd w:val="clear" w:color="auto" w:fill="FFFFFF"/>
        </w:rPr>
        <w:t>;</w:t>
      </w:r>
    </w:p>
    <w:p w14:paraId="0E736DA8"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сервитут – право ограниченного пользования чужим земельным участком, устанавливаемое на основании соглашения между собственником и лицом, в интересах которого устанавливается сервитут, решения суда либо решения государственных органов или органов местного самоуправления для обеспечения прохода и проезда через соседний земельный участок, строительства, реконструкции и (или) эксплуатации линейных объектов, не препятствующих использованию земельного участка в соответствии с разрешенным использованием, а также других нужд собственника недвижимого имущества, которые не могут быть обеспечены без установления сервитута;</w:t>
      </w:r>
    </w:p>
    <w:p w14:paraId="7D427C5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строительство - создание зданий, строений, сооружений (в том числе на месте сносимых объектов капитального строительства);</w:t>
      </w:r>
    </w:p>
    <w:p w14:paraId="7AA97CFB"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территориальная зона – зона, для которой в настоящих Правилах определены границы и установлены градостроительные регламенты;</w:t>
      </w:r>
    </w:p>
    <w:p w14:paraId="532CA5CA"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06979D55" w14:textId="77777777" w:rsidR="009B1E22"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 xml:space="preserve">технический регламент – </w:t>
      </w:r>
      <w:r w:rsidR="009B1E22" w:rsidRPr="009B1E22">
        <w:rPr>
          <w:rFonts w:eastAsia="Calibri"/>
          <w:color w:val="0D0D0D" w:themeColor="text1" w:themeTint="F2"/>
          <w:lang w:eastAsia="en-US"/>
        </w:rPr>
        <w:t>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ратифицированным в порядке, установленном законодательством Российской Федерации,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w:t>
      </w:r>
      <w:r w:rsidR="009B1E22">
        <w:rPr>
          <w:rFonts w:eastAsia="Calibri"/>
          <w:color w:val="0D0D0D" w:themeColor="text1" w:themeTint="F2"/>
          <w:lang w:eastAsia="en-US"/>
        </w:rPr>
        <w:t>;</w:t>
      </w:r>
    </w:p>
    <w:p w14:paraId="3F9FA7B9" w14:textId="6C57FD26" w:rsidR="00746413" w:rsidRPr="009B1E22" w:rsidRDefault="00746413" w:rsidP="002A4279">
      <w:pPr>
        <w:pStyle w:val="a5"/>
        <w:numPr>
          <w:ilvl w:val="0"/>
          <w:numId w:val="1"/>
        </w:numPr>
        <w:tabs>
          <w:tab w:val="left" w:pos="993"/>
        </w:tabs>
        <w:ind w:left="0" w:firstLine="567"/>
        <w:rPr>
          <w:color w:val="0D0D0D" w:themeColor="text1" w:themeTint="F2"/>
        </w:rPr>
      </w:pPr>
      <w:r w:rsidRPr="009B1E22">
        <w:rPr>
          <w:color w:val="0D0D0D" w:themeColor="text1" w:themeTint="F2"/>
        </w:rPr>
        <w:t>торги</w:t>
      </w:r>
      <w:r w:rsidRPr="009B1E22">
        <w:rPr>
          <w:i/>
          <w:color w:val="0D0D0D" w:themeColor="text1" w:themeTint="F2"/>
        </w:rPr>
        <w:t xml:space="preserve"> </w:t>
      </w:r>
      <w:r w:rsidRPr="009B1E22">
        <w:rPr>
          <w:color w:val="0D0D0D" w:themeColor="text1" w:themeTint="F2"/>
        </w:rPr>
        <w:t>– способ заключения договора на приобретение права владения, пользования, распоряжения земельными участками и объектами капитального строительства, права строительства объектов капитального строительства различного назначения, в форме аукциона или конкурса;</w:t>
      </w:r>
    </w:p>
    <w:p w14:paraId="6AF242D7" w14:textId="078D1D13"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устойчивое развитие территорий - </w:t>
      </w:r>
      <w:r w:rsidR="00AD66C9" w:rsidRPr="00AD66C9">
        <w:rPr>
          <w:color w:val="0D0D0D" w:themeColor="text1" w:themeTint="F2"/>
        </w:rPr>
        <w:t>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6AFB1BC1"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функциональные зоны - зоны, для которых документами территориального планирования определены границы и функциональное назначение;</w:t>
      </w:r>
    </w:p>
    <w:p w14:paraId="3E64997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345F9EA1" w14:textId="131AE5AF"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 xml:space="preserve">этажность – </w:t>
      </w:r>
      <w:r w:rsidR="00AD66C9" w:rsidRPr="00AD66C9">
        <w:rPr>
          <w:color w:val="0D0D0D" w:themeColor="text1" w:themeTint="F2"/>
        </w:rPr>
        <w:t>количество надземных этажей, в том числе технического этажа, мансардного, а также цокольного этажа, если верх его перекрытия находится выше средней планировочной отметки земли не менее чем 2 м</w:t>
      </w:r>
      <w:r w:rsidRPr="00B4291E">
        <w:rPr>
          <w:color w:val="0D0D0D" w:themeColor="text1" w:themeTint="F2"/>
        </w:rPr>
        <w:t>;</w:t>
      </w:r>
    </w:p>
    <w:p w14:paraId="535555C3" w14:textId="77777777" w:rsidR="00746413" w:rsidRPr="00B4291E" w:rsidRDefault="00746413" w:rsidP="00746413">
      <w:pPr>
        <w:pStyle w:val="a5"/>
        <w:numPr>
          <w:ilvl w:val="0"/>
          <w:numId w:val="1"/>
        </w:numPr>
        <w:tabs>
          <w:tab w:val="left" w:pos="993"/>
        </w:tabs>
        <w:ind w:left="0" w:firstLine="567"/>
        <w:rPr>
          <w:color w:val="0D0D0D" w:themeColor="text1" w:themeTint="F2"/>
        </w:rPr>
      </w:pPr>
      <w:r w:rsidRPr="00B4291E">
        <w:rPr>
          <w:color w:val="0D0D0D" w:themeColor="text1" w:themeTint="F2"/>
        </w:rPr>
        <w:t>иные понятия, употребляемые в настоящих Правилах, применяются в значениях, используемых в федеральном законодательстве.</w:t>
      </w:r>
    </w:p>
    <w:p w14:paraId="008EBB2B" w14:textId="77777777" w:rsidR="004D70B2" w:rsidRPr="004D70B2" w:rsidRDefault="004D70B2" w:rsidP="004D70B2">
      <w:pPr>
        <w:keepNext/>
        <w:spacing w:before="200" w:after="200"/>
        <w:ind w:firstLine="567"/>
        <w:jc w:val="both"/>
        <w:outlineLvl w:val="1"/>
        <w:rPr>
          <w:b/>
          <w:bCs/>
          <w:iCs/>
          <w:color w:val="0D0D0D"/>
          <w:szCs w:val="28"/>
        </w:rPr>
      </w:pPr>
      <w:bookmarkStart w:id="5" w:name="_Toc20825310"/>
      <w:r w:rsidRPr="004D70B2">
        <w:rPr>
          <w:b/>
          <w:bCs/>
          <w:iCs/>
          <w:color w:val="0D0D0D"/>
          <w:szCs w:val="28"/>
        </w:rPr>
        <w:t xml:space="preserve">Статья 2. Правовой статус Правил землепользования и застройки </w:t>
      </w:r>
      <w:bookmarkStart w:id="6" w:name="sub_10220"/>
      <w:r w:rsidRPr="004D70B2">
        <w:rPr>
          <w:b/>
          <w:bCs/>
          <w:iCs/>
          <w:color w:val="0D0D0D"/>
          <w:szCs w:val="28"/>
        </w:rPr>
        <w:t>Усть-Камчатского сельского поселения</w:t>
      </w:r>
      <w:bookmarkEnd w:id="5"/>
      <w:r w:rsidRPr="004D70B2">
        <w:rPr>
          <w:b/>
          <w:bCs/>
          <w:iCs/>
          <w:color w:val="0D0D0D"/>
          <w:szCs w:val="28"/>
        </w:rPr>
        <w:t xml:space="preserve"> </w:t>
      </w:r>
    </w:p>
    <w:p w14:paraId="7EAF2361" w14:textId="77777777" w:rsidR="004D70B2" w:rsidRPr="004D70B2" w:rsidRDefault="004D70B2" w:rsidP="004D70B2">
      <w:pPr>
        <w:ind w:firstLine="567"/>
        <w:contextualSpacing/>
        <w:jc w:val="both"/>
        <w:rPr>
          <w:color w:val="0D0D0D"/>
        </w:rPr>
      </w:pPr>
      <w:r w:rsidRPr="004D70B2">
        <w:rPr>
          <w:color w:val="0D0D0D"/>
        </w:rPr>
        <w:t xml:space="preserve">Правила землепользования и застройки Усть-Камчатского сельского поселения (далее – Правила землепользования и застройки, Правила) являются муниципальным правовым актом Усть-Камчатского сельского поселения (далее также – сельское поселение, поселение), разработанным в соответствии с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w:t>
      </w:r>
    </w:p>
    <w:p w14:paraId="1FED3A60" w14:textId="7864F40F" w:rsidR="004D70B2" w:rsidRDefault="004D70B2" w:rsidP="004D70B2">
      <w:pPr>
        <w:ind w:firstLine="567"/>
        <w:contextualSpacing/>
        <w:jc w:val="both"/>
        <w:rPr>
          <w:color w:val="0D0D0D"/>
        </w:rPr>
      </w:pPr>
      <w:r w:rsidRPr="004D70B2">
        <w:rPr>
          <w:color w:val="0D0D0D"/>
        </w:rPr>
        <w:t>Настоящие Правила подлежат применению на территории Усть-Камчатского сельского поселения в границах, установленных согласно Приложениям № 2 к Закону Камчатской области от 17.12.2004 № 236 «Об установлении границ муниципальных образований, расположенных на территории Усть-Камчатского района Камчатской области, и о наделении их статусом муниципального района, городского, сельского поселения».</w:t>
      </w:r>
    </w:p>
    <w:p w14:paraId="1FA17A63" w14:textId="77777777" w:rsidR="009E57FE" w:rsidRPr="00B4291E" w:rsidRDefault="009E57FE" w:rsidP="009E57FE">
      <w:pPr>
        <w:pStyle w:val="2"/>
        <w:rPr>
          <w:rFonts w:cs="Times New Roman"/>
          <w:color w:val="0D0D0D" w:themeColor="text1" w:themeTint="F2"/>
        </w:rPr>
      </w:pPr>
      <w:bookmarkStart w:id="7" w:name="_Toc500323122"/>
      <w:bookmarkStart w:id="8" w:name="_Toc20825311"/>
      <w:r w:rsidRPr="00B4291E">
        <w:rPr>
          <w:rFonts w:cs="Times New Roman"/>
          <w:color w:val="0D0D0D" w:themeColor="text1" w:themeTint="F2"/>
        </w:rPr>
        <w:t>Статья 3. Цели, назначение и область применения Правил землепользования и застройки</w:t>
      </w:r>
      <w:bookmarkEnd w:id="7"/>
      <w:bookmarkEnd w:id="8"/>
    </w:p>
    <w:p w14:paraId="10E0EC3A"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разработаны в целях:</w:t>
      </w:r>
    </w:p>
    <w:p w14:paraId="1FD332C2" w14:textId="5AC36662"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устойчивого развития</w:t>
      </w:r>
      <w:r w:rsidR="0057368C">
        <w:rPr>
          <w:color w:val="FF0000"/>
        </w:rPr>
        <w:t xml:space="preserve"> </w:t>
      </w:r>
      <w:r w:rsidR="0057368C" w:rsidRPr="00FE0B08">
        <w:t>территорий</w:t>
      </w:r>
      <w:r w:rsidRPr="00FE0B08">
        <w:t xml:space="preserve"> </w:t>
      </w:r>
      <w:r w:rsidRPr="00B4291E">
        <w:rPr>
          <w:color w:val="0D0D0D" w:themeColor="text1" w:themeTint="F2"/>
        </w:rPr>
        <w:t>сельского поселения, сохранения окружающей среды и объектов культурного наследия;</w:t>
      </w:r>
    </w:p>
    <w:p w14:paraId="044EED1C" w14:textId="68282387" w:rsidR="009E57FE" w:rsidRPr="00FE0B08" w:rsidRDefault="009E57FE" w:rsidP="009E57FE">
      <w:pPr>
        <w:numPr>
          <w:ilvl w:val="0"/>
          <w:numId w:val="3"/>
        </w:numPr>
        <w:tabs>
          <w:tab w:val="left" w:pos="851"/>
        </w:tabs>
        <w:ind w:left="0" w:firstLine="567"/>
        <w:contextualSpacing/>
        <w:jc w:val="both"/>
      </w:pPr>
      <w:r w:rsidRPr="00B4291E">
        <w:rPr>
          <w:color w:val="0D0D0D" w:themeColor="text1" w:themeTint="F2"/>
        </w:rPr>
        <w:t xml:space="preserve">создания условий для </w:t>
      </w:r>
      <w:r w:rsidRPr="00FE0B08">
        <w:t>планировки</w:t>
      </w:r>
      <w:r w:rsidR="0057368C" w:rsidRPr="00FE0B08">
        <w:t xml:space="preserve"> территорий</w:t>
      </w:r>
      <w:r w:rsidRPr="00FE0B08">
        <w:t xml:space="preserve"> сельского поселения;</w:t>
      </w:r>
    </w:p>
    <w:p w14:paraId="62EAFA3A"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FE0B08">
        <w:t xml:space="preserve">обеспечения прав и законных интересов физических </w:t>
      </w:r>
      <w:r w:rsidRPr="00B4291E">
        <w:rPr>
          <w:color w:val="0D0D0D" w:themeColor="text1" w:themeTint="F2"/>
        </w:rPr>
        <w:t>и юридических лиц, в том числе правообладателей земельных участков и объектов капитального строительства;</w:t>
      </w:r>
    </w:p>
    <w:p w14:paraId="6B8E5F9B" w14:textId="77777777" w:rsidR="009E57FE" w:rsidRPr="00B4291E" w:rsidRDefault="009E57FE" w:rsidP="009E57FE">
      <w:pPr>
        <w:numPr>
          <w:ilvl w:val="0"/>
          <w:numId w:val="3"/>
        </w:numPr>
        <w:tabs>
          <w:tab w:val="left" w:pos="851"/>
        </w:tabs>
        <w:ind w:left="0" w:firstLine="567"/>
        <w:contextualSpacing/>
        <w:jc w:val="both"/>
        <w:rPr>
          <w:color w:val="0D0D0D" w:themeColor="text1" w:themeTint="F2"/>
        </w:rPr>
      </w:pPr>
      <w:r w:rsidRPr="00B4291E">
        <w:rPr>
          <w:color w:val="0D0D0D" w:themeColor="text1" w:themeTint="F2"/>
        </w:rPr>
        <w:t>создания условий для привлечения инвестиций, в том числе путем предоставления возможности выбора наиболее эффективных видов разрешённого использования земельных участков и объектов капитального строительства.</w:t>
      </w:r>
    </w:p>
    <w:p w14:paraId="4FF6A3A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распространяются на всю территорию поселения.</w:t>
      </w:r>
    </w:p>
    <w:p w14:paraId="43F16907"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устанавливают порядок регулирования землепользования и застройки на территории поселения, основанный на градостроительном зонировании - делении территории поселения на территориальные зоны с установлением в пределах каждой зоны градостроительных регламентов по видам разрешённого использования и параметрам допустимых строительных изменений объектов недвижимости - земельных участков и прочно связанных с землей зданий, сооружений и иных объектов при осуществлении градостроительной деятельности.</w:t>
      </w:r>
    </w:p>
    <w:p w14:paraId="1F571B32"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обязательны для органов государственной власти (в части соблюдения градостроительных регламентов), органов местного самоуправления, физических и юридических лиц, должностных лиц, осуществляющих и контролирующих градостроительную деятельность и земельные отношения на территории сельского поселения, судебных органов как основание для разрешения споров по вопросам землепользования и застройки, а также иных органов.</w:t>
      </w:r>
    </w:p>
    <w:p w14:paraId="6BBB04F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Требования установленных Правилами градостроительных регламентов сохраняются при изменении формы собственности на земельный участок, объект капитального строительства, при переходе прав на земельный участок, объект капитального строительства другому правообладателю.</w:t>
      </w:r>
    </w:p>
    <w:p w14:paraId="00BB1DC1"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применяются, в том числе, при:</w:t>
      </w:r>
    </w:p>
    <w:p w14:paraId="25711F4D" w14:textId="77777777" w:rsidR="009E57FE" w:rsidRPr="00B4291E" w:rsidRDefault="009E57FE" w:rsidP="009E57FE">
      <w:pPr>
        <w:pStyle w:val="a5"/>
        <w:numPr>
          <w:ilvl w:val="0"/>
          <w:numId w:val="4"/>
        </w:numPr>
        <w:tabs>
          <w:tab w:val="left" w:pos="851"/>
        </w:tabs>
        <w:ind w:left="0" w:firstLine="567"/>
        <w:rPr>
          <w:rFonts w:cs="Arial"/>
          <w:color w:val="0D0D0D" w:themeColor="text1" w:themeTint="F2"/>
        </w:rPr>
      </w:pPr>
      <w:r w:rsidRPr="00B4291E">
        <w:rPr>
          <w:rFonts w:cs="Arial"/>
          <w:color w:val="0D0D0D" w:themeColor="text1" w:themeTint="F2"/>
        </w:rPr>
        <w:t>подготовке, проверке и утверждении документации по планировке территории, а также градостроительных планов земельных участков;</w:t>
      </w:r>
    </w:p>
    <w:p w14:paraId="7FCA8A90"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условно разрешённые виды использования земельных участков и объектов капитального строительства;</w:t>
      </w:r>
    </w:p>
    <w:p w14:paraId="1832A77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принятии решений о выдаче или об отказе в выдаче разрешений на отклонение от предельных параметров разрешённого строительства, реконструкции объектов капитального строительства;</w:t>
      </w:r>
    </w:p>
    <w:p w14:paraId="6A5061AA"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осуществлении земельного контроля и земельного надзора за использованием земель территории Усть-Камчатского сельского поселения;</w:t>
      </w:r>
    </w:p>
    <w:p w14:paraId="28BFAF3F" w14:textId="77777777" w:rsidR="009E57FE" w:rsidRPr="00B4291E" w:rsidRDefault="009E57FE" w:rsidP="009E57FE">
      <w:pPr>
        <w:pStyle w:val="a5"/>
        <w:numPr>
          <w:ilvl w:val="0"/>
          <w:numId w:val="4"/>
        </w:numPr>
        <w:tabs>
          <w:tab w:val="left" w:pos="851"/>
        </w:tabs>
        <w:ind w:left="0" w:firstLine="567"/>
        <w:rPr>
          <w:color w:val="0D0D0D" w:themeColor="text1" w:themeTint="F2"/>
        </w:rPr>
      </w:pPr>
      <w:r w:rsidRPr="00B4291E">
        <w:rPr>
          <w:color w:val="0D0D0D" w:themeColor="text1" w:themeTint="F2"/>
        </w:rPr>
        <w:t>применении штрафных санкций в случаях и порядке, установленных законодательством.</w:t>
      </w:r>
    </w:p>
    <w:p w14:paraId="5CB2BA5C"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надёжности и безопасности зданий, строений и сооружений, сохранения окружающей природной среды и объектов культурного наследия; иными муниципальными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14:paraId="4FA43749" w14:textId="77777777" w:rsidR="009E57FE" w:rsidRPr="00B4291E" w:rsidRDefault="009E57FE" w:rsidP="009E57FE">
      <w:pPr>
        <w:numPr>
          <w:ilvl w:val="0"/>
          <w:numId w:val="2"/>
        </w:numPr>
        <w:tabs>
          <w:tab w:val="left" w:pos="851"/>
        </w:tabs>
        <w:ind w:left="0" w:firstLine="567"/>
        <w:contextualSpacing/>
        <w:jc w:val="both"/>
        <w:rPr>
          <w:color w:val="0D0D0D" w:themeColor="text1" w:themeTint="F2"/>
        </w:rPr>
      </w:pPr>
      <w:r w:rsidRPr="00B4291E">
        <w:rPr>
          <w:color w:val="0D0D0D" w:themeColor="text1" w:themeTint="F2"/>
        </w:rPr>
        <w:t>Решения органов местного самоуправления Усть-Камчатского сельского поселения, Усть-Камчатского муниципального района, органов государственной власти Российской Федерации и Камчатского края, противоречащие Правилам землепользования и застройки, могут быть оспорены в судебном порядке.</w:t>
      </w:r>
    </w:p>
    <w:p w14:paraId="02DB3F10" w14:textId="77777777" w:rsidR="00437BA7" w:rsidRPr="00B4291E" w:rsidRDefault="00437BA7" w:rsidP="00437BA7">
      <w:pPr>
        <w:pStyle w:val="2"/>
        <w:rPr>
          <w:rFonts w:cs="Times New Roman"/>
          <w:color w:val="0D0D0D" w:themeColor="text1" w:themeTint="F2"/>
        </w:rPr>
      </w:pPr>
      <w:bookmarkStart w:id="9" w:name="_Toc258228295"/>
      <w:bookmarkStart w:id="10" w:name="_Toc281221509"/>
      <w:bookmarkStart w:id="11" w:name="_Toc395282203"/>
      <w:bookmarkStart w:id="12" w:name="_Toc420450050"/>
      <w:bookmarkStart w:id="13" w:name="_Toc500323123"/>
      <w:bookmarkStart w:id="14" w:name="_Toc20825312"/>
      <w:r w:rsidRPr="00B4291E">
        <w:rPr>
          <w:rFonts w:cs="Times New Roman"/>
          <w:color w:val="0D0D0D" w:themeColor="text1" w:themeTint="F2"/>
        </w:rPr>
        <w:t xml:space="preserve">Статья 4. </w:t>
      </w:r>
      <w:bookmarkEnd w:id="9"/>
      <w:r w:rsidRPr="00B4291E">
        <w:rPr>
          <w:rFonts w:cs="Times New Roman"/>
          <w:color w:val="0D0D0D" w:themeColor="text1" w:themeTint="F2"/>
        </w:rPr>
        <w:t>Соотношение Правил землепользования и застройки с Генеральным планом Усть-Камчатского сельского поселения и документацией по планировке территории</w:t>
      </w:r>
      <w:bookmarkEnd w:id="10"/>
      <w:bookmarkEnd w:id="11"/>
      <w:bookmarkEnd w:id="12"/>
      <w:bookmarkEnd w:id="13"/>
      <w:bookmarkEnd w:id="14"/>
    </w:p>
    <w:p w14:paraId="300EEC8E"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Правила землепользования и застройки разработаны на основе Генерального плана Усть-Камчатского сельского поселения. Допускается конкретизация Правилами положений указанного Генерального плана, но с обязательным учётом функционального зонирования.</w:t>
      </w:r>
    </w:p>
    <w:p w14:paraId="4795CFB7" w14:textId="77777777" w:rsidR="00437BA7" w:rsidRPr="00B4291E" w:rsidRDefault="00437BA7" w:rsidP="009429CB">
      <w:pPr>
        <w:ind w:firstLine="567"/>
        <w:jc w:val="both"/>
        <w:rPr>
          <w:color w:val="0D0D0D" w:themeColor="text1" w:themeTint="F2"/>
        </w:rPr>
      </w:pPr>
      <w:r w:rsidRPr="00B4291E">
        <w:rPr>
          <w:color w:val="0D0D0D" w:themeColor="text1" w:themeTint="F2"/>
        </w:rPr>
        <w:t>В случае внесения в установленном порядке изменений в Генеральный план Усть-Камчатского сельского поселения, соответствующие изменения при необходимости вносятся в Правила.</w:t>
      </w:r>
    </w:p>
    <w:p w14:paraId="594E7EF0" w14:textId="77777777" w:rsidR="00437BA7" w:rsidRPr="00B4291E"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Документация по планировке территории разрабатывается на основе Генерального плана сельского поселения, Правил землепользования и застройки и не должна им противоречить.</w:t>
      </w:r>
    </w:p>
    <w:p w14:paraId="3368A6C3" w14:textId="5C53E2C3" w:rsidR="00437BA7" w:rsidRDefault="00437BA7" w:rsidP="009429CB">
      <w:pPr>
        <w:numPr>
          <w:ilvl w:val="0"/>
          <w:numId w:val="5"/>
        </w:numPr>
        <w:tabs>
          <w:tab w:val="left" w:pos="851"/>
        </w:tabs>
        <w:ind w:left="0" w:firstLine="567"/>
        <w:contextualSpacing/>
        <w:jc w:val="both"/>
        <w:rPr>
          <w:color w:val="0D0D0D" w:themeColor="text1" w:themeTint="F2"/>
        </w:rPr>
      </w:pPr>
      <w:r w:rsidRPr="00B4291E">
        <w:rPr>
          <w:color w:val="0D0D0D" w:themeColor="text1" w:themeTint="F2"/>
        </w:rPr>
        <w:t>Нормативные правовые акты органов местного самоуправления района, за исключением указанного Генерального плана, принятые до вступления в силу Правил, применяются в части, не противоречащей им.</w:t>
      </w:r>
    </w:p>
    <w:p w14:paraId="453BB991" w14:textId="77777777" w:rsidR="00FC7FB4" w:rsidRPr="00B4291E" w:rsidRDefault="00FC7FB4" w:rsidP="00FC7FB4">
      <w:pPr>
        <w:pStyle w:val="2"/>
        <w:rPr>
          <w:rFonts w:cs="Times New Roman"/>
          <w:color w:val="0D0D0D" w:themeColor="text1" w:themeTint="F2"/>
        </w:rPr>
      </w:pPr>
      <w:bookmarkStart w:id="15" w:name="_Toc243142712"/>
      <w:bookmarkStart w:id="16" w:name="_Toc500323124"/>
      <w:bookmarkStart w:id="17" w:name="_Toc20825313"/>
      <w:r w:rsidRPr="00B4291E">
        <w:rPr>
          <w:rFonts w:cs="Times New Roman"/>
          <w:color w:val="0D0D0D" w:themeColor="text1" w:themeTint="F2"/>
        </w:rPr>
        <w:t xml:space="preserve">Статья 5. </w:t>
      </w:r>
      <w:bookmarkEnd w:id="15"/>
      <w:r w:rsidRPr="00B4291E">
        <w:rPr>
          <w:rFonts w:cs="Times New Roman"/>
          <w:color w:val="0D0D0D" w:themeColor="text1" w:themeTint="F2"/>
        </w:rPr>
        <w:t>Общедоступность информации о землепользовании и застройке</w:t>
      </w:r>
      <w:bookmarkEnd w:id="16"/>
      <w:bookmarkEnd w:id="17"/>
    </w:p>
    <w:p w14:paraId="1F4AD641" w14:textId="77777777" w:rsidR="00FC7FB4" w:rsidRPr="00B4291E"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Все текстовые и графические материалы Правил землепользования и застройки являются общедоступной информацией. Доступ к текстовым и графическим материалам Правил не ограничен.</w:t>
      </w:r>
    </w:p>
    <w:p w14:paraId="150A48A4" w14:textId="0D8073C6" w:rsidR="00FC7FB4" w:rsidRDefault="00FC7FB4" w:rsidP="00FC7FB4">
      <w:pPr>
        <w:numPr>
          <w:ilvl w:val="0"/>
          <w:numId w:val="6"/>
        </w:numPr>
        <w:tabs>
          <w:tab w:val="left" w:pos="851"/>
        </w:tabs>
        <w:ind w:left="0" w:firstLine="567"/>
        <w:contextualSpacing/>
        <w:jc w:val="both"/>
        <w:rPr>
          <w:color w:val="0D0D0D" w:themeColor="text1" w:themeTint="F2"/>
        </w:rPr>
      </w:pPr>
      <w:r w:rsidRPr="00B4291E">
        <w:rPr>
          <w:color w:val="0D0D0D" w:themeColor="text1" w:themeTint="F2"/>
        </w:rPr>
        <w:t>Администрация Усть-Камчатского муниципального района обеспечивает возможность ознакомления с Правилами землепользования и застройки путём их опубликования в средствах массовой информации и размещения на официальном сайте района в информационно-телекоммуникационной сети «Интернет».</w:t>
      </w:r>
    </w:p>
    <w:p w14:paraId="00F742F7" w14:textId="77777777" w:rsidR="00AE5CEA" w:rsidRPr="00B4291E" w:rsidRDefault="00AE5CEA" w:rsidP="00AE5CEA">
      <w:pPr>
        <w:pStyle w:val="2"/>
        <w:rPr>
          <w:rFonts w:cs="Times New Roman"/>
          <w:color w:val="0D0D0D" w:themeColor="text1" w:themeTint="F2"/>
        </w:rPr>
      </w:pPr>
      <w:bookmarkStart w:id="18" w:name="_Toc243142714"/>
      <w:bookmarkStart w:id="19" w:name="_Toc500323125"/>
      <w:bookmarkStart w:id="20" w:name="_Toc20825314"/>
      <w:r w:rsidRPr="00B4291E">
        <w:rPr>
          <w:rFonts w:cs="Times New Roman"/>
          <w:color w:val="0D0D0D" w:themeColor="text1" w:themeTint="F2"/>
        </w:rPr>
        <w:t xml:space="preserve">Статья 6. </w:t>
      </w:r>
      <w:bookmarkEnd w:id="18"/>
      <w:r w:rsidRPr="00B4291E">
        <w:rPr>
          <w:rFonts w:cs="Times New Roman"/>
          <w:color w:val="0D0D0D" w:themeColor="text1" w:themeTint="F2"/>
        </w:rPr>
        <w:t>Полномочия органов местного самоуправления и должностных лиц Усть-Камчатского сельского поселения и Усть-Камчатского муниципального района в области землепользования и застройки</w:t>
      </w:r>
      <w:bookmarkEnd w:id="19"/>
      <w:bookmarkEnd w:id="20"/>
    </w:p>
    <w:p w14:paraId="28D0A2E6"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1" w:name="sub_201"/>
      <w:r w:rsidRPr="00B4291E">
        <w:rPr>
          <w:color w:val="0D0D0D" w:themeColor="text1" w:themeTint="F2"/>
        </w:rPr>
        <w:t>В соответствии с пунктом 20 части 1, частью 3 статьи 14 Федерального закона «Об общих принципах организации местного самоуправления в Российской Федерации», полномочия по утверждению документов территориального планирования, градостроительного зонирования и документации по планировке территории осуществляют органы местного самоуправления Усть-Камчатского муниципального района.</w:t>
      </w:r>
    </w:p>
    <w:p w14:paraId="670608A0" w14:textId="6ADA1466"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Вопросы в сфере градостроительства, не отнесенные к полномочиям органов местного самоуправления Усть-Камчатского муниципального района в соответствии с частью 1 настоящей статьи, исполняет Администрация Усть-Камчатского муниципального района на основании Устава Усть-Камчатского муниципального района и Устава Усть-Камчатского сельского поселения.</w:t>
      </w:r>
    </w:p>
    <w:p w14:paraId="6D85DADF"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осуществляющими полномочия в области землепользования и застройки на территории Усть-Камчатского сельского поселения, являются:</w:t>
      </w:r>
    </w:p>
    <w:p w14:paraId="432A7F05" w14:textId="260D4A48" w:rsidR="00AE5CEA" w:rsidRPr="00FE0B08" w:rsidRDefault="007728F8" w:rsidP="00AE5CEA">
      <w:pPr>
        <w:numPr>
          <w:ilvl w:val="0"/>
          <w:numId w:val="8"/>
        </w:numPr>
        <w:tabs>
          <w:tab w:val="left" w:pos="993"/>
        </w:tabs>
        <w:ind w:left="0" w:firstLine="567"/>
        <w:contextualSpacing/>
        <w:jc w:val="both"/>
      </w:pPr>
      <w:bookmarkStart w:id="22" w:name="sub_2011"/>
      <w:bookmarkEnd w:id="21"/>
      <w:r w:rsidRPr="00FE0B08">
        <w:t xml:space="preserve">Представительный орган - </w:t>
      </w:r>
      <w:r w:rsidR="00AE5CEA" w:rsidRPr="00FE0B08">
        <w:t>Совет народных депутатов Усть-Камчатского муниципального района (далее по тексту также – Совет депутатов, Совет);</w:t>
      </w:r>
    </w:p>
    <w:p w14:paraId="5057ACC5" w14:textId="40BF1545" w:rsidR="00AE5CEA" w:rsidRPr="00FE0B08" w:rsidRDefault="00AE5CEA" w:rsidP="00AE5CEA">
      <w:pPr>
        <w:numPr>
          <w:ilvl w:val="0"/>
          <w:numId w:val="8"/>
        </w:numPr>
        <w:tabs>
          <w:tab w:val="left" w:pos="993"/>
        </w:tabs>
        <w:ind w:left="0" w:firstLine="567"/>
        <w:contextualSpacing/>
        <w:jc w:val="both"/>
      </w:pPr>
      <w:bookmarkStart w:id="23" w:name="sub_2012"/>
      <w:bookmarkEnd w:id="22"/>
      <w:r w:rsidRPr="00FE0B08">
        <w:t>Глава Усть-Камчатского муниципального района</w:t>
      </w:r>
      <w:r w:rsidR="007728F8" w:rsidRPr="00FE0B08">
        <w:t>, возглавляющий администрацию Усть-Камчатского муниципального района</w:t>
      </w:r>
      <w:r w:rsidRPr="00FE0B08">
        <w:t xml:space="preserve"> (далее по тексту также – Глава района, Глава);</w:t>
      </w:r>
    </w:p>
    <w:p w14:paraId="4E8BE61F" w14:textId="59E451B5" w:rsidR="00AE5CEA" w:rsidRPr="00FE0B08" w:rsidRDefault="007728F8" w:rsidP="00AE5CEA">
      <w:pPr>
        <w:numPr>
          <w:ilvl w:val="0"/>
          <w:numId w:val="8"/>
        </w:numPr>
        <w:tabs>
          <w:tab w:val="left" w:pos="993"/>
        </w:tabs>
        <w:ind w:left="0" w:firstLine="567"/>
        <w:contextualSpacing/>
        <w:jc w:val="both"/>
      </w:pPr>
      <w:bookmarkStart w:id="24" w:name="sub_202"/>
      <w:bookmarkEnd w:id="23"/>
      <w:r w:rsidRPr="00FE0B08">
        <w:t>Исполнительно-распорядительный орган муниципального района - А</w:t>
      </w:r>
      <w:r w:rsidR="00AE5CEA" w:rsidRPr="00FE0B08">
        <w:t>дминистрация Усть-Камчатского муниципального района (далее по тексту также –Администрация, Администрация района).</w:t>
      </w:r>
    </w:p>
    <w:p w14:paraId="680803F5" w14:textId="2803478D" w:rsidR="00AE5CEA" w:rsidRPr="00A064E5" w:rsidRDefault="00AE5CEA" w:rsidP="00A064E5">
      <w:pPr>
        <w:pStyle w:val="a5"/>
        <w:numPr>
          <w:ilvl w:val="0"/>
          <w:numId w:val="7"/>
        </w:numPr>
        <w:tabs>
          <w:tab w:val="left" w:pos="851"/>
        </w:tabs>
        <w:ind w:left="0" w:firstLine="567"/>
        <w:rPr>
          <w:color w:val="0D0D0D" w:themeColor="text1" w:themeTint="F2"/>
        </w:rPr>
      </w:pPr>
      <w:r w:rsidRPr="00A064E5">
        <w:rPr>
          <w:color w:val="0D0D0D" w:themeColor="text1" w:themeTint="F2"/>
        </w:rPr>
        <w:t>Совет депутатов осуществляет следующие полномочия в области землепользования и застройки:</w:t>
      </w:r>
    </w:p>
    <w:p w14:paraId="168CBFE6"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5" w:name="sub_2021"/>
      <w:bookmarkEnd w:id="24"/>
      <w:r w:rsidRPr="00B4291E">
        <w:rPr>
          <w:color w:val="0D0D0D" w:themeColor="text1" w:themeTint="F2"/>
        </w:rPr>
        <w:t>утверждает Правила землепользования и застройки и вносит изменения в них;</w:t>
      </w:r>
    </w:p>
    <w:p w14:paraId="30AA91A1" w14:textId="77777777" w:rsidR="00AE5CEA" w:rsidRPr="00B4291E" w:rsidRDefault="00AE5CEA" w:rsidP="00AE5CEA">
      <w:pPr>
        <w:numPr>
          <w:ilvl w:val="0"/>
          <w:numId w:val="9"/>
        </w:numPr>
        <w:tabs>
          <w:tab w:val="left" w:pos="851"/>
        </w:tabs>
        <w:ind w:left="0" w:firstLine="567"/>
        <w:contextualSpacing/>
        <w:jc w:val="both"/>
        <w:rPr>
          <w:color w:val="0D0D0D" w:themeColor="text1" w:themeTint="F2"/>
        </w:rPr>
      </w:pPr>
      <w:bookmarkStart w:id="26" w:name="sub_2022"/>
      <w:bookmarkEnd w:id="25"/>
      <w:r w:rsidRPr="00B4291E">
        <w:rPr>
          <w:color w:val="0D0D0D" w:themeColor="text1" w:themeTint="F2"/>
        </w:rPr>
        <w:t>осуществляет иные полномочия, предусмотренные законодательством, нормативно-правовыми актами Камчатского края, Усть-Камчатского муниципального района, настоящими Правилами.</w:t>
      </w:r>
    </w:p>
    <w:p w14:paraId="1AA19460"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27" w:name="sub_203"/>
      <w:bookmarkEnd w:id="26"/>
      <w:r w:rsidRPr="00B4291E">
        <w:rPr>
          <w:color w:val="0D0D0D" w:themeColor="text1" w:themeTint="F2"/>
        </w:rPr>
        <w:t>Глава района осуществляет следующие полномочия в области землепользования и застройки:</w:t>
      </w:r>
    </w:p>
    <w:p w14:paraId="43C5D3E8"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bookmarkStart w:id="28" w:name="sub_2032"/>
      <w:bookmarkEnd w:id="27"/>
      <w:r w:rsidRPr="00B4291E">
        <w:rPr>
          <w:color w:val="0D0D0D" w:themeColor="text1" w:themeTint="F2"/>
        </w:rPr>
        <w:t>принимает решение о подготовке проекта Правил землепользования и застройки;</w:t>
      </w:r>
    </w:p>
    <w:p w14:paraId="175F4B7E"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состав и порядок деятельности комиссии по подготовке проекта Правил землепользования и застройки (далее - Комиссия);</w:t>
      </w:r>
    </w:p>
    <w:p w14:paraId="3DDFDCF1" w14:textId="28B0386C"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назначает публичные слушания</w:t>
      </w:r>
      <w:r w:rsidR="009E1ABC">
        <w:rPr>
          <w:color w:val="0D0D0D" w:themeColor="text1" w:themeTint="F2"/>
        </w:rPr>
        <w:t xml:space="preserve"> или общественные обсуждения</w:t>
      </w:r>
      <w:r w:rsidRPr="00B4291E">
        <w:rPr>
          <w:color w:val="0D0D0D" w:themeColor="text1" w:themeTint="F2"/>
        </w:rPr>
        <w:t xml:space="preserve"> по вопросам, связанным с разработкой и изменением Правил землепользования и застройки;</w:t>
      </w:r>
    </w:p>
    <w:p w14:paraId="502BDDEB" w14:textId="501916D4"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назначает </w:t>
      </w:r>
      <w:r w:rsidR="009E1ABC">
        <w:rPr>
          <w:color w:val="0D0D0D" w:themeColor="text1" w:themeTint="F2"/>
        </w:rPr>
        <w:t>общественные обсуждения</w:t>
      </w:r>
      <w:r w:rsidR="009E1ABC" w:rsidRPr="00B4291E">
        <w:rPr>
          <w:color w:val="0D0D0D" w:themeColor="text1" w:themeTint="F2"/>
        </w:rPr>
        <w:t xml:space="preserve"> </w:t>
      </w:r>
      <w:r w:rsidR="009E1ABC">
        <w:rPr>
          <w:color w:val="0D0D0D" w:themeColor="text1" w:themeTint="F2"/>
        </w:rPr>
        <w:t>или</w:t>
      </w:r>
      <w:r w:rsidR="009E1ABC" w:rsidRPr="00B4291E">
        <w:rPr>
          <w:color w:val="0D0D0D" w:themeColor="text1" w:themeTint="F2"/>
        </w:rPr>
        <w:t xml:space="preserve"> </w:t>
      </w:r>
      <w:r w:rsidRPr="00B4291E">
        <w:rPr>
          <w:color w:val="0D0D0D" w:themeColor="text1" w:themeTint="F2"/>
        </w:rPr>
        <w:t xml:space="preserve">публичные слушания по обсуждению и внесению изменений в проекты планировки территорий и проекты межевания территорий, а также по вопросам предоставления разрешений на условно разрешенный вид использования земельных участков и объектов капитального строительства, отклонения от предельных параметров разрешенного строительства, реконструкции объектов капитального строительства, изменения одного вида разрешенного использования земельных участков и объектов капитального строительства на другой вид такого использования, в порядке, установленном </w:t>
      </w:r>
      <w:hyperlink r:id="rId10" w:history="1">
        <w:r w:rsidRPr="00B4291E">
          <w:rPr>
            <w:color w:val="0D0D0D" w:themeColor="text1" w:themeTint="F2"/>
          </w:rPr>
          <w:t>Градостроительным кодексом</w:t>
        </w:r>
      </w:hyperlink>
      <w:r w:rsidRPr="00B4291E">
        <w:rPr>
          <w:color w:val="0D0D0D" w:themeColor="text1" w:themeTint="F2"/>
        </w:rPr>
        <w:t xml:space="preserve"> Российской Федерации, Советом депутатов;</w:t>
      </w:r>
    </w:p>
    <w:p w14:paraId="3DED6E71"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подписывает и обнародует принятые Советом депутатов Правила землепользования и застройки;</w:t>
      </w:r>
    </w:p>
    <w:p w14:paraId="58B2B85F"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утверждает документацию по планировке территории;</w:t>
      </w:r>
      <w:bookmarkStart w:id="29" w:name="sub_2033"/>
      <w:bookmarkEnd w:id="28"/>
    </w:p>
    <w:p w14:paraId="5B57EDC0" w14:textId="77777777" w:rsidR="00AE5CEA" w:rsidRPr="00B4291E" w:rsidRDefault="00AE5CEA" w:rsidP="00AE5CEA">
      <w:pPr>
        <w:numPr>
          <w:ilvl w:val="0"/>
          <w:numId w:val="10"/>
        </w:numPr>
        <w:tabs>
          <w:tab w:val="left" w:pos="851"/>
        </w:tabs>
        <w:ind w:left="0" w:firstLine="567"/>
        <w:contextualSpacing/>
        <w:jc w:val="both"/>
        <w:rPr>
          <w:color w:val="0D0D0D" w:themeColor="text1" w:themeTint="F2"/>
        </w:rPr>
      </w:pPr>
      <w:r w:rsidRPr="00B4291E">
        <w:rPr>
          <w:color w:val="0D0D0D" w:themeColor="text1" w:themeTint="F2"/>
        </w:rPr>
        <w:t xml:space="preserve">осуществляет иные полномочия, предусмотренные законодательством, </w:t>
      </w:r>
      <w:hyperlink r:id="rId11" w:history="1">
        <w:r w:rsidRPr="00B4291E">
          <w:rPr>
            <w:color w:val="0D0D0D" w:themeColor="text1" w:themeTint="F2"/>
          </w:rPr>
          <w:t>Уставом</w:t>
        </w:r>
      </w:hyperlink>
      <w:r w:rsidRPr="00B4291E">
        <w:rPr>
          <w:color w:val="0D0D0D" w:themeColor="text1" w:themeTint="F2"/>
        </w:rPr>
        <w:t xml:space="preserve"> Усть-Камчатского сельского поселения, Уставом Усть-камчатского муниципального района, иными муниципальными правовыми актами, настоящими Правилами.</w:t>
      </w:r>
    </w:p>
    <w:p w14:paraId="5748C567"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0" w:name="sub_204"/>
      <w:bookmarkEnd w:id="29"/>
      <w:r w:rsidRPr="00B4291E">
        <w:rPr>
          <w:color w:val="0D0D0D" w:themeColor="text1" w:themeTint="F2"/>
        </w:rPr>
        <w:t>Администрация осуществляет следующие полномочия в области землепользования и застройки:</w:t>
      </w:r>
    </w:p>
    <w:p w14:paraId="1DC9D46A"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1" w:name="sub_20041"/>
      <w:bookmarkEnd w:id="30"/>
      <w:r w:rsidRPr="00B4291E">
        <w:rPr>
          <w:color w:val="0D0D0D" w:themeColor="text1" w:themeTint="F2"/>
        </w:rPr>
        <w:t>обеспечивает разработку для утверждения Советом депутатов Правила землепользования и застройки;</w:t>
      </w:r>
    </w:p>
    <w:p w14:paraId="62E6B1BC"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2" w:name="sub_20042"/>
      <w:bookmarkEnd w:id="31"/>
      <w:r w:rsidRPr="00B4291E">
        <w:rPr>
          <w:color w:val="0D0D0D" w:themeColor="text1" w:themeTint="F2"/>
        </w:rPr>
        <w:t>осуществляет проверку проекта Правил землепользования и застройки, представленного комиссией по подготовке проекта Правил землепользования и застройки, на соответствие требованиям технических регламентов, Генеральному плану поселения, схемам территориального планирования Усть-Камчатского муниципального района, схемам территориального планирования Камчатского края, схемам территориального планирования Российской Федерации;</w:t>
      </w:r>
    </w:p>
    <w:p w14:paraId="473D6139" w14:textId="30F7273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3" w:name="sub_20043"/>
      <w:bookmarkEnd w:id="32"/>
      <w:r w:rsidRPr="00B4291E">
        <w:rPr>
          <w:color w:val="0D0D0D" w:themeColor="text1" w:themeTint="F2"/>
        </w:rPr>
        <w:t xml:space="preserve">по результатам указанной в </w:t>
      </w:r>
      <w:hyperlink w:anchor="sub_20042" w:history="1">
        <w:r w:rsidRPr="00B4291E">
          <w:rPr>
            <w:color w:val="0D0D0D" w:themeColor="text1" w:themeTint="F2"/>
          </w:rPr>
          <w:t xml:space="preserve">пункте 2 части </w:t>
        </w:r>
      </w:hyperlink>
      <w:r w:rsidR="008D2730">
        <w:rPr>
          <w:color w:val="0D0D0D" w:themeColor="text1" w:themeTint="F2"/>
        </w:rPr>
        <w:t>6</w:t>
      </w:r>
      <w:r w:rsidRPr="00B4291E">
        <w:rPr>
          <w:color w:val="0D0D0D" w:themeColor="text1" w:themeTint="F2"/>
        </w:rPr>
        <w:t xml:space="preserve"> настоящей статьи проверки направляет проект Правил землепользования и застройки Главе или, в случае обнаружения его несоответствия требованиям и документам, указанным в пункте 2 части </w:t>
      </w:r>
      <w:r w:rsidR="008D2730">
        <w:rPr>
          <w:color w:val="0D0D0D" w:themeColor="text1" w:themeTint="F2"/>
        </w:rPr>
        <w:t xml:space="preserve">6 </w:t>
      </w:r>
      <w:r w:rsidRPr="00B4291E">
        <w:rPr>
          <w:color w:val="0D0D0D" w:themeColor="text1" w:themeTint="F2"/>
        </w:rPr>
        <w:t>настоящей статьи, в Комиссию на доработку;</w:t>
      </w:r>
    </w:p>
    <w:p w14:paraId="18C79F13"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4" w:name="sub_20045"/>
      <w:bookmarkEnd w:id="33"/>
      <w:r w:rsidRPr="00B4291E">
        <w:rPr>
          <w:color w:val="0D0D0D" w:themeColor="text1" w:themeTint="F2"/>
        </w:rPr>
        <w:t>принимает решение о подготовке документации по планировке территории по инициативе Администрации либо на основании предложений физических или юридических лиц о подготовке документации по планировке территории;</w:t>
      </w:r>
    </w:p>
    <w:p w14:paraId="3D2E6DCD"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5" w:name="sub_20046"/>
      <w:bookmarkEnd w:id="34"/>
      <w:r w:rsidRPr="00B4291E">
        <w:rPr>
          <w:color w:val="0D0D0D" w:themeColor="text1" w:themeTint="F2"/>
        </w:rPr>
        <w:t>обеспечивает подготовку документации по планировке территории на основании схем территориального планирования муниципального района, Генерального плана, Правил землепользования и застройки поселения;</w:t>
      </w:r>
    </w:p>
    <w:p w14:paraId="39371968" w14:textId="2B9D6681"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6" w:name="sub_20047"/>
      <w:bookmarkEnd w:id="35"/>
      <w:r w:rsidRPr="00B4291E">
        <w:rPr>
          <w:color w:val="0D0D0D" w:themeColor="text1" w:themeTint="F2"/>
        </w:rPr>
        <w:t xml:space="preserve">осуществляет проверку документации по планировке территории на соответствие требованиям, установленным </w:t>
      </w:r>
      <w:hyperlink r:id="rId12" w:history="1">
        <w:r w:rsidRPr="00B4291E">
          <w:rPr>
            <w:color w:val="0D0D0D" w:themeColor="text1" w:themeTint="F2"/>
          </w:rPr>
          <w:t>частью 10 статьи 45</w:t>
        </w:r>
      </w:hyperlink>
      <w:r w:rsidRPr="00B4291E">
        <w:rPr>
          <w:color w:val="0D0D0D" w:themeColor="text1" w:themeTint="F2"/>
        </w:rPr>
        <w:t xml:space="preserve"> Градостроительного кодекса Российской Федерации. По результатам проверки принимает соответствующее решение о направлении документации по планировке территории Главе для назначения публичных слушаний</w:t>
      </w:r>
      <w:r w:rsidR="009E1ABC" w:rsidRPr="009E1ABC">
        <w:rPr>
          <w:color w:val="0D0D0D" w:themeColor="text1" w:themeTint="F2"/>
        </w:rPr>
        <w:t xml:space="preserve"> </w:t>
      </w:r>
      <w:r w:rsidR="009E1ABC">
        <w:rPr>
          <w:color w:val="0D0D0D" w:themeColor="text1" w:themeTint="F2"/>
        </w:rPr>
        <w:t>или общественных обсуждений</w:t>
      </w:r>
      <w:r w:rsidRPr="00B4291E">
        <w:rPr>
          <w:color w:val="0D0D0D" w:themeColor="text1" w:themeTint="F2"/>
        </w:rPr>
        <w:t xml:space="preserve"> или об отклонении такой документации и о направлении ее на доработку;</w:t>
      </w:r>
    </w:p>
    <w:p w14:paraId="11D66CA5" w14:textId="77777777" w:rsidR="00AE5CEA" w:rsidRPr="00B4291E" w:rsidRDefault="00AE5CEA" w:rsidP="00AE5CEA">
      <w:pPr>
        <w:numPr>
          <w:ilvl w:val="0"/>
          <w:numId w:val="11"/>
        </w:numPr>
        <w:tabs>
          <w:tab w:val="left" w:pos="851"/>
        </w:tabs>
        <w:ind w:left="0" w:firstLine="567"/>
        <w:contextualSpacing/>
        <w:jc w:val="both"/>
        <w:rPr>
          <w:color w:val="0D0D0D" w:themeColor="text1" w:themeTint="F2"/>
        </w:rPr>
      </w:pPr>
      <w:bookmarkStart w:id="37" w:name="sub_20048"/>
      <w:bookmarkEnd w:id="36"/>
      <w:r w:rsidRPr="00B4291E">
        <w:rPr>
          <w:color w:val="0D0D0D" w:themeColor="text1" w:themeTint="F2"/>
        </w:rPr>
        <w:t xml:space="preserve">осуществляет иные полномочия, предусмотренные законодательством, </w:t>
      </w:r>
      <w:hyperlink r:id="rId13" w:history="1">
        <w:r w:rsidRPr="00B4291E">
          <w:rPr>
            <w:color w:val="0D0D0D" w:themeColor="text1" w:themeTint="F2"/>
          </w:rPr>
          <w:t>Уставом</w:t>
        </w:r>
      </w:hyperlink>
      <w:r w:rsidRPr="00B4291E">
        <w:rPr>
          <w:color w:val="0D0D0D" w:themeColor="text1" w:themeTint="F2"/>
        </w:rPr>
        <w:t xml:space="preserve"> Усть-Камчатского муниципального района, иными муниципальными правовыми актами сельского поселения, муниципального района, настоящими Правилами.</w:t>
      </w:r>
    </w:p>
    <w:p w14:paraId="6A12C2D1"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bookmarkStart w:id="38" w:name="sub_2042"/>
      <w:bookmarkEnd w:id="37"/>
      <w:r w:rsidRPr="00B4291E">
        <w:rPr>
          <w:color w:val="0D0D0D" w:themeColor="text1" w:themeTint="F2"/>
        </w:rPr>
        <w:t>Структурные подразделения Администрации осуществляют полномочия в области архитектурной и градостроительной деятельности, землепользования и застройки в соответствии с правовыми актами Усть-Камчатского сельского поселения, Усть-Камчатского муниципального района, положениями о них.</w:t>
      </w:r>
    </w:p>
    <w:bookmarkEnd w:id="38"/>
    <w:p w14:paraId="6CC8B3B3" w14:textId="77777777" w:rsidR="00AE5CEA" w:rsidRPr="00B4291E" w:rsidRDefault="00AE5CEA" w:rsidP="00AE5CEA">
      <w:pPr>
        <w:numPr>
          <w:ilvl w:val="0"/>
          <w:numId w:val="7"/>
        </w:numPr>
        <w:tabs>
          <w:tab w:val="left" w:pos="851"/>
        </w:tabs>
        <w:ind w:left="0" w:firstLine="567"/>
        <w:contextualSpacing/>
        <w:jc w:val="both"/>
        <w:rPr>
          <w:color w:val="0D0D0D" w:themeColor="text1" w:themeTint="F2"/>
        </w:rPr>
      </w:pPr>
      <w:r w:rsidRPr="00B4291E">
        <w:rPr>
          <w:color w:val="0D0D0D" w:themeColor="text1" w:themeTint="F2"/>
        </w:rPr>
        <w:t>Полномочия органов местного самоуправления и должностных лиц Администрации в области землепользования и застройки реализуются в случае, если иное не предусмотрено законом Камчатского края о перераспределении соответствующих полномочий между органами местного самоуправления района и органами государственной власти Камчатского края.</w:t>
      </w:r>
    </w:p>
    <w:p w14:paraId="25CC387A" w14:textId="77777777" w:rsidR="00244DF2" w:rsidRPr="00B4291E" w:rsidRDefault="00244DF2" w:rsidP="00244DF2">
      <w:pPr>
        <w:pStyle w:val="2"/>
        <w:rPr>
          <w:rFonts w:cs="Times New Roman"/>
          <w:color w:val="0D0D0D" w:themeColor="text1" w:themeTint="F2"/>
        </w:rPr>
      </w:pPr>
      <w:bookmarkStart w:id="39" w:name="_Toc243142715"/>
      <w:bookmarkStart w:id="40" w:name="_Toc500323126"/>
      <w:bookmarkStart w:id="41" w:name="_Toc20825315"/>
      <w:r w:rsidRPr="00B4291E">
        <w:rPr>
          <w:rFonts w:cs="Times New Roman"/>
          <w:color w:val="0D0D0D" w:themeColor="text1" w:themeTint="F2"/>
        </w:rPr>
        <w:t>Статья 7. Комиссия по подготовке проекта Правил землепользования и застройки</w:t>
      </w:r>
      <w:bookmarkEnd w:id="39"/>
      <w:bookmarkEnd w:id="40"/>
      <w:bookmarkEnd w:id="41"/>
    </w:p>
    <w:p w14:paraId="269F6B53" w14:textId="77777777" w:rsidR="00244DF2" w:rsidRPr="00B4291E" w:rsidRDefault="00244DF2" w:rsidP="00244DF2">
      <w:pPr>
        <w:numPr>
          <w:ilvl w:val="0"/>
          <w:numId w:val="12"/>
        </w:numPr>
        <w:tabs>
          <w:tab w:val="left" w:pos="851"/>
        </w:tabs>
        <w:ind w:left="0" w:firstLine="567"/>
        <w:contextualSpacing/>
        <w:jc w:val="both"/>
        <w:rPr>
          <w:color w:val="0D0D0D" w:themeColor="text1" w:themeTint="F2"/>
        </w:rPr>
      </w:pPr>
      <w:r w:rsidRPr="00B4291E">
        <w:rPr>
          <w:color w:val="0D0D0D" w:themeColor="text1" w:themeTint="F2"/>
        </w:rPr>
        <w:t>Комиссия по подготовке проекта Правил землепользования и застройки Усть-Камчатского сельского поселения (далее – Комиссия) формируется в целях обеспечения требований настоящих Правил, предъявляемых к землепользованию и застройке.</w:t>
      </w:r>
    </w:p>
    <w:p w14:paraId="4CE5222C" w14:textId="1F93F3E9" w:rsidR="00CF7E0C" w:rsidRDefault="00244DF2" w:rsidP="00244DF2">
      <w:pPr>
        <w:numPr>
          <w:ilvl w:val="0"/>
          <w:numId w:val="12"/>
        </w:numPr>
        <w:tabs>
          <w:tab w:val="left" w:pos="851"/>
        </w:tabs>
        <w:ind w:left="0" w:firstLine="567"/>
        <w:contextualSpacing/>
        <w:jc w:val="both"/>
        <w:rPr>
          <w:color w:val="0D0D0D" w:themeColor="text1" w:themeTint="F2"/>
        </w:rPr>
      </w:pPr>
      <w:r w:rsidRPr="00B4291E">
        <w:rPr>
          <w:rFonts w:eastAsiaTheme="minorHAnsi"/>
          <w:color w:val="0D0D0D" w:themeColor="text1" w:themeTint="F2"/>
        </w:rPr>
        <w:t xml:space="preserve">Комиссия осуществляет свою деятельность согласно Градостроительному кодексу Российской Федерации, закону Камчатского края от 14.11.2012 № 160 «О регулировании отдельных вопросов градостроительной деятельности в Камчатском крае», настоящим Правилам землепользования и застройки, а также согласно составу и порядку деятельности комиссии по подготовке проекта правил землепользования и застройки на территории Усть-Камчатского сельского поселения, утвержденным постановлением Администрации Уст-Камчатского муниципального района </w:t>
      </w:r>
      <w:r w:rsidRPr="00B4291E">
        <w:rPr>
          <w:color w:val="0D0D0D" w:themeColor="text1" w:themeTint="F2"/>
        </w:rPr>
        <w:t>.</w:t>
      </w:r>
    </w:p>
    <w:p w14:paraId="0A00E2A7" w14:textId="77777777" w:rsidR="00CF7E0C" w:rsidRDefault="00CF7E0C">
      <w:pPr>
        <w:spacing w:after="160" w:line="259" w:lineRule="auto"/>
        <w:rPr>
          <w:color w:val="0D0D0D" w:themeColor="text1" w:themeTint="F2"/>
        </w:rPr>
      </w:pPr>
      <w:r>
        <w:rPr>
          <w:color w:val="0D0D0D" w:themeColor="text1" w:themeTint="F2"/>
        </w:rPr>
        <w:br w:type="page"/>
      </w:r>
    </w:p>
    <w:p w14:paraId="5F03CC33" w14:textId="77777777" w:rsidR="00CF7E0C" w:rsidRPr="00B4291E" w:rsidRDefault="00CF7E0C" w:rsidP="00CF7E0C">
      <w:pPr>
        <w:pStyle w:val="2"/>
        <w:rPr>
          <w:color w:val="0D0D0D" w:themeColor="text1" w:themeTint="F2"/>
        </w:rPr>
      </w:pPr>
      <w:bookmarkStart w:id="42" w:name="_Toc258228324"/>
      <w:bookmarkStart w:id="43" w:name="_Toc281221537"/>
      <w:bookmarkStart w:id="44" w:name="_Toc500323127"/>
      <w:bookmarkStart w:id="45" w:name="_Toc20825316"/>
      <w:bookmarkStart w:id="46" w:name="_Toc395282231"/>
      <w:bookmarkStart w:id="47" w:name="_Toc420450054"/>
      <w:r w:rsidRPr="00B4291E">
        <w:rPr>
          <w:color w:val="0D0D0D" w:themeColor="text1" w:themeTint="F2"/>
        </w:rPr>
        <w:t>ГЛАВА 2. ПОРЯДОК ПРИМЕНЕНИ</w:t>
      </w:r>
      <w:bookmarkEnd w:id="42"/>
      <w:bookmarkEnd w:id="43"/>
      <w:r w:rsidRPr="00B4291E">
        <w:rPr>
          <w:color w:val="0D0D0D" w:themeColor="text1" w:themeTint="F2"/>
        </w:rPr>
        <w:t>Я ГРАДОСТРОИТЕЛЬНЫХ РЕГЛАМЕНТОВ</w:t>
      </w:r>
      <w:bookmarkEnd w:id="44"/>
      <w:bookmarkEnd w:id="45"/>
      <w:r w:rsidRPr="00B4291E">
        <w:rPr>
          <w:color w:val="0D0D0D" w:themeColor="text1" w:themeTint="F2"/>
        </w:rPr>
        <w:t xml:space="preserve"> </w:t>
      </w:r>
      <w:bookmarkEnd w:id="46"/>
      <w:bookmarkEnd w:id="47"/>
    </w:p>
    <w:p w14:paraId="2FBDAED3" w14:textId="77777777" w:rsidR="00CF7E0C" w:rsidRPr="00B4291E" w:rsidRDefault="00CF7E0C" w:rsidP="00CF7E0C">
      <w:pPr>
        <w:pStyle w:val="2"/>
        <w:rPr>
          <w:rFonts w:cs="Times New Roman"/>
          <w:color w:val="0D0D0D" w:themeColor="text1" w:themeTint="F2"/>
        </w:rPr>
      </w:pPr>
      <w:bookmarkStart w:id="48" w:name="_Toc258228325"/>
      <w:bookmarkStart w:id="49" w:name="_Toc281221538"/>
      <w:bookmarkStart w:id="50" w:name="_Toc395282232"/>
      <w:bookmarkStart w:id="51" w:name="_Toc415050365"/>
      <w:bookmarkStart w:id="52" w:name="_Toc420450055"/>
      <w:bookmarkStart w:id="53" w:name="_Toc500323128"/>
      <w:bookmarkStart w:id="54" w:name="_Toc20825317"/>
      <w:r w:rsidRPr="00B4291E">
        <w:rPr>
          <w:rFonts w:cs="Times New Roman"/>
          <w:color w:val="0D0D0D" w:themeColor="text1" w:themeTint="F2"/>
        </w:rPr>
        <w:t xml:space="preserve">Статья 8. </w:t>
      </w:r>
      <w:bookmarkEnd w:id="48"/>
      <w:r w:rsidRPr="00B4291E">
        <w:rPr>
          <w:rFonts w:cs="Times New Roman"/>
          <w:color w:val="0D0D0D" w:themeColor="text1" w:themeTint="F2"/>
        </w:rPr>
        <w:t>Градостроительный регламент</w:t>
      </w:r>
      <w:bookmarkEnd w:id="49"/>
      <w:bookmarkEnd w:id="50"/>
      <w:bookmarkEnd w:id="51"/>
      <w:bookmarkEnd w:id="52"/>
      <w:bookmarkEnd w:id="53"/>
      <w:bookmarkEnd w:id="54"/>
    </w:p>
    <w:p w14:paraId="1AE8968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Градостроительным регламентом определяется правовой режим земельных участков, а также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7E312D4"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При использовании и застройке земельных участков соблюдение требований градостроительных регламентов является обязательным наряду с требованиями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с действующим законодательством.</w:t>
      </w:r>
    </w:p>
    <w:p w14:paraId="0D5636CB"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Градостроительные регламенты установлены с учётом:</w:t>
      </w:r>
    </w:p>
    <w:p w14:paraId="3F80D32D"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фактического использования земельных участков и объектов капитального строительства в границах территориальной зоны;</w:t>
      </w:r>
    </w:p>
    <w:p w14:paraId="4C323F7C"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3EBA6598"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функциональных зон, установленных Генеральным планом поселения;</w:t>
      </w:r>
    </w:p>
    <w:p w14:paraId="0FD84121"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видов территориальных зон;</w:t>
      </w:r>
    </w:p>
    <w:p w14:paraId="76473859" w14:textId="77777777" w:rsidR="00CF7E0C" w:rsidRPr="00B4291E" w:rsidRDefault="00CF7E0C" w:rsidP="00CF7E0C">
      <w:pPr>
        <w:numPr>
          <w:ilvl w:val="0"/>
          <w:numId w:val="14"/>
        </w:numPr>
        <w:tabs>
          <w:tab w:val="left" w:pos="851"/>
        </w:tabs>
        <w:ind w:left="0" w:firstLine="567"/>
        <w:contextualSpacing/>
        <w:jc w:val="both"/>
        <w:rPr>
          <w:color w:val="0D0D0D" w:themeColor="text1" w:themeTint="F2"/>
        </w:rPr>
      </w:pPr>
      <w:r w:rsidRPr="00B4291E">
        <w:rPr>
          <w:color w:val="0D0D0D" w:themeColor="text1" w:themeTint="F2"/>
        </w:rPr>
        <w:t>требований охраны объектов культурного наследия, а также особо охраняемых природных территорий, иных природных объектов.</w:t>
      </w:r>
    </w:p>
    <w:p w14:paraId="2549925D" w14:textId="14A83676" w:rsidR="00CF7E0C" w:rsidRPr="00FE0B08" w:rsidRDefault="00E15671" w:rsidP="00FE0B08">
      <w:pPr>
        <w:tabs>
          <w:tab w:val="left" w:pos="851"/>
        </w:tabs>
        <w:ind w:firstLine="709"/>
        <w:contextualSpacing/>
        <w:jc w:val="both"/>
        <w:rPr>
          <w:strike/>
          <w:highlight w:val="yellow"/>
        </w:rPr>
      </w:pPr>
      <w:r w:rsidRPr="00FE0B08">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1280C025" w14:textId="77777777" w:rsidR="00CF7E0C" w:rsidRPr="00B4291E" w:rsidRDefault="00CF7E0C" w:rsidP="00CF7E0C">
      <w:pPr>
        <w:pStyle w:val="a5"/>
        <w:numPr>
          <w:ilvl w:val="0"/>
          <w:numId w:val="4"/>
        </w:numPr>
        <w:tabs>
          <w:tab w:val="left" w:pos="851"/>
        </w:tabs>
        <w:ind w:left="0" w:firstLine="567"/>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p w14:paraId="7058146B" w14:textId="0C893FBD" w:rsidR="00CF7E0C" w:rsidRPr="00FE0B08" w:rsidRDefault="00CF7E0C" w:rsidP="00CF7E0C">
      <w:pPr>
        <w:pStyle w:val="a5"/>
        <w:numPr>
          <w:ilvl w:val="0"/>
          <w:numId w:val="4"/>
        </w:numPr>
        <w:tabs>
          <w:tab w:val="left" w:pos="851"/>
        </w:tabs>
        <w:ind w:left="0" w:firstLine="567"/>
      </w:pPr>
      <w:r w:rsidRPr="00B4291E">
        <w:rPr>
          <w:color w:val="0D0D0D" w:themeColor="text1" w:themeTint="F2"/>
        </w:rPr>
        <w:t xml:space="preserve">предельные (минимальные и (или) максимальные) размеры земельных участков и предельные параметры разрешённого строительства, реконструкции объектов </w:t>
      </w:r>
      <w:r w:rsidRPr="00FE0B08">
        <w:t>капитального строительства;</w:t>
      </w:r>
    </w:p>
    <w:p w14:paraId="085EFDBF" w14:textId="36E81C45" w:rsidR="00B00C32" w:rsidRPr="00FE0B08" w:rsidRDefault="00B00C32" w:rsidP="00CF7E0C">
      <w:pPr>
        <w:pStyle w:val="a5"/>
        <w:numPr>
          <w:ilvl w:val="0"/>
          <w:numId w:val="4"/>
        </w:numPr>
        <w:tabs>
          <w:tab w:val="left" w:pos="851"/>
        </w:tabs>
        <w:ind w:left="0" w:firstLine="567"/>
      </w:pPr>
      <w:r w:rsidRPr="00FE0B08">
        <w:t>требования к архитектурно-градостроительному облику объектов капитального строительства;</w:t>
      </w:r>
    </w:p>
    <w:p w14:paraId="45CE3247" w14:textId="77777777" w:rsidR="00E15671" w:rsidRDefault="00CF7E0C" w:rsidP="00E15671">
      <w:pPr>
        <w:pStyle w:val="a5"/>
        <w:numPr>
          <w:ilvl w:val="0"/>
          <w:numId w:val="4"/>
        </w:numPr>
        <w:tabs>
          <w:tab w:val="left" w:pos="851"/>
        </w:tabs>
        <w:ind w:left="0" w:firstLine="567"/>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71141503" w14:textId="143EBC65" w:rsidR="00E15671" w:rsidRPr="00E15671" w:rsidRDefault="00E15671" w:rsidP="00E15671">
      <w:pPr>
        <w:pStyle w:val="a5"/>
        <w:numPr>
          <w:ilvl w:val="0"/>
          <w:numId w:val="4"/>
        </w:numPr>
        <w:tabs>
          <w:tab w:val="left" w:pos="851"/>
        </w:tabs>
        <w:ind w:left="0" w:firstLine="567"/>
        <w:rPr>
          <w:color w:val="0D0D0D" w:themeColor="text1" w:themeTint="F2"/>
        </w:rPr>
      </w:pPr>
      <w:r w:rsidRPr="00E15671">
        <w:rPr>
          <w:color w:val="0D0D0D" w:themeColor="text1" w:themeTint="F2"/>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194E9855" w14:textId="7E62093B"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Для каждого земельного участка и объекта капитального строительства, разрешённым считается такое использование, которое соответствует видам разрешённого использования земельных участков и объектов капитального строительства, предельным параметрам разрешённого строительства, реконструкции объектов капитального строительства,</w:t>
      </w:r>
      <w:r w:rsidR="004F2865">
        <w:rPr>
          <w:color w:val="0D0D0D" w:themeColor="text1" w:themeTint="F2"/>
        </w:rPr>
        <w:t xml:space="preserve"> </w:t>
      </w:r>
      <w:r w:rsidR="004F2865" w:rsidRPr="00FE0B08">
        <w:t xml:space="preserve">требованиям к архитектурно-градостроительному облику объектов капитального строительства, </w:t>
      </w:r>
      <w:r w:rsidRPr="00FE0B08">
        <w:t xml:space="preserve"> расчётным показателям, указанным в части 4 настоящей статьи, и с обязательным учётом ограничений </w:t>
      </w:r>
      <w:r w:rsidRPr="00B4291E">
        <w:rPr>
          <w:color w:val="0D0D0D" w:themeColor="text1" w:themeTint="F2"/>
        </w:rPr>
        <w:t>на использование объектов недвижимости.</w:t>
      </w:r>
    </w:p>
    <w:p w14:paraId="7736B64A"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08FC24AE"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Действие градостроительного регламента не распространяется на земельные участки:</w:t>
      </w:r>
    </w:p>
    <w:p w14:paraId="4C17DAFC" w14:textId="1CCF591F" w:rsidR="00CF7E0C" w:rsidRPr="00FE0B08" w:rsidRDefault="00CF7E0C" w:rsidP="00CF7E0C">
      <w:pPr>
        <w:numPr>
          <w:ilvl w:val="0"/>
          <w:numId w:val="15"/>
        </w:numPr>
        <w:tabs>
          <w:tab w:val="left" w:pos="851"/>
        </w:tabs>
        <w:ind w:left="0" w:firstLine="567"/>
        <w:contextualSpacing/>
        <w:jc w:val="both"/>
      </w:pPr>
      <w:r w:rsidRPr="00FE0B08">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w:t>
      </w:r>
      <w:r w:rsidR="00866021" w:rsidRPr="00FE0B08">
        <w:t xml:space="preserve">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r w:rsidRPr="00FE0B08">
        <w:t>;</w:t>
      </w:r>
    </w:p>
    <w:p w14:paraId="4A38E317" w14:textId="77777777" w:rsidR="00CF7E0C" w:rsidRPr="00FE0B08" w:rsidRDefault="00CF7E0C" w:rsidP="00CF7E0C">
      <w:pPr>
        <w:numPr>
          <w:ilvl w:val="0"/>
          <w:numId w:val="15"/>
        </w:numPr>
        <w:tabs>
          <w:tab w:val="left" w:pos="851"/>
        </w:tabs>
        <w:ind w:left="0" w:firstLine="567"/>
        <w:contextualSpacing/>
        <w:jc w:val="both"/>
      </w:pPr>
      <w:r w:rsidRPr="00FE0B08">
        <w:t>в границах территорий общего пользования;</w:t>
      </w:r>
    </w:p>
    <w:p w14:paraId="036CD8A1"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предназначенные для размещения линейных объектов и (или) занятые линейными объектами;</w:t>
      </w:r>
    </w:p>
    <w:p w14:paraId="01BF41DA" w14:textId="77777777" w:rsidR="00CF7E0C" w:rsidRPr="00B4291E" w:rsidRDefault="00CF7E0C" w:rsidP="00CF7E0C">
      <w:pPr>
        <w:numPr>
          <w:ilvl w:val="0"/>
          <w:numId w:val="15"/>
        </w:numPr>
        <w:tabs>
          <w:tab w:val="left" w:pos="851"/>
        </w:tabs>
        <w:ind w:left="0" w:firstLine="567"/>
        <w:contextualSpacing/>
        <w:jc w:val="both"/>
        <w:rPr>
          <w:color w:val="0D0D0D" w:themeColor="text1" w:themeTint="F2"/>
        </w:rPr>
      </w:pPr>
      <w:r w:rsidRPr="00B4291E">
        <w:rPr>
          <w:color w:val="0D0D0D" w:themeColor="text1" w:themeTint="F2"/>
        </w:rPr>
        <w:t>предоставленные для добычи полезных ископаемых.</w:t>
      </w:r>
    </w:p>
    <w:p w14:paraId="214E05DD" w14:textId="55FFAA15" w:rsidR="00CF7E0C" w:rsidRPr="00FE0B08" w:rsidRDefault="00CF7E0C" w:rsidP="00CF7E0C">
      <w:pPr>
        <w:numPr>
          <w:ilvl w:val="0"/>
          <w:numId w:val="13"/>
        </w:numPr>
        <w:tabs>
          <w:tab w:val="left" w:pos="851"/>
        </w:tabs>
        <w:ind w:left="0" w:firstLine="567"/>
        <w:contextualSpacing/>
        <w:jc w:val="both"/>
      </w:pPr>
      <w:r w:rsidRPr="00FE0B08">
        <w:t xml:space="preserve">Градостроительные регламенты не </w:t>
      </w:r>
      <w:r w:rsidR="001B123E" w:rsidRPr="00FE0B08">
        <w:t xml:space="preserve">устанавливаются для земель лесного фонда, </w:t>
      </w:r>
      <w:r w:rsidRPr="00FE0B08">
        <w:t xml:space="preserve">для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w:t>
      </w:r>
      <w:r w:rsidR="001D50CF" w:rsidRPr="00FE0B08">
        <w:t>земельных участков, расположенных в границах особых экономических зон и территорий опережающего развития</w:t>
      </w:r>
      <w:r w:rsidR="001D50CF" w:rsidRPr="00FE0B08">
        <w:rPr>
          <w:strike/>
        </w:rPr>
        <w:t>.</w:t>
      </w:r>
    </w:p>
    <w:p w14:paraId="4943B592" w14:textId="77777777" w:rsidR="00CF7E0C" w:rsidRPr="00B4291E" w:rsidRDefault="00CF7E0C" w:rsidP="00CF7E0C">
      <w:pPr>
        <w:numPr>
          <w:ilvl w:val="0"/>
          <w:numId w:val="13"/>
        </w:numPr>
        <w:tabs>
          <w:tab w:val="left" w:pos="851"/>
        </w:tabs>
        <w:ind w:left="0" w:firstLine="567"/>
        <w:contextualSpacing/>
        <w:jc w:val="both"/>
        <w:rPr>
          <w:color w:val="0D0D0D" w:themeColor="text1" w:themeTint="F2"/>
        </w:rPr>
      </w:pPr>
      <w:r w:rsidRPr="00B4291E">
        <w:rPr>
          <w:color w:val="0D0D0D" w:themeColor="text1" w:themeTint="F2"/>
        </w:rPr>
        <w:t>Особенности застройки земельных участков и использования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 определены статьёй 14 Правил землепользования и застройки.</w:t>
      </w:r>
    </w:p>
    <w:p w14:paraId="45997B0E" w14:textId="24943771"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Земельные участки или объекты капитального строительства, созданные (образованные) в установленном порядке до введения в действие Правил землепользования и застройки, виды разрешённого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r w:rsidR="00B71BC2">
        <w:rPr>
          <w:color w:val="0D0D0D" w:themeColor="text1" w:themeTint="F2"/>
        </w:rPr>
        <w:t>.</w:t>
      </w:r>
      <w:r w:rsidRPr="00B4291E">
        <w:rPr>
          <w:color w:val="0D0D0D" w:themeColor="text1" w:themeTint="F2"/>
        </w:rPr>
        <w:t xml:space="preserve"> </w:t>
      </w:r>
    </w:p>
    <w:p w14:paraId="2C1299D6"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 xml:space="preserve">Реконструкция указанных в части 10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путём уменьшения их несоответствия предельным параметрам разрешённого строительства, реконструкции и при наличии разрешения на отклонение от предельных параметров разрешённого строительства, реконструкции объектов капитального строительства. </w:t>
      </w:r>
    </w:p>
    <w:p w14:paraId="1D1FFCC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В случае если использование указанных в части 11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14:paraId="6F30B754" w14:textId="77777777" w:rsidR="00CF7E0C" w:rsidRPr="00B4291E"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Требования к использованию земельных участков и объектов капитального строительства, на которые распространяется действие градостроительного регламента, указываются в градостроительных планах.</w:t>
      </w:r>
    </w:p>
    <w:p w14:paraId="3AF60056" w14:textId="2CC15BDB" w:rsidR="00CF7E0C" w:rsidRDefault="00CF7E0C" w:rsidP="00CF7E0C">
      <w:pPr>
        <w:numPr>
          <w:ilvl w:val="0"/>
          <w:numId w:val="13"/>
        </w:numPr>
        <w:tabs>
          <w:tab w:val="left" w:pos="993"/>
        </w:tabs>
        <w:ind w:left="0" w:firstLine="567"/>
        <w:contextualSpacing/>
        <w:jc w:val="both"/>
        <w:rPr>
          <w:color w:val="0D0D0D" w:themeColor="text1" w:themeTint="F2"/>
        </w:rPr>
      </w:pPr>
      <w:r w:rsidRPr="00B4291E">
        <w:rPr>
          <w:color w:val="0D0D0D" w:themeColor="text1" w:themeTint="F2"/>
        </w:rPr>
        <w:t>Объекты капитального строительства, созданные с нарушением требований градостроительных регламентов, являются самовольными постройками в соответствии со статьёй 222 Гражданского кодекса Российской Федерации.</w:t>
      </w:r>
    </w:p>
    <w:p w14:paraId="10EDB54E" w14:textId="797B4E0C" w:rsidR="001B123E" w:rsidRPr="00FE0B08" w:rsidRDefault="001B123E" w:rsidP="00CF7E0C">
      <w:pPr>
        <w:numPr>
          <w:ilvl w:val="0"/>
          <w:numId w:val="13"/>
        </w:numPr>
        <w:tabs>
          <w:tab w:val="left" w:pos="993"/>
        </w:tabs>
        <w:ind w:left="0" w:firstLine="567"/>
        <w:contextualSpacing/>
        <w:jc w:val="both"/>
      </w:pPr>
      <w:r w:rsidRPr="00FE0B08">
        <w:t>Иные положения, касающиеся градостроительных регламентов, предусмотрены ст.36 Градостроительного кодекса РФ.</w:t>
      </w:r>
    </w:p>
    <w:p w14:paraId="31347D14" w14:textId="77777777" w:rsidR="002608C1" w:rsidRPr="00FE0B08" w:rsidRDefault="002608C1" w:rsidP="002608C1">
      <w:pPr>
        <w:pStyle w:val="2"/>
        <w:rPr>
          <w:rFonts w:cs="Times New Roman"/>
        </w:rPr>
      </w:pPr>
      <w:bookmarkStart w:id="55" w:name="_Toc258228327"/>
      <w:bookmarkStart w:id="56" w:name="_Toc281221540"/>
      <w:bookmarkStart w:id="57" w:name="_Toc395282234"/>
      <w:bookmarkStart w:id="58" w:name="_Toc415050366"/>
      <w:bookmarkStart w:id="59" w:name="_Toc420450056"/>
      <w:bookmarkStart w:id="60" w:name="_Toc500323129"/>
      <w:bookmarkStart w:id="61" w:name="_Toc20825318"/>
      <w:r w:rsidRPr="00FE0B08">
        <w:rPr>
          <w:rFonts w:cs="Times New Roman"/>
        </w:rPr>
        <w:t xml:space="preserve">Статья 9. Виды разрешённого </w:t>
      </w:r>
      <w:r w:rsidRPr="00B4291E">
        <w:rPr>
          <w:rFonts w:cs="Times New Roman"/>
          <w:color w:val="0D0D0D" w:themeColor="text1" w:themeTint="F2"/>
        </w:rPr>
        <w:t xml:space="preserve">использования земельных участков и объектов </w:t>
      </w:r>
      <w:r w:rsidRPr="00FE0B08">
        <w:rPr>
          <w:rFonts w:cs="Times New Roman"/>
        </w:rPr>
        <w:t>капитального строительства</w:t>
      </w:r>
      <w:bookmarkEnd w:id="55"/>
      <w:bookmarkEnd w:id="56"/>
      <w:bookmarkEnd w:id="57"/>
      <w:bookmarkEnd w:id="58"/>
      <w:bookmarkEnd w:id="59"/>
      <w:bookmarkEnd w:id="60"/>
      <w:bookmarkEnd w:id="61"/>
    </w:p>
    <w:p w14:paraId="45AF47E0" w14:textId="651FB68D"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FE0B08">
        <w:rPr>
          <w:rFonts w:eastAsia="Calibri"/>
          <w:lang w:eastAsia="en-US"/>
        </w:rPr>
        <w:t xml:space="preserve">Виды разрешённого использования земельных участков, содержащиеся в градостроительных регламентах, установлены в соответствии с Классификатором видов разрешённого использования земельных участков (далее – Классификатор), утверждённым </w:t>
      </w:r>
      <w:r w:rsidR="000B7A74" w:rsidRPr="00FE0B08">
        <w:rPr>
          <w:rFonts w:eastAsia="Calibri"/>
          <w:lang w:eastAsia="en-US"/>
        </w:rPr>
        <w:t>П</w:t>
      </w:r>
      <w:r w:rsidRPr="00FE0B08">
        <w:rPr>
          <w:rFonts w:eastAsia="Calibri"/>
          <w:lang w:eastAsia="en-US"/>
        </w:rPr>
        <w:t xml:space="preserve">риказом </w:t>
      </w:r>
      <w:r w:rsidR="000B7A74" w:rsidRPr="00FE0B08">
        <w:rPr>
          <w:rFonts w:eastAsia="Calibri"/>
          <w:lang w:eastAsia="en-US"/>
        </w:rPr>
        <w:t>Федеральной службы государственной регистрации, кадастра и картографии от 10 ноября 2020 года №П/0412.</w:t>
      </w:r>
    </w:p>
    <w:p w14:paraId="70652D85"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Каждый вид разрешённого использования земельного участка имеет следующую структуру:</w:t>
      </w:r>
    </w:p>
    <w:p w14:paraId="74903CA7"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w:t>
      </w:r>
    </w:p>
    <w:p w14:paraId="5C73BDE4" w14:textId="77777777" w:rsidR="002608C1" w:rsidRPr="00B4291E" w:rsidRDefault="002608C1" w:rsidP="002608C1">
      <w:pPr>
        <w:pStyle w:val="a5"/>
        <w:numPr>
          <w:ilvl w:val="0"/>
          <w:numId w:val="4"/>
        </w:numPr>
        <w:tabs>
          <w:tab w:val="left" w:pos="851"/>
        </w:tabs>
        <w:ind w:left="0" w:firstLine="567"/>
        <w:rPr>
          <w:color w:val="0D0D0D" w:themeColor="text1" w:themeTint="F2"/>
        </w:rPr>
      </w:pPr>
      <w:r w:rsidRPr="00B4291E">
        <w:rPr>
          <w:color w:val="0D0D0D" w:themeColor="text1" w:themeTint="F2"/>
        </w:rPr>
        <w:t>наименование вида разрешённого использования земельного участка.</w:t>
      </w:r>
    </w:p>
    <w:p w14:paraId="5F48AAF8" w14:textId="77777777" w:rsidR="002608C1" w:rsidRPr="00B4291E" w:rsidRDefault="002608C1" w:rsidP="000B7A74">
      <w:pPr>
        <w:ind w:firstLine="567"/>
        <w:rPr>
          <w:color w:val="0D0D0D" w:themeColor="text1" w:themeTint="F2"/>
        </w:rPr>
      </w:pPr>
      <w:r w:rsidRPr="00B4291E">
        <w:rPr>
          <w:color w:val="0D0D0D" w:themeColor="text1" w:themeTint="F2"/>
        </w:rPr>
        <w:t>Код (числовое обозначение) вида разрешённого использования земельного участка и текстовое наименование вида разрешённого использования земельного участка являются равнозначными.</w:t>
      </w:r>
    </w:p>
    <w:p w14:paraId="01D3CF74" w14:textId="77777777" w:rsidR="002608C1" w:rsidRPr="00FE0B08" w:rsidRDefault="002608C1" w:rsidP="002608C1">
      <w:pPr>
        <w:numPr>
          <w:ilvl w:val="0"/>
          <w:numId w:val="16"/>
        </w:numPr>
        <w:tabs>
          <w:tab w:val="left" w:pos="851"/>
        </w:tabs>
        <w:ind w:left="0" w:firstLine="567"/>
        <w:contextualSpacing/>
        <w:jc w:val="both"/>
        <w:rPr>
          <w:rFonts w:eastAsia="Calibri"/>
          <w:lang w:eastAsia="en-US"/>
        </w:rPr>
      </w:pPr>
      <w:r w:rsidRPr="00B4291E">
        <w:rPr>
          <w:rFonts w:eastAsia="Calibri"/>
          <w:color w:val="0D0D0D" w:themeColor="text1" w:themeTint="F2"/>
          <w:lang w:eastAsia="en-US"/>
        </w:rPr>
        <w:t>Применительно к каждой территориальной зоне Правилами</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установлены только те виды разрешённого использования из Классификатора </w:t>
      </w:r>
      <w:r w:rsidRPr="00FE0B08">
        <w:rPr>
          <w:rFonts w:eastAsia="Calibri"/>
          <w:lang w:eastAsia="en-US"/>
        </w:rPr>
        <w:t>(код и наименование), которые допустимы в данной территориальной зоне.</w:t>
      </w:r>
    </w:p>
    <w:p w14:paraId="35CA4313" w14:textId="265EC8B1" w:rsidR="002608C1" w:rsidRPr="00FE0B08" w:rsidRDefault="002608C1" w:rsidP="002608C1">
      <w:pPr>
        <w:numPr>
          <w:ilvl w:val="0"/>
          <w:numId w:val="16"/>
        </w:numPr>
        <w:tabs>
          <w:tab w:val="left" w:pos="851"/>
        </w:tabs>
        <w:ind w:left="0" w:firstLine="567"/>
        <w:contextualSpacing/>
        <w:jc w:val="both"/>
      </w:pPr>
      <w:r w:rsidRPr="00FE0B08">
        <w:t>Содержание видов разрешённого использования допускает без отдельного указания в градостроительном регламенте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w:t>
      </w:r>
      <w:r w:rsidR="00FE0B08" w:rsidRPr="00FE0B08">
        <w:t xml:space="preserve"> </w:t>
      </w:r>
      <w:r w:rsidR="00513B0E" w:rsidRPr="00FE0B08">
        <w:t>элементов благоустройства, если федеральным законом не установлено иное.</w:t>
      </w:r>
    </w:p>
    <w:p w14:paraId="2B7BF0A5" w14:textId="3FFE1773"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FE0B08">
        <w:rPr>
          <w:rFonts w:eastAsia="Calibri"/>
          <w:lang w:eastAsia="en-US"/>
        </w:rPr>
        <w:t xml:space="preserve">Разрешённое использование </w:t>
      </w:r>
      <w:r w:rsidRPr="00B4291E">
        <w:rPr>
          <w:rFonts w:eastAsia="Calibri"/>
          <w:color w:val="0D0D0D" w:themeColor="text1" w:themeTint="F2"/>
          <w:lang w:eastAsia="en-US"/>
        </w:rPr>
        <w:t xml:space="preserve">земельных участков и объектов капитального </w:t>
      </w:r>
      <w:proofErr w:type="gramStart"/>
      <w:r w:rsidR="00D714C6" w:rsidRPr="00B4291E">
        <w:rPr>
          <w:rFonts w:eastAsia="Calibri"/>
          <w:color w:val="0D0D0D" w:themeColor="text1" w:themeTint="F2"/>
          <w:lang w:eastAsia="en-US"/>
        </w:rPr>
        <w:t>строительства</w:t>
      </w:r>
      <w:r w:rsidR="00D714C6">
        <w:rPr>
          <w:rFonts w:eastAsia="Calibri"/>
          <w:color w:val="0D0D0D" w:themeColor="text1" w:themeTint="F2"/>
          <w:lang w:eastAsia="en-US"/>
        </w:rPr>
        <w:t xml:space="preserve"> </w:t>
      </w:r>
      <w:r w:rsidR="00D714C6" w:rsidRPr="00B4291E">
        <w:rPr>
          <w:rFonts w:eastAsia="Calibri"/>
          <w:color w:val="0D0D0D" w:themeColor="text1" w:themeTint="F2"/>
          <w:lang w:eastAsia="en-US"/>
        </w:rPr>
        <w:t>может быть</w:t>
      </w:r>
      <w:proofErr w:type="gramEnd"/>
      <w:r w:rsidR="00D714C6">
        <w:rPr>
          <w:rFonts w:eastAsia="Calibri"/>
          <w:color w:val="0D0D0D" w:themeColor="text1" w:themeTint="F2"/>
          <w:lang w:eastAsia="en-US"/>
        </w:rPr>
        <w:t xml:space="preserve"> </w:t>
      </w:r>
      <w:r w:rsidRPr="00B4291E">
        <w:rPr>
          <w:rFonts w:eastAsia="Calibri"/>
          <w:color w:val="0D0D0D" w:themeColor="text1" w:themeTint="F2"/>
          <w:lang w:eastAsia="en-US"/>
        </w:rPr>
        <w:t>следующих видов:</w:t>
      </w:r>
    </w:p>
    <w:p w14:paraId="4CCBB206"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основные виды разрешённого использования;</w:t>
      </w:r>
    </w:p>
    <w:p w14:paraId="3D795FFB"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условно разрешённые виды использования;</w:t>
      </w:r>
    </w:p>
    <w:p w14:paraId="7463E4D1" w14:textId="77777777" w:rsidR="002608C1" w:rsidRPr="00B4291E" w:rsidRDefault="002608C1" w:rsidP="002608C1">
      <w:pPr>
        <w:numPr>
          <w:ilvl w:val="0"/>
          <w:numId w:val="17"/>
        </w:numPr>
        <w:tabs>
          <w:tab w:val="left" w:pos="851"/>
        </w:tabs>
        <w:ind w:left="0" w:firstLine="567"/>
        <w:contextualSpacing/>
        <w:jc w:val="both"/>
        <w:rPr>
          <w:color w:val="0D0D0D" w:themeColor="text1" w:themeTint="F2"/>
        </w:rPr>
      </w:pPr>
      <w:r w:rsidRPr="00B4291E">
        <w:rPr>
          <w:color w:val="0D0D0D" w:themeColor="text1" w:themeTint="F2"/>
        </w:rPr>
        <w:t>вспомогательные виды разрешённого использования, допустимые только в качестве дополнительных по отношению к основным видам разрешённого использования и условно разрешённым видам использования и осуществляемые совместно с ними.</w:t>
      </w:r>
    </w:p>
    <w:p w14:paraId="374E0E74" w14:textId="59A3A26F" w:rsidR="002608C1"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Основные и вспомогательные виды разрешённого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 с учетом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публичных сервитутов, предельных параметров разрешённого строительства и реконструкции,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и другими требованиями, установленными в соответствии действующим законодательством. </w:t>
      </w:r>
    </w:p>
    <w:p w14:paraId="367499DD" w14:textId="2CDB6AAE" w:rsidR="005602C9" w:rsidRPr="00FE0B08" w:rsidRDefault="005602C9" w:rsidP="005602C9">
      <w:pPr>
        <w:tabs>
          <w:tab w:val="left" w:pos="851"/>
        </w:tabs>
        <w:ind w:firstLine="709"/>
        <w:contextualSpacing/>
        <w:jc w:val="both"/>
        <w:rPr>
          <w:rFonts w:eastAsia="Calibri"/>
          <w:lang w:eastAsia="en-US"/>
        </w:rPr>
      </w:pPr>
      <w:r w:rsidRPr="00FE0B08">
        <w:rPr>
          <w:rFonts w:eastAsia="Calibri"/>
          <w:lang w:eastAsia="en-US"/>
        </w:rPr>
        <w:t>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488D3A9A"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Основные и вспомогательные виды разрешённого использования земельных участков и объектов капитального строительства органами государственной власти, органами местного самоуправления поселения, государственными и муниципальными учреждениями, государственными и муниципальными унитарными предприятиями выбираются в соответствии с действующим законодательством.</w:t>
      </w:r>
    </w:p>
    <w:p w14:paraId="6D0E0434"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условно разрешённый вид использования земельного участка или объекта капитального строительства осуществляется в порядке, предусмотренном статьей 15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4DC42C10" w14:textId="77777777" w:rsidR="002608C1" w:rsidRPr="00B4291E" w:rsidRDefault="002608C1" w:rsidP="002608C1">
      <w:pPr>
        <w:numPr>
          <w:ilvl w:val="0"/>
          <w:numId w:val="16"/>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Предоставление разрешения на отклонение от предельных параметров разрешённого строительства, реконструкции объектов капитального строительства осуществляется в порядке, предусмотренном статьей 16 Правил </w:t>
      </w:r>
      <w:r w:rsidRPr="00B4291E">
        <w:rPr>
          <w:color w:val="0D0D0D" w:themeColor="text1" w:themeTint="F2"/>
        </w:rPr>
        <w:t xml:space="preserve">землепользования и </w:t>
      </w:r>
      <w:r w:rsidRPr="00B4291E">
        <w:rPr>
          <w:rFonts w:eastAsia="Calibri"/>
          <w:color w:val="0D0D0D" w:themeColor="text1" w:themeTint="F2"/>
          <w:lang w:eastAsia="en-US"/>
        </w:rPr>
        <w:t>застройки.</w:t>
      </w:r>
    </w:p>
    <w:p w14:paraId="79DB2E50" w14:textId="77777777" w:rsidR="002608C1" w:rsidRPr="00B4291E" w:rsidRDefault="002608C1" w:rsidP="002608C1">
      <w:pPr>
        <w:numPr>
          <w:ilvl w:val="0"/>
          <w:numId w:val="16"/>
        </w:numPr>
        <w:tabs>
          <w:tab w:val="left" w:pos="993"/>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Решения об изменении одного вида разрешённого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на другой вид такого использования, принимаются в соответствии с федеральными законами.</w:t>
      </w:r>
    </w:p>
    <w:p w14:paraId="28A8E416" w14:textId="77777777" w:rsidR="00EB4225" w:rsidRPr="00B4291E" w:rsidRDefault="00EB4225" w:rsidP="00EB4225">
      <w:pPr>
        <w:pStyle w:val="2"/>
        <w:rPr>
          <w:rFonts w:cs="Times New Roman"/>
          <w:color w:val="0D0D0D" w:themeColor="text1" w:themeTint="F2"/>
        </w:rPr>
      </w:pPr>
      <w:bookmarkStart w:id="62" w:name="_Toc258228329"/>
      <w:bookmarkStart w:id="63" w:name="_Toc281221542"/>
      <w:bookmarkStart w:id="64" w:name="_Toc395282235"/>
      <w:bookmarkStart w:id="65" w:name="_Toc420450057"/>
      <w:bookmarkStart w:id="66" w:name="_Toc500323130"/>
      <w:bookmarkStart w:id="67" w:name="_Toc20825319"/>
      <w:r w:rsidRPr="00B4291E">
        <w:rPr>
          <w:rFonts w:cs="Times New Roman"/>
          <w:color w:val="0D0D0D" w:themeColor="text1" w:themeTint="F2"/>
        </w:rPr>
        <w:t>Статья 10. 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w:t>
      </w:r>
      <w:bookmarkEnd w:id="62"/>
      <w:bookmarkEnd w:id="63"/>
      <w:bookmarkEnd w:id="64"/>
      <w:bookmarkEnd w:id="65"/>
      <w:bookmarkEnd w:id="66"/>
      <w:bookmarkEnd w:id="67"/>
    </w:p>
    <w:p w14:paraId="7242E1ED"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земельных участков и объектов капитального строительства, на которые распространяется действие градостроительного регламента, осуществляется в соответствии с градостроительными регламентами при условии соблюдения требований технических регламентов, санитарных норм, нормативов градостроительного проектирования Камчатского края, Усть-Камчатского муниципального района, Усть-Камчатского сельского поселения ограничений использования земельных участков и объектов капитального строительства, установленных в зонах с особыми условиями использования территории, положений документации по планировке территории и других требований действующего законодательства.</w:t>
      </w:r>
    </w:p>
    <w:p w14:paraId="0AE23B4F"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Правообладатели земельных участков и объектов капитального строительства, за исключением указанных в части 6 статьи 9 Правил</w:t>
      </w:r>
      <w:r w:rsidRPr="00B4291E">
        <w:rPr>
          <w:color w:val="0D0D0D" w:themeColor="text1" w:themeTint="F2"/>
        </w:rPr>
        <w:t xml:space="preserve"> землепользования и</w:t>
      </w:r>
      <w:r w:rsidRPr="00B4291E">
        <w:rPr>
          <w:rFonts w:eastAsia="Calibri"/>
          <w:color w:val="0D0D0D" w:themeColor="text1" w:themeTint="F2"/>
          <w:lang w:eastAsia="en-US"/>
        </w:rPr>
        <w:t xml:space="preserve"> застройки, осуществляют изменения видов разрешённого использования земельных участков и объектов капитального строительства без дополнительных согласований или при условии получения соответствующих разрешений, указанных в статьях 15, 16 настоящих Правил.</w:t>
      </w:r>
    </w:p>
    <w:p w14:paraId="240A0311"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основного вида разрешённого использования на вспомогательный вид разрешённого использования допускается только в случае, если на земельном участке реализован какой-либо иной основной вид разрешённого использования.</w:t>
      </w:r>
    </w:p>
    <w:p w14:paraId="2F2473F3"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связанное с переводом помещений из категории жилых помещений в категорию нежилых помещений или из категории нежилых помещений в категорию жилых помещений, осуществляется в соответствии с жилищным законодательством.</w:t>
      </w:r>
    </w:p>
    <w:p w14:paraId="248103C7" w14:textId="77777777" w:rsidR="00EB4225" w:rsidRPr="00B4291E" w:rsidRDefault="00EB4225" w:rsidP="00EB4225">
      <w:pPr>
        <w:numPr>
          <w:ilvl w:val="0"/>
          <w:numId w:val="18"/>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Изменение видов разрешённого использования объектов капитального строительства путём строительства, реконструкции органами государственной власти, органами местного самоуправления, государственных и муниципальных учреждений, государственных и муниципальных унитарных предприятий осуществляется в соответствии с требованиями, указанными в части 1 настоящей статьи, и действующим законодательством.</w:t>
      </w:r>
    </w:p>
    <w:p w14:paraId="1BD8C7B0" w14:textId="77777777" w:rsidR="00DF1D7B" w:rsidRPr="00B4291E" w:rsidRDefault="00DF1D7B" w:rsidP="00DF1D7B">
      <w:pPr>
        <w:pStyle w:val="2"/>
        <w:rPr>
          <w:rFonts w:cs="Times New Roman"/>
          <w:color w:val="0D0D0D" w:themeColor="text1" w:themeTint="F2"/>
        </w:rPr>
      </w:pPr>
      <w:bookmarkStart w:id="68" w:name="_Toc258228330"/>
      <w:bookmarkStart w:id="69" w:name="_Toc281221543"/>
      <w:bookmarkStart w:id="70" w:name="_Toc395282236"/>
      <w:bookmarkStart w:id="71" w:name="_Toc420450058"/>
      <w:bookmarkStart w:id="72" w:name="_Toc500323131"/>
      <w:bookmarkStart w:id="73" w:name="_Toc20825320"/>
      <w:r w:rsidRPr="00B4291E">
        <w:rPr>
          <w:rFonts w:cs="Times New Roman"/>
          <w:color w:val="0D0D0D" w:themeColor="text1" w:themeTint="F2"/>
        </w:rPr>
        <w:t>Статья 11. Общие требования градостроительного регламента в части предельных размеров земельных участков и предельных параметров разрешённого строительства, реконструкции объектов капитального строительства</w:t>
      </w:r>
      <w:bookmarkEnd w:id="68"/>
      <w:bookmarkEnd w:id="69"/>
      <w:bookmarkEnd w:id="70"/>
      <w:bookmarkEnd w:id="71"/>
      <w:bookmarkEnd w:id="72"/>
      <w:bookmarkEnd w:id="73"/>
    </w:p>
    <w:p w14:paraId="66716FDF"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 xml:space="preserve">Предельные (минимальные и (или) максимальные) размеры земельных участков и </w:t>
      </w:r>
      <w:r w:rsidRPr="00B4291E">
        <w:rPr>
          <w:color w:val="0D0D0D" w:themeColor="text1" w:themeTint="F2"/>
        </w:rPr>
        <w:t>предельные</w:t>
      </w:r>
      <w:r w:rsidRPr="00B4291E">
        <w:rPr>
          <w:rFonts w:eastAsia="Calibri"/>
          <w:color w:val="0D0D0D" w:themeColor="text1" w:themeTint="F2"/>
          <w:lang w:eastAsia="en-US"/>
        </w:rPr>
        <w:t xml:space="preserve"> параметры разрешённого строительства, реконструкции объектов капитального строительства включают в себя:</w:t>
      </w:r>
    </w:p>
    <w:p w14:paraId="28DD9C0C"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предельные (минимальные и (или) максимальные) размеры земельных участков, в том числе их площадь;</w:t>
      </w:r>
    </w:p>
    <w:p w14:paraId="58B850A0"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1F9E2EB" w14:textId="50AF9EDD" w:rsidR="00DF1D7B" w:rsidRPr="00B4291E" w:rsidRDefault="005602C9" w:rsidP="00DF1D7B">
      <w:pPr>
        <w:pStyle w:val="a5"/>
        <w:numPr>
          <w:ilvl w:val="0"/>
          <w:numId w:val="4"/>
        </w:numPr>
        <w:tabs>
          <w:tab w:val="left" w:pos="851"/>
        </w:tabs>
        <w:ind w:left="0" w:firstLine="567"/>
        <w:rPr>
          <w:color w:val="0D0D0D" w:themeColor="text1" w:themeTint="F2"/>
        </w:rPr>
      </w:pPr>
      <w:r w:rsidRPr="005602C9">
        <w:rPr>
          <w:color w:val="0D0D0D" w:themeColor="text1" w:themeTint="F2"/>
        </w:rPr>
        <w:t>предельное количество этажей</w:t>
      </w:r>
      <w:r w:rsidR="00DF1D7B" w:rsidRPr="00B4291E">
        <w:rPr>
          <w:color w:val="0D0D0D" w:themeColor="text1" w:themeTint="F2"/>
        </w:rPr>
        <w:t xml:space="preserve"> или предельную высоту зданий, строений, сооружений;</w:t>
      </w:r>
    </w:p>
    <w:p w14:paraId="5A830E36" w14:textId="77777777" w:rsidR="00DF1D7B" w:rsidRPr="00B4291E" w:rsidRDefault="00DF1D7B" w:rsidP="00DF1D7B">
      <w:pPr>
        <w:pStyle w:val="a5"/>
        <w:numPr>
          <w:ilvl w:val="0"/>
          <w:numId w:val="4"/>
        </w:numPr>
        <w:tabs>
          <w:tab w:val="left" w:pos="851"/>
        </w:tabs>
        <w:ind w:left="0" w:firstLine="567"/>
        <w:rPr>
          <w:color w:val="0D0D0D" w:themeColor="text1" w:themeTint="F2"/>
        </w:rPr>
      </w:pPr>
      <w:r w:rsidRPr="00B4291E">
        <w:rPr>
          <w:color w:val="0D0D0D" w:themeColor="text1" w:themeTint="F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70C51A56" w14:textId="77777777" w:rsidR="00DF1D7B" w:rsidRPr="00B4291E" w:rsidRDefault="00DF1D7B" w:rsidP="00DF1D7B">
      <w:pPr>
        <w:numPr>
          <w:ilvl w:val="0"/>
          <w:numId w:val="19"/>
        </w:numPr>
        <w:tabs>
          <w:tab w:val="left" w:pos="851"/>
        </w:tabs>
        <w:ind w:left="0" w:firstLine="567"/>
        <w:contextualSpacing/>
        <w:jc w:val="both"/>
        <w:rPr>
          <w:color w:val="0D0D0D" w:themeColor="text1" w:themeTint="F2"/>
        </w:rPr>
      </w:pPr>
      <w:r w:rsidRPr="00B4291E">
        <w:rPr>
          <w:rFonts w:eastAsia="Calibri"/>
          <w:color w:val="0D0D0D" w:themeColor="text1" w:themeTint="F2"/>
          <w:lang w:eastAsia="en-US"/>
        </w:rPr>
        <w:t>Наряду</w:t>
      </w:r>
      <w:r w:rsidRPr="00B4291E">
        <w:rPr>
          <w:color w:val="0D0D0D" w:themeColor="text1" w:themeTint="F2"/>
        </w:rPr>
        <w:t xml:space="preserve"> с указанными в части 1 настоящей статьи предельными параметрами разрешённого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разрешённого строительства, реконструкции объектов капитального строительства.</w:t>
      </w:r>
    </w:p>
    <w:p w14:paraId="5490449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частью 1 настоящей статьи предельные параметры разрешённого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разрешённого строительства, реконструкции объектов капитального строительства не подлежат установлению.</w:t>
      </w:r>
    </w:p>
    <w:p w14:paraId="3DA40556"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Необходимые минимальные отступы зданий, сооружений от границ земельных участков устанавливаются в соответствии с требованиями технических регламентов, санитарных норм, противопожарных норм, нормативов градостроительного проектирования Камчатского края, Усть-Камчатского муниципального района и Усть-Камчатского сельского поселения с учётом ограничений использования земельных участков и объектов капитального строительства в зонах с особыми условиями использования территории.</w:t>
      </w:r>
    </w:p>
    <w:p w14:paraId="586D7BB9" w14:textId="77777777" w:rsidR="00DF1D7B" w:rsidRPr="00B4291E" w:rsidRDefault="00DF1D7B" w:rsidP="00DF1D7B">
      <w:pPr>
        <w:numPr>
          <w:ilvl w:val="0"/>
          <w:numId w:val="19"/>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Суммарная общая площадь зданий (помещений), занимаемых объектами вспомогательных видов разрешённого использования, расположенных на территории одного земельного участка, не должна превышать 50% общей площади зданий, основного вида разрешенного использования, расположенных на территории соответствующего земельного участка.</w:t>
      </w:r>
    </w:p>
    <w:p w14:paraId="7B304CFB" w14:textId="77777777" w:rsidR="00DF1D7B" w:rsidRPr="00B4291E" w:rsidRDefault="00DF1D7B" w:rsidP="00DF1D7B">
      <w:pPr>
        <w:ind w:firstLine="567"/>
        <w:jc w:val="both"/>
        <w:rPr>
          <w:color w:val="0D0D0D" w:themeColor="text1" w:themeTint="F2"/>
        </w:rPr>
      </w:pPr>
      <w:r w:rsidRPr="00B4291E">
        <w:rPr>
          <w:color w:val="0D0D0D" w:themeColor="text1" w:themeTint="F2"/>
        </w:rPr>
        <w:t>Суммарная площадь территории, занимаемая объектами вспомогательных видов разрешённого использования, расположенными на территории одного земельного участка, не должна превышать 25% незастроенной площади его территории.</w:t>
      </w:r>
    </w:p>
    <w:p w14:paraId="2C494131" w14:textId="77777777" w:rsidR="00376E44" w:rsidRPr="00B4291E" w:rsidRDefault="00376E44" w:rsidP="00376E44">
      <w:pPr>
        <w:pStyle w:val="2"/>
        <w:rPr>
          <w:rFonts w:cs="Times New Roman"/>
          <w:color w:val="0D0D0D" w:themeColor="text1" w:themeTint="F2"/>
        </w:rPr>
      </w:pPr>
      <w:bookmarkStart w:id="74" w:name="_Toc395282237"/>
      <w:bookmarkStart w:id="75" w:name="_Toc420450059"/>
      <w:bookmarkStart w:id="76" w:name="_Toc500323132"/>
      <w:bookmarkStart w:id="77" w:name="_Toc20825321"/>
      <w:r w:rsidRPr="00B4291E">
        <w:rPr>
          <w:rFonts w:cs="Times New Roman"/>
          <w:color w:val="0D0D0D" w:themeColor="text1" w:themeTint="F2"/>
        </w:rPr>
        <w:t>Статья 12. Общие требования градостроительного регламента в части ограничений использования земельных участков и объектов капитального строительства</w:t>
      </w:r>
      <w:bookmarkEnd w:id="74"/>
      <w:bookmarkEnd w:id="75"/>
      <w:bookmarkEnd w:id="76"/>
      <w:bookmarkEnd w:id="77"/>
    </w:p>
    <w:p w14:paraId="1156B278" w14:textId="77777777" w:rsidR="00376E44" w:rsidRPr="00B4291E" w:rsidRDefault="00376E44" w:rsidP="00376E44">
      <w:pPr>
        <w:numPr>
          <w:ilvl w:val="0"/>
          <w:numId w:val="20"/>
        </w:numPr>
        <w:tabs>
          <w:tab w:val="left" w:pos="851"/>
        </w:tabs>
        <w:ind w:left="0" w:firstLine="567"/>
        <w:contextualSpacing/>
        <w:jc w:val="both"/>
        <w:rPr>
          <w:rFonts w:eastAsia="Calibri"/>
          <w:color w:val="0D0D0D" w:themeColor="text1" w:themeTint="F2"/>
          <w:lang w:eastAsia="en-US"/>
        </w:rPr>
      </w:pPr>
      <w:r w:rsidRPr="00B4291E">
        <w:rPr>
          <w:color w:val="0D0D0D" w:themeColor="text1" w:themeTint="F2"/>
        </w:rPr>
        <w:t>Ограничения</w:t>
      </w:r>
      <w:r w:rsidRPr="00B4291E">
        <w:rPr>
          <w:rFonts w:eastAsia="Calibri"/>
          <w:color w:val="0D0D0D" w:themeColor="text1" w:themeTint="F2"/>
          <w:lang w:eastAsia="en-US"/>
        </w:rPr>
        <w:t xml:space="preserve">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Pr="00B4291E">
        <w:rPr>
          <w:color w:val="0D0D0D" w:themeColor="text1" w:themeTint="F2"/>
        </w:rPr>
        <w:t>Российской Федерации</w:t>
      </w:r>
      <w:r w:rsidRPr="00B4291E">
        <w:rPr>
          <w:rFonts w:eastAsia="Calibri"/>
          <w:color w:val="0D0D0D" w:themeColor="text1" w:themeTint="F2"/>
          <w:lang w:eastAsia="en-US"/>
        </w:rPr>
        <w:t>.</w:t>
      </w:r>
    </w:p>
    <w:p w14:paraId="46096BE0" w14:textId="77777777" w:rsidR="00376E44" w:rsidRPr="00B4291E" w:rsidRDefault="00376E44" w:rsidP="00F843C0">
      <w:pPr>
        <w:ind w:firstLine="567"/>
        <w:jc w:val="both"/>
        <w:rPr>
          <w:color w:val="0D0D0D" w:themeColor="text1" w:themeTint="F2"/>
        </w:rPr>
      </w:pPr>
      <w:r w:rsidRPr="00B4291E">
        <w:rPr>
          <w:color w:val="0D0D0D" w:themeColor="text1" w:themeTint="F2"/>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14:paraId="727C58BF"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w:t>
      </w:r>
      <w:r w:rsidRPr="00B4291E">
        <w:rPr>
          <w:rFonts w:eastAsia="Calibri"/>
          <w:color w:val="0D0D0D" w:themeColor="text1" w:themeTint="F2"/>
          <w:lang w:eastAsia="en-US"/>
        </w:rPr>
        <w:t>предельных</w:t>
      </w:r>
      <w:r w:rsidRPr="00B4291E">
        <w:rPr>
          <w:color w:val="0D0D0D" w:themeColor="text1" w:themeTint="F2"/>
        </w:rPr>
        <w:t xml:space="preserve">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27659891"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исключают один или несколько видов разрешённого использования земельных участков и (или) объектов капитального строительства из числа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применяется ограниченный перечень видов разрешённого использования земельных участков и (или) объектов капитального строительства.</w:t>
      </w:r>
    </w:p>
    <w:p w14:paraId="7F9AABD8"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значения предельных размеров земельных участков и (или)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14:paraId="6BBF6E02"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14:paraId="29EC3C5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14:paraId="66D38196" w14:textId="77777777" w:rsidR="00376E44" w:rsidRPr="00B4291E" w:rsidRDefault="00376E44" w:rsidP="00376E44">
      <w:pPr>
        <w:numPr>
          <w:ilvl w:val="0"/>
          <w:numId w:val="20"/>
        </w:numPr>
        <w:tabs>
          <w:tab w:val="left" w:pos="851"/>
        </w:tabs>
        <w:ind w:left="0" w:firstLine="567"/>
        <w:contextualSpacing/>
        <w:jc w:val="both"/>
        <w:rPr>
          <w:color w:val="0D0D0D" w:themeColor="text1" w:themeTint="F2"/>
        </w:rPr>
      </w:pPr>
      <w:r w:rsidRPr="00B4291E">
        <w:rPr>
          <w:color w:val="0D0D0D" w:themeColor="text1" w:themeTint="F2"/>
        </w:rPr>
        <w:t xml:space="preserve">Границы зон с особыми условиями использования территории могут не совпадать с границами территориальных зон и пересекать границы земельных участков. </w:t>
      </w:r>
    </w:p>
    <w:p w14:paraId="70B66D97" w14:textId="77777777" w:rsidR="00B56BC2" w:rsidRPr="00B4291E" w:rsidRDefault="00B56BC2" w:rsidP="00B56BC2">
      <w:pPr>
        <w:pStyle w:val="2"/>
        <w:rPr>
          <w:rFonts w:cs="Times New Roman"/>
          <w:color w:val="0D0D0D" w:themeColor="text1" w:themeTint="F2"/>
        </w:rPr>
      </w:pPr>
      <w:bookmarkStart w:id="78" w:name="_Toc258228332"/>
      <w:bookmarkStart w:id="79" w:name="_Toc281221545"/>
      <w:bookmarkStart w:id="80" w:name="_Toc395282238"/>
      <w:bookmarkStart w:id="81" w:name="_Toc420450060"/>
      <w:bookmarkStart w:id="82" w:name="_Toc500323133"/>
      <w:bookmarkStart w:id="83" w:name="_Toc20825322"/>
      <w:r w:rsidRPr="00B4291E">
        <w:rPr>
          <w:rFonts w:cs="Times New Roman"/>
          <w:color w:val="0D0D0D" w:themeColor="text1" w:themeTint="F2"/>
        </w:rPr>
        <w:t>Статья 13. Использование земельных участков и объектов капитального строительства, не соответствующих градостроительному регламенту</w:t>
      </w:r>
      <w:bookmarkEnd w:id="78"/>
      <w:bookmarkEnd w:id="79"/>
      <w:bookmarkEnd w:id="80"/>
      <w:bookmarkEnd w:id="81"/>
      <w:bookmarkEnd w:id="82"/>
      <w:bookmarkEnd w:id="83"/>
    </w:p>
    <w:p w14:paraId="219734E4"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Земельные участки, объекты капитального строительства, образованные, созданные в установленном порядке до введения в действие Правил землепользования и застройки и расположенные на территориях, для которых установлен соответствующий градостроительный регламент и на которые распространяется действие указанного градостроительного регламента, являются несоответствующими градостроительному регламенту, в случаях, когда:</w:t>
      </w:r>
    </w:p>
    <w:p w14:paraId="40D4CC32"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не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w:t>
      </w:r>
    </w:p>
    <w:p w14:paraId="3EAA6AF0"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виды использования земельных участков и объектов капитального строительства соответствуют указанным в градостроительном регламенте соответствующей территориальной зоны видам разрешённого использования земельных участков и объектов капитального строительства, но одновременно данные участки и объекты расположены в границах зон с особыми условиями использования территории, в пределах которых указанные виды использования земельных участков и объектов капитального строительства не допускаются;</w:t>
      </w:r>
    </w:p>
    <w:p w14:paraId="2AD54BAF"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не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w:t>
      </w:r>
    </w:p>
    <w:p w14:paraId="53C551E3" w14:textId="77777777" w:rsidR="00B56BC2" w:rsidRPr="00B4291E" w:rsidRDefault="00B56BC2" w:rsidP="00B56BC2">
      <w:pPr>
        <w:pStyle w:val="a5"/>
        <w:numPr>
          <w:ilvl w:val="0"/>
          <w:numId w:val="4"/>
        </w:numPr>
        <w:tabs>
          <w:tab w:val="left" w:pos="851"/>
        </w:tabs>
        <w:ind w:left="0" w:firstLine="567"/>
        <w:rPr>
          <w:color w:val="0D0D0D" w:themeColor="text1" w:themeTint="F2"/>
        </w:rPr>
      </w:pPr>
      <w:r w:rsidRPr="00B4291E">
        <w:rPr>
          <w:color w:val="0D0D0D" w:themeColor="text1" w:themeTint="F2"/>
        </w:rPr>
        <w:t>существующие параметры объектов капитального строительства соответствуют предельным параметрам разрешённого строительства, реконструкции объектов капитального строительства, указанным в градостроительном регламенте соответствующей территориальной зоны, но одновременно данные объекты расположены в границах зон с особыми условиями использования территории, в пределах которых размещение объектов капитального строительства, имеющих указанные параметры, не допускается.</w:t>
      </w:r>
    </w:p>
    <w:p w14:paraId="53E35F16" w14:textId="77777777" w:rsidR="00B56BC2" w:rsidRPr="00B4291E" w:rsidRDefault="00B56BC2" w:rsidP="00B56BC2">
      <w:pPr>
        <w:numPr>
          <w:ilvl w:val="0"/>
          <w:numId w:val="21"/>
        </w:numPr>
        <w:tabs>
          <w:tab w:val="left" w:pos="851"/>
        </w:tabs>
        <w:ind w:left="0" w:firstLine="567"/>
        <w:contextualSpacing/>
        <w:jc w:val="both"/>
        <w:rPr>
          <w:color w:val="0D0D0D" w:themeColor="text1" w:themeTint="F2"/>
        </w:rPr>
      </w:pPr>
      <w:r w:rsidRPr="00B4291E">
        <w:rPr>
          <w:color w:val="0D0D0D" w:themeColor="text1" w:themeTint="F2"/>
        </w:rPr>
        <w:t xml:space="preserve">Порядок использования земельных участков и объектов капитального строительства, не соответствующих градостроительному регламенту, определяется статьей 8 настоящих Правил. </w:t>
      </w:r>
    </w:p>
    <w:p w14:paraId="779B0CD0" w14:textId="77777777" w:rsidR="00363AE2" w:rsidRPr="00B4291E" w:rsidRDefault="00363AE2" w:rsidP="00363AE2">
      <w:pPr>
        <w:pStyle w:val="2"/>
        <w:rPr>
          <w:rFonts w:cs="Times New Roman"/>
          <w:color w:val="0D0D0D" w:themeColor="text1" w:themeTint="F2"/>
        </w:rPr>
      </w:pPr>
      <w:bookmarkStart w:id="84" w:name="_Toc258228326"/>
      <w:bookmarkStart w:id="85" w:name="_Toc281221539"/>
      <w:bookmarkStart w:id="86" w:name="_Toc395282233"/>
      <w:bookmarkStart w:id="87" w:name="_Toc420450061"/>
      <w:bookmarkStart w:id="88" w:name="_Toc500323134"/>
      <w:bookmarkStart w:id="89" w:name="_Toc20825323"/>
      <w:r w:rsidRPr="00B4291E">
        <w:rPr>
          <w:rFonts w:cs="Times New Roman"/>
          <w:color w:val="0D0D0D" w:themeColor="text1" w:themeTint="F2"/>
        </w:rPr>
        <w:t>Статья 14. Застройка и использование земельных участков, объектов капитального строительства на территориях, на которые действие градостроительных регламентов не распространяется или для которых градостроительные регламенты не устанавливаются</w:t>
      </w:r>
      <w:bookmarkEnd w:id="84"/>
      <w:bookmarkEnd w:id="85"/>
      <w:bookmarkEnd w:id="86"/>
      <w:bookmarkEnd w:id="87"/>
      <w:bookmarkEnd w:id="88"/>
      <w:bookmarkEnd w:id="89"/>
    </w:p>
    <w:p w14:paraId="12477B54"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решения о режиме содержания, параметрах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w:t>
      </w:r>
    </w:p>
    <w:p w14:paraId="5B53116B"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общего пользования (улиц, проездов, набережных, пляжей, скверов, парков, бульваров и других подобных территорий) решения об использовании земельных участков, использовании и строительстве, реконструкции объектов капитального строительства принимает Администрация в соответствии с требованиями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документации по планировке территории, проектной документации и другими требованиями действующего законодательства.</w:t>
      </w:r>
    </w:p>
    <w:p w14:paraId="1CD00FC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 границах территорий линейных объектов решения об использовании земельных участков, использовании, строительстве, реконструкции объектов капитального строительства принимает Администрация в пределах своей компетенции в соответствии с законодательством Российской Федерации.</w:t>
      </w:r>
    </w:p>
    <w:p w14:paraId="74FA6AA8"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Использование земель, покрытых поверхностными водами, определяется уполномоченными федеральными органами исполнительной власти, уполномоченными органами исполнительной власти Камчатского края или Администрацией в соответствии с федеральными законами.</w:t>
      </w:r>
    </w:p>
    <w:p w14:paraId="45DAAAAA" w14:textId="77777777" w:rsidR="00363AE2" w:rsidRPr="00B4291E" w:rsidRDefault="00363AE2" w:rsidP="00363AE2">
      <w:pPr>
        <w:numPr>
          <w:ilvl w:val="0"/>
          <w:numId w:val="22"/>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расположенных на территориях опережающего социально-экономического развития, устанавливаются документацией по планировке территории опережающего социально-экономического развития. Такая документация подготавливается управляющей компанией и утверждается уполномоченным федеральным органом без проведения общественных обсуждений или публичных слушаний. До утверждения указанного проекта планировки на территории опережающего социально-экономического развития действуют градостроительные регламенты, установленные настоящими Правилами землепользования и застройки.</w:t>
      </w:r>
    </w:p>
    <w:p w14:paraId="788C1156" w14:textId="77777777" w:rsidR="00363AE2" w:rsidRPr="00B4291E" w:rsidRDefault="00363AE2" w:rsidP="00363AE2">
      <w:pPr>
        <w:pStyle w:val="2"/>
        <w:rPr>
          <w:color w:val="0D0D0D" w:themeColor="text1" w:themeTint="F2"/>
        </w:rPr>
      </w:pPr>
      <w:bookmarkStart w:id="90" w:name="_Toc258228309"/>
      <w:bookmarkStart w:id="91" w:name="_Toc281221523"/>
      <w:bookmarkStart w:id="92" w:name="_Toc395282218"/>
      <w:bookmarkStart w:id="93" w:name="_Toc420450066"/>
      <w:bookmarkStart w:id="94" w:name="_Toc500323135"/>
      <w:bookmarkStart w:id="95" w:name="_Toc20825324"/>
      <w:r w:rsidRPr="00B4291E">
        <w:rPr>
          <w:color w:val="0D0D0D" w:themeColor="text1" w:themeTint="F2"/>
        </w:rPr>
        <w:t>ГЛАВА 3. РАЗРЕШЕНИЕ НА УСЛОВНО РАЗРЕШЁННЫЙ ВИД ИСПОЛЬЗОВАНИЯ ЗЕМЕЛЬНОГО УЧАСТКА ИЛИ ОБЪЕКТА КАПИТАЛЬНОГО СТРОИТЕЛЬСТВА. РАЗРЕШЕНИЕ НА ОТКЛОНЕНИЕ ОТ ПРЕДЕЛЬНЫХ ПАРАМЕТРОВ СТРОИТЕЛЬСТВА, РЕКОНСТРУКЦИИ ОБЪЕКТОВ КАПИТАЛЬНОГО СТРОИТЕЛЬСТВА</w:t>
      </w:r>
      <w:bookmarkEnd w:id="90"/>
      <w:bookmarkEnd w:id="91"/>
      <w:bookmarkEnd w:id="92"/>
      <w:bookmarkEnd w:id="93"/>
      <w:bookmarkEnd w:id="94"/>
      <w:bookmarkEnd w:id="95"/>
    </w:p>
    <w:p w14:paraId="30821A56" w14:textId="77777777" w:rsidR="00363AE2" w:rsidRPr="00B4291E" w:rsidRDefault="00363AE2" w:rsidP="00363AE2">
      <w:pPr>
        <w:pStyle w:val="2"/>
        <w:rPr>
          <w:rFonts w:cs="Times New Roman"/>
          <w:color w:val="0D0D0D" w:themeColor="text1" w:themeTint="F2"/>
        </w:rPr>
      </w:pPr>
      <w:bookmarkStart w:id="96" w:name="_Toc258228310"/>
      <w:bookmarkStart w:id="97" w:name="_Toc281221524"/>
      <w:bookmarkStart w:id="98" w:name="_Toc395282219"/>
      <w:bookmarkStart w:id="99" w:name="_Toc420450067"/>
      <w:bookmarkStart w:id="100" w:name="_Toc500323136"/>
      <w:bookmarkStart w:id="101" w:name="_Toc20825325"/>
      <w:r w:rsidRPr="00B4291E">
        <w:rPr>
          <w:rFonts w:cs="Times New Roman"/>
          <w:color w:val="0D0D0D" w:themeColor="text1" w:themeTint="F2"/>
        </w:rPr>
        <w:t>Статья 15. Порядок предоставления разрешения на условно разрешённый вид использования земельного участка или объекта капитального строительства</w:t>
      </w:r>
      <w:bookmarkEnd w:id="96"/>
      <w:bookmarkEnd w:id="97"/>
      <w:bookmarkEnd w:id="98"/>
      <w:bookmarkEnd w:id="99"/>
      <w:bookmarkEnd w:id="100"/>
      <w:bookmarkEnd w:id="101"/>
    </w:p>
    <w:p w14:paraId="0A392618" w14:textId="77777777" w:rsidR="00363AE2" w:rsidRPr="00FE0B08" w:rsidRDefault="00363AE2" w:rsidP="00363AE2">
      <w:pPr>
        <w:numPr>
          <w:ilvl w:val="0"/>
          <w:numId w:val="23"/>
        </w:numPr>
        <w:tabs>
          <w:tab w:val="left" w:pos="851"/>
        </w:tabs>
        <w:ind w:left="0" w:firstLine="567"/>
        <w:contextualSpacing/>
        <w:jc w:val="both"/>
      </w:pPr>
      <w:r w:rsidRPr="00B4291E">
        <w:rPr>
          <w:color w:val="0D0D0D" w:themeColor="text1" w:themeTint="F2"/>
        </w:rPr>
        <w:t xml:space="preserve">В случаях, определённых градостроительными регламентами, строительные </w:t>
      </w:r>
      <w:r w:rsidRPr="00FE0B08">
        <w:t>намерения физических и юридических лиц относятся к условно разрешённым видам использования земельного участка или объекта капитального строительства.</w:t>
      </w:r>
    </w:p>
    <w:p w14:paraId="4D7719D2" w14:textId="50358842" w:rsidR="00363AE2" w:rsidRPr="00FE0B08" w:rsidRDefault="00363AE2" w:rsidP="00363AE2">
      <w:pPr>
        <w:numPr>
          <w:ilvl w:val="0"/>
          <w:numId w:val="23"/>
        </w:numPr>
        <w:tabs>
          <w:tab w:val="left" w:pos="851"/>
        </w:tabs>
        <w:ind w:left="0" w:firstLine="567"/>
        <w:contextualSpacing/>
        <w:jc w:val="both"/>
      </w:pPr>
      <w:r w:rsidRPr="00FE0B08">
        <w:t>Физическое или юридическое лицо, заинтересованное в предоставлении разрешения на условно разрешённый вид использования земельного участка или объекта капитального строительства (далее – разрешение на условно разрешённый вид использования), направляет заявление о предоставлении разрешения на условно разрешённый вид использования в Комиссию. Заявление составляется в свободной форме и предоставляется в письменном виде.</w:t>
      </w:r>
      <w:r w:rsidR="00A96949" w:rsidRPr="00FE0B08">
        <w:t xml:space="preserve">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w:t>
      </w:r>
    </w:p>
    <w:p w14:paraId="6D26627B" w14:textId="77777777" w:rsidR="00363AE2" w:rsidRPr="00B4291E" w:rsidRDefault="00363AE2" w:rsidP="00BC1D76">
      <w:pPr>
        <w:ind w:firstLine="567"/>
        <w:jc w:val="both"/>
        <w:rPr>
          <w:color w:val="0D0D0D" w:themeColor="text1" w:themeTint="F2"/>
        </w:rPr>
      </w:pPr>
      <w:r w:rsidRPr="00B4291E">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технико-экономического обоснования,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условно разрешенный вид использования. Могут предоставляться иные материалы, обосновывающие целесообразность, возможность и допустимость реализации соответствующих предложений.</w:t>
      </w:r>
    </w:p>
    <w:p w14:paraId="749CF6AD" w14:textId="71EFA0EE" w:rsidR="00363AE2" w:rsidRPr="00B4291E" w:rsidRDefault="00363AE2" w:rsidP="00BC1D76">
      <w:pPr>
        <w:ind w:firstLine="567"/>
        <w:jc w:val="both"/>
        <w:rPr>
          <w:color w:val="0D0D0D" w:themeColor="text1" w:themeTint="F2"/>
        </w:rPr>
      </w:pPr>
      <w:r w:rsidRPr="00B4291E">
        <w:rPr>
          <w:color w:val="0D0D0D" w:themeColor="text1" w:themeTint="F2"/>
        </w:rPr>
        <w:t>Вопрос о предоставлении разрешения на условно разрешённый вид использования подлежит обсуждению на публичных слушаниях</w:t>
      </w:r>
      <w:r w:rsidR="009E1ABC">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9E1ABC">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условно разрешенный вид использования определяется Градостроительным кодексом Российской Федерации</w:t>
      </w:r>
      <w:r w:rsidR="005D18A1">
        <w:rPr>
          <w:color w:val="0D0D0D" w:themeColor="text1" w:themeTint="F2"/>
        </w:rPr>
        <w:t xml:space="preserve">, </w:t>
      </w:r>
      <w:r w:rsidR="005D18A1" w:rsidRPr="00FE0B08">
        <w:t>Уставом Усть-Камчатского муниципального района</w:t>
      </w:r>
      <w:r w:rsidRPr="00FE0B08">
        <w:t xml:space="preserve"> и решением </w:t>
      </w:r>
      <w:r w:rsidR="005D18A1" w:rsidRPr="00FE0B08">
        <w:t xml:space="preserve">«О публичных слушаниях </w:t>
      </w:r>
      <w:r w:rsidR="005D18A1" w:rsidRPr="00FC2BA0">
        <w:t xml:space="preserve">в Усть-Камчатском муниципальном районе», </w:t>
      </w:r>
      <w:r w:rsidRPr="00FC2BA0">
        <w:t>принятом Советом народных депутатов Усть-Камчатского муниципального района, от 09.04.2019 года № 172-нпа.</w:t>
      </w:r>
    </w:p>
    <w:p w14:paraId="44B03D90" w14:textId="29B7068B"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 xml:space="preserve">На основании заключения о результатах публичных слушаний </w:t>
      </w:r>
      <w:r w:rsidR="009E1ABC">
        <w:rPr>
          <w:color w:val="0D0D0D" w:themeColor="text1" w:themeTint="F2"/>
        </w:rPr>
        <w:t>или общественных обсуждений</w:t>
      </w:r>
      <w:r w:rsidR="009E1ABC" w:rsidRPr="00B4291E">
        <w:rPr>
          <w:color w:val="0D0D0D" w:themeColor="text1" w:themeTint="F2"/>
        </w:rPr>
        <w:t xml:space="preserve"> </w:t>
      </w:r>
      <w:r w:rsidRPr="00B4291E">
        <w:rPr>
          <w:color w:val="0D0D0D" w:themeColor="text1" w:themeTint="F2"/>
        </w:rPr>
        <w:t>по вопросу о предоставлении разрешения на условно разрешённый вид использования Комиссия осуществляет подготовку рекомендаций о предоставлении разрешения на условно разрешённый вид использования или об отказе в предоставлении такого разрешения с указанием причин принятого решения и направляет их Главе района.</w:t>
      </w:r>
    </w:p>
    <w:p w14:paraId="38369AC0" w14:textId="77777777" w:rsidR="00363AE2" w:rsidRPr="00B4291E" w:rsidRDefault="00363AE2" w:rsidP="00403703">
      <w:pPr>
        <w:ind w:firstLine="567"/>
        <w:jc w:val="both"/>
        <w:rPr>
          <w:color w:val="0D0D0D" w:themeColor="text1" w:themeTint="F2"/>
        </w:rPr>
      </w:pPr>
      <w:r w:rsidRPr="00B4291E">
        <w:rPr>
          <w:color w:val="0D0D0D" w:themeColor="text1" w:themeTint="F2"/>
        </w:rPr>
        <w:t>В рекомендациях Комиссии должны содержаться также выводы о возможности соблюдения в случае получения разрешения на условно разрешённый вид использования:</w:t>
      </w:r>
    </w:p>
    <w:p w14:paraId="21DB7EA2"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требований технических регламентов, нормативов градостроительного проектирования Камчатского края, Усть-Камчатского муниципального района и Усть-Камчатского сельского поселения, проектов зон охраны объектов культурного наследия (памятников истории и культуры) народов Российской Федерации и других требований, установленных действующим законодательством;</w:t>
      </w:r>
    </w:p>
    <w:p w14:paraId="7C95E03E" w14:textId="77777777" w:rsidR="00363AE2" w:rsidRPr="00B4291E" w:rsidRDefault="00363AE2" w:rsidP="00363AE2">
      <w:pPr>
        <w:pStyle w:val="a5"/>
        <w:numPr>
          <w:ilvl w:val="0"/>
          <w:numId w:val="4"/>
        </w:numPr>
        <w:tabs>
          <w:tab w:val="left" w:pos="851"/>
        </w:tabs>
        <w:ind w:left="0" w:firstLine="567"/>
        <w:rPr>
          <w:color w:val="0D0D0D" w:themeColor="text1" w:themeTint="F2"/>
        </w:rPr>
      </w:pPr>
      <w:r w:rsidRPr="00B4291E">
        <w:rPr>
          <w:color w:val="0D0D0D" w:themeColor="text1" w:themeTint="F2"/>
        </w:rPr>
        <w:t>прав и законных интересов других физических и юридических лиц.</w:t>
      </w:r>
    </w:p>
    <w:p w14:paraId="1CC8B119"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На основании указанных в части 4 настоящей статьи рекомендаций Глава в течение трёх дней со дня поступления таких рекомендаций принимает решение о предоставлении разрешения на условно разрешённый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w:t>
      </w:r>
    </w:p>
    <w:p w14:paraId="5A3EC840" w14:textId="727D6755"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предоставления разрешения на условно разрешённый вид использования земельного участка и/или объекта капитального строительства, несёт физическое или юридическое лицо, заинтересованное в предоставлении такого разрешения.</w:t>
      </w:r>
    </w:p>
    <w:p w14:paraId="3595139F" w14:textId="773CDD54"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w:t>
      </w:r>
    </w:p>
    <w:p w14:paraId="331E8278"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Не допускается предоставление разрешения на условно разрешенный вид использования в отношении земельного участка, на котором расположена самовольная постройка, или в отношении такой постройки до ее сноса или приведения в соответствие с установленными требованиями со дня поступления в Администрацию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уведомления о выявлении самовольной постройки,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8008EA" w14:textId="77777777" w:rsidR="00363AE2" w:rsidRPr="00B4291E" w:rsidRDefault="00363AE2" w:rsidP="00363AE2">
      <w:pPr>
        <w:numPr>
          <w:ilvl w:val="0"/>
          <w:numId w:val="23"/>
        </w:numPr>
        <w:tabs>
          <w:tab w:val="left" w:pos="851"/>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14:paraId="5430F38F" w14:textId="77777777" w:rsidR="005D18A1" w:rsidRPr="00B4291E" w:rsidRDefault="005D18A1" w:rsidP="005D18A1">
      <w:pPr>
        <w:pStyle w:val="2"/>
        <w:rPr>
          <w:rFonts w:cs="Times New Roman"/>
          <w:color w:val="0D0D0D" w:themeColor="text1" w:themeTint="F2"/>
        </w:rPr>
      </w:pPr>
      <w:bookmarkStart w:id="102" w:name="_Toc258228311"/>
      <w:bookmarkStart w:id="103" w:name="_Toc281221525"/>
      <w:bookmarkStart w:id="104" w:name="_Toc395282220"/>
      <w:bookmarkStart w:id="105" w:name="_Toc420450068"/>
      <w:bookmarkStart w:id="106" w:name="_Toc500323137"/>
      <w:bookmarkStart w:id="107" w:name="_Toc20825326"/>
      <w:r w:rsidRPr="00B4291E">
        <w:rPr>
          <w:rFonts w:cs="Times New Roman"/>
          <w:color w:val="0D0D0D" w:themeColor="text1" w:themeTint="F2"/>
        </w:rPr>
        <w:t>Статья 16.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102"/>
      <w:bookmarkEnd w:id="103"/>
      <w:bookmarkEnd w:id="104"/>
      <w:bookmarkEnd w:id="105"/>
      <w:bookmarkEnd w:id="106"/>
      <w:bookmarkEnd w:id="107"/>
    </w:p>
    <w:p w14:paraId="74FCA73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разрешённого строительства, реконструкции объектов капитального строительства. </w:t>
      </w:r>
    </w:p>
    <w:p w14:paraId="1BA7C2E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0DECA3D6"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Отклонение от предельных параметров разрешённого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5F0A69E7" w14:textId="279B3838" w:rsidR="005D18A1" w:rsidRPr="005D18A1"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Заинтересованное в получении разрешения на отклонение от предельных параметров разрешённого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составляется в свободной форме и предоставляется в письменном виде.</w:t>
      </w:r>
      <w:r>
        <w:rPr>
          <w:color w:val="0D0D0D" w:themeColor="text1" w:themeTint="F2"/>
        </w:rPr>
        <w:t xml:space="preserve"> </w:t>
      </w:r>
      <w:r w:rsidRPr="005D18A1">
        <w:rPr>
          <w:color w:val="0D0D0D" w:themeColor="text1" w:themeTint="F2"/>
        </w:rPr>
        <w:t>Заявление может содержать материалы, обосновывающие требования о предоставлении указанного разрешения. Обосновывающие материалы предоставляются в виде эскизного проекта строительства, реконструкции объекта капитального строительства, который предлагается реализовать в случае предоставления разрешения на отклонение от предельных параметров разрешённого строительства. Могут предоставляться иные материалы, обосновывающие целесообразность, возможность и допустимость реализации соответствующих предложений.</w:t>
      </w:r>
    </w:p>
    <w:p w14:paraId="2D8DB183" w14:textId="45936FE9" w:rsidR="005D18A1" w:rsidRPr="005D18A1" w:rsidRDefault="005D18A1" w:rsidP="005D18A1">
      <w:pPr>
        <w:numPr>
          <w:ilvl w:val="0"/>
          <w:numId w:val="24"/>
        </w:numPr>
        <w:tabs>
          <w:tab w:val="left" w:pos="851"/>
        </w:tabs>
        <w:ind w:left="0" w:firstLine="567"/>
        <w:contextualSpacing/>
        <w:jc w:val="both"/>
        <w:rPr>
          <w:color w:val="FF0000"/>
        </w:rPr>
      </w:pPr>
      <w:r w:rsidRPr="00F448A6">
        <w:t>В</w:t>
      </w:r>
      <w:r w:rsidRPr="00B4291E">
        <w:rPr>
          <w:color w:val="0D0D0D" w:themeColor="text1" w:themeTint="F2"/>
        </w:rPr>
        <w:t>опрос о предоставлении такого разрешения подлежит обсуждению на публичных слушаниях</w:t>
      </w:r>
      <w:r w:rsidR="00F147CD">
        <w:rPr>
          <w:color w:val="0D0D0D" w:themeColor="text1" w:themeTint="F2"/>
        </w:rPr>
        <w:t xml:space="preserve"> или общественных обсуждениях</w:t>
      </w:r>
      <w:r w:rsidRPr="00B4291E">
        <w:rPr>
          <w:color w:val="0D0D0D" w:themeColor="text1" w:themeTint="F2"/>
        </w:rPr>
        <w:t>. Порядок организации и проведения публичных слушаний</w:t>
      </w:r>
      <w:r w:rsidR="00F147CD">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определяется Градостроительным кодексом Российской Федерации, </w:t>
      </w:r>
      <w:r w:rsidRPr="00F6383B">
        <w:t>Уставом Усть-Камчатского муниципального района</w:t>
      </w:r>
      <w:r w:rsidRPr="00F448A6">
        <w:t xml:space="preserve"> и Решением о публичных слушаниях</w:t>
      </w:r>
      <w:r w:rsidR="00F147CD">
        <w:t xml:space="preserve"> </w:t>
      </w:r>
      <w:r w:rsidR="00F147CD">
        <w:rPr>
          <w:color w:val="0D0D0D" w:themeColor="text1" w:themeTint="F2"/>
        </w:rPr>
        <w:t>или общественных обсуждениях</w:t>
      </w:r>
      <w:r w:rsidRPr="00F448A6">
        <w:t>.</w:t>
      </w:r>
    </w:p>
    <w:p w14:paraId="2FDFCC54" w14:textId="7915C85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На основании заключения о результатах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вопросу о предоставлении разрешения на отклонение от предельных параметров разрешённого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p>
    <w:p w14:paraId="37AE6EE9"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Глава района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9E1A38E" w14:textId="77777777"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04C604B" w14:textId="38098091" w:rsidR="005D18A1" w:rsidRPr="00B4291E" w:rsidRDefault="005D18A1" w:rsidP="005D18A1">
      <w:pPr>
        <w:numPr>
          <w:ilvl w:val="0"/>
          <w:numId w:val="24"/>
        </w:numPr>
        <w:tabs>
          <w:tab w:val="left" w:pos="851"/>
        </w:tabs>
        <w:ind w:left="0" w:firstLine="567"/>
        <w:contextualSpacing/>
        <w:jc w:val="both"/>
        <w:rPr>
          <w:color w:val="0D0D0D" w:themeColor="text1" w:themeTint="F2"/>
        </w:rPr>
      </w:pPr>
      <w:r w:rsidRPr="00B4291E">
        <w:rPr>
          <w:color w:val="0D0D0D" w:themeColor="text1" w:themeTint="F2"/>
        </w:rPr>
        <w:t>Расходы, связанные с организацией и проведением публичных слушаний</w:t>
      </w:r>
      <w:r w:rsidR="00D95147" w:rsidRPr="00D95147">
        <w:rPr>
          <w:color w:val="0D0D0D" w:themeColor="text1" w:themeTint="F2"/>
        </w:rPr>
        <w:t xml:space="preserve"> </w:t>
      </w:r>
      <w:r w:rsidR="00D95147">
        <w:rPr>
          <w:color w:val="0D0D0D" w:themeColor="text1" w:themeTint="F2"/>
        </w:rPr>
        <w:t>или общественных обсуждений</w:t>
      </w:r>
      <w:r w:rsidRPr="00B4291E">
        <w:rPr>
          <w:color w:val="0D0D0D" w:themeColor="text1" w:themeTint="F2"/>
        </w:rPr>
        <w:t xml:space="preserve"> по вопросу предоставления разрешения на отклонение от предельных параметров разрешённого строительства, реконструкции объектов капитального строительства, несёт физическое или юридическое лицо, заинтересованное в предоставлении такого разрешения.</w:t>
      </w:r>
    </w:p>
    <w:p w14:paraId="2D16F1B1" w14:textId="77777777" w:rsidR="005D18A1" w:rsidRPr="00B4291E" w:rsidRDefault="005D18A1" w:rsidP="005D18A1">
      <w:pPr>
        <w:numPr>
          <w:ilvl w:val="0"/>
          <w:numId w:val="24"/>
        </w:numPr>
        <w:tabs>
          <w:tab w:val="left" w:pos="851"/>
          <w:tab w:val="left" w:pos="993"/>
        </w:tabs>
        <w:ind w:left="0" w:firstLine="567"/>
        <w:contextualSpacing/>
        <w:jc w:val="both"/>
        <w:rPr>
          <w:color w:val="0D0D0D" w:themeColor="text1" w:themeTint="F2"/>
        </w:rPr>
      </w:pPr>
      <w:r w:rsidRPr="00B4291E">
        <w:rPr>
          <w:color w:val="0D0D0D" w:themeColor="text1" w:themeTint="F2"/>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разрешённого строительства, реконструкции объектов капитального строительства или об отказе в предоставлении такого разрешения.</w:t>
      </w:r>
    </w:p>
    <w:p w14:paraId="662C17AD" w14:textId="77777777" w:rsidR="00F6383B" w:rsidRPr="00B4291E" w:rsidRDefault="00F6383B" w:rsidP="00F6383B">
      <w:pPr>
        <w:pStyle w:val="2"/>
        <w:rPr>
          <w:color w:val="0D0D0D" w:themeColor="text1" w:themeTint="F2"/>
        </w:rPr>
      </w:pPr>
      <w:bookmarkStart w:id="108" w:name="_Toc243142727"/>
      <w:bookmarkStart w:id="109" w:name="_Toc500323138"/>
      <w:bookmarkStart w:id="110" w:name="_Toc20825327"/>
      <w:r w:rsidRPr="00B4291E">
        <w:rPr>
          <w:color w:val="0D0D0D" w:themeColor="text1" w:themeTint="F2"/>
        </w:rPr>
        <w:t>ГЛАВА 4. ПОЛОЖЕНИЕ О ПОДГОТОВКЕ ДОКУМЕНТАЦИИ ПО ПЛАНИРОВКЕ ТЕРРИТОРИИ ОРГАНАМИ МЕСТНОГО САМОУПРАВЛЕНИЯ</w:t>
      </w:r>
      <w:bookmarkEnd w:id="108"/>
      <w:bookmarkEnd w:id="109"/>
      <w:bookmarkEnd w:id="110"/>
    </w:p>
    <w:p w14:paraId="449532EC" w14:textId="77777777" w:rsidR="00F6383B" w:rsidRPr="00B4291E" w:rsidRDefault="00F6383B" w:rsidP="00F6383B">
      <w:pPr>
        <w:pStyle w:val="2"/>
        <w:rPr>
          <w:rFonts w:cs="Times New Roman"/>
          <w:color w:val="0D0D0D" w:themeColor="text1" w:themeTint="F2"/>
        </w:rPr>
      </w:pPr>
      <w:bookmarkStart w:id="111" w:name="_Toc500323139"/>
      <w:bookmarkStart w:id="112" w:name="_Toc20825328"/>
      <w:bookmarkStart w:id="113" w:name="_Toc243142728"/>
      <w:r w:rsidRPr="00B4291E">
        <w:rPr>
          <w:rFonts w:cs="Times New Roman"/>
          <w:color w:val="0D0D0D" w:themeColor="text1" w:themeTint="F2"/>
        </w:rPr>
        <w:t>Статья 17. Виды документации по планировке территории</w:t>
      </w:r>
      <w:bookmarkEnd w:id="111"/>
      <w:bookmarkEnd w:id="112"/>
    </w:p>
    <w:bookmarkEnd w:id="113"/>
    <w:p w14:paraId="2ACF50DE" w14:textId="77777777" w:rsidR="00F6383B" w:rsidRPr="00B4291E" w:rsidRDefault="00F6383B" w:rsidP="00F6383B">
      <w:pPr>
        <w:numPr>
          <w:ilvl w:val="0"/>
          <w:numId w:val="25"/>
        </w:numPr>
        <w:tabs>
          <w:tab w:val="left" w:pos="851"/>
        </w:tabs>
        <w:ind w:left="0" w:firstLine="567"/>
        <w:contextualSpacing/>
        <w:jc w:val="both"/>
        <w:rPr>
          <w:color w:val="0D0D0D" w:themeColor="text1" w:themeTint="F2"/>
        </w:rPr>
      </w:pPr>
      <w:r w:rsidRPr="00B4291E">
        <w:rPr>
          <w:color w:val="0D0D0D" w:themeColor="text1" w:themeTint="F2"/>
        </w:rPr>
        <w:t>Видами документации по планировке территории являются:</w:t>
      </w:r>
    </w:p>
    <w:p w14:paraId="6E5E12E9"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планировки территории;</w:t>
      </w:r>
    </w:p>
    <w:p w14:paraId="2A0872AD" w14:textId="77777777" w:rsidR="00F6383B" w:rsidRPr="00B4291E" w:rsidRDefault="00F6383B" w:rsidP="00F6383B">
      <w:pPr>
        <w:numPr>
          <w:ilvl w:val="0"/>
          <w:numId w:val="26"/>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w:t>
      </w:r>
    </w:p>
    <w:p w14:paraId="21241E68" w14:textId="77777777" w:rsidR="00F6383B" w:rsidRPr="00FE0B08" w:rsidRDefault="00F6383B" w:rsidP="00F6383B">
      <w:pPr>
        <w:numPr>
          <w:ilvl w:val="0"/>
          <w:numId w:val="25"/>
        </w:numPr>
        <w:tabs>
          <w:tab w:val="left" w:pos="851"/>
        </w:tabs>
        <w:ind w:left="0" w:firstLine="567"/>
        <w:contextualSpacing/>
        <w:jc w:val="both"/>
      </w:pPr>
      <w:r w:rsidRPr="00B4291E">
        <w:rPr>
          <w:color w:val="0D0D0D" w:themeColor="text1" w:themeTint="F2"/>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4" w:history="1">
        <w:r w:rsidRPr="00B4291E">
          <w:rPr>
            <w:color w:val="0D0D0D" w:themeColor="text1" w:themeTint="F2"/>
          </w:rPr>
          <w:t>частью 3</w:t>
        </w:r>
      </w:hyperlink>
      <w:r w:rsidRPr="00B4291E">
        <w:rPr>
          <w:color w:val="0D0D0D" w:themeColor="text1" w:themeTint="F2"/>
        </w:rPr>
        <w:t xml:space="preserve"> настоящей статьи. Подготовка проекта межевания территории осуществляется в составе проекта планировки территории или в виде </w:t>
      </w:r>
      <w:r w:rsidRPr="00FE0B08">
        <w:t>отдельного документа.</w:t>
      </w:r>
    </w:p>
    <w:p w14:paraId="01AF412B" w14:textId="3288F514" w:rsidR="00F6383B" w:rsidRPr="00FE0B08" w:rsidRDefault="00F6383B" w:rsidP="00F6383B">
      <w:pPr>
        <w:numPr>
          <w:ilvl w:val="0"/>
          <w:numId w:val="25"/>
        </w:numPr>
        <w:tabs>
          <w:tab w:val="left" w:pos="851"/>
        </w:tabs>
        <w:ind w:left="0" w:firstLine="567"/>
        <w:contextualSpacing/>
        <w:jc w:val="both"/>
      </w:pPr>
      <w:r w:rsidRPr="00FE0B08">
        <w:t>Применительно к территории</w:t>
      </w:r>
      <w:r w:rsidR="00284989" w:rsidRPr="00FE0B08">
        <w:t xml:space="preserve"> ведения гражданами садоводства или огородничества для собственных нужд</w:t>
      </w:r>
      <w:r w:rsidRPr="00FE0B08">
        <w:t xml:space="preserve">, </w:t>
      </w:r>
      <w:r w:rsidR="00284989" w:rsidRPr="00FE0B08">
        <w:t xml:space="preserve">территории, </w:t>
      </w:r>
      <w:r w:rsidRPr="00FE0B08">
        <w:t>в границах которой не предусматривается осуществление</w:t>
      </w:r>
      <w:r w:rsidR="000164B5" w:rsidRPr="00FE0B08">
        <w:t xml:space="preserve"> комплексного развития территории</w:t>
      </w:r>
      <w:r w:rsidRPr="00FE0B08">
        <w:t>,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w:t>
      </w:r>
    </w:p>
    <w:p w14:paraId="3B63C9BD" w14:textId="77777777" w:rsidR="00F6383B" w:rsidRPr="00B4291E" w:rsidRDefault="00F6383B" w:rsidP="00F6383B">
      <w:pPr>
        <w:numPr>
          <w:ilvl w:val="0"/>
          <w:numId w:val="27"/>
        </w:numPr>
        <w:tabs>
          <w:tab w:val="left" w:pos="851"/>
        </w:tabs>
        <w:ind w:left="0" w:firstLine="567"/>
        <w:contextualSpacing/>
        <w:jc w:val="both"/>
        <w:rPr>
          <w:color w:val="0D0D0D" w:themeColor="text1" w:themeTint="F2"/>
        </w:rPr>
      </w:pPr>
      <w:r w:rsidRPr="00B4291E">
        <w:rPr>
          <w:color w:val="0D0D0D" w:themeColor="text1" w:themeTint="F2"/>
        </w:rPr>
        <w:t>определения местоположения границ, образуемых и изменяемых земельных участков;</w:t>
      </w:r>
    </w:p>
    <w:p w14:paraId="7E3F3D90" w14:textId="1E40D1F7" w:rsidR="00F6383B" w:rsidRPr="00FE0B08" w:rsidRDefault="00F6383B" w:rsidP="00F6383B">
      <w:pPr>
        <w:numPr>
          <w:ilvl w:val="0"/>
          <w:numId w:val="27"/>
        </w:numPr>
        <w:tabs>
          <w:tab w:val="left" w:pos="851"/>
        </w:tabs>
        <w:ind w:left="0" w:firstLine="567"/>
        <w:contextualSpacing/>
        <w:jc w:val="both"/>
      </w:pPr>
      <w:r w:rsidRPr="00B4291E">
        <w:rPr>
          <w:color w:val="0D0D0D" w:themeColor="text1" w:themeTint="F2"/>
        </w:rPr>
        <w:t xml:space="preserve">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w:t>
      </w:r>
      <w:r w:rsidRPr="00FE0B08">
        <w:t xml:space="preserve">осуществление </w:t>
      </w:r>
      <w:r w:rsidR="000164B5" w:rsidRPr="00FE0B08">
        <w:t>комплексного развития территории</w:t>
      </w:r>
      <w:r w:rsidRPr="00FE0B08">
        <w:t>, при условии, что такие установление, изменение, отмена влекут за собой исключительно изменение границ территории общего пользования.</w:t>
      </w:r>
    </w:p>
    <w:p w14:paraId="13BF3276" w14:textId="77777777" w:rsidR="000164B5" w:rsidRPr="00B4291E" w:rsidRDefault="000164B5" w:rsidP="000164B5">
      <w:pPr>
        <w:pStyle w:val="2"/>
        <w:rPr>
          <w:rFonts w:cs="Times New Roman"/>
          <w:color w:val="0D0D0D" w:themeColor="text1" w:themeTint="F2"/>
        </w:rPr>
      </w:pPr>
      <w:bookmarkStart w:id="114" w:name="_Toc500323140"/>
      <w:bookmarkStart w:id="115" w:name="_Toc20825329"/>
      <w:bookmarkStart w:id="116" w:name="_Toc243142729"/>
      <w:r w:rsidRPr="00B4291E">
        <w:rPr>
          <w:rFonts w:cs="Times New Roman"/>
          <w:color w:val="0D0D0D" w:themeColor="text1" w:themeTint="F2"/>
        </w:rPr>
        <w:t>Статья 18. Общие положения о документации по планировке территории</w:t>
      </w:r>
      <w:bookmarkEnd w:id="114"/>
      <w:bookmarkEnd w:id="115"/>
    </w:p>
    <w:bookmarkEnd w:id="116"/>
    <w:p w14:paraId="28FF9C3B"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7119423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и Генеральным планом поселения функциональных зон.</w:t>
      </w:r>
    </w:p>
    <w:p w14:paraId="710E66C9"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5EA284B6" w14:textId="0087C22A" w:rsidR="000164B5" w:rsidRPr="000164B5" w:rsidRDefault="000164B5" w:rsidP="000164B5">
      <w:pPr>
        <w:numPr>
          <w:ilvl w:val="0"/>
          <w:numId w:val="28"/>
        </w:numPr>
        <w:tabs>
          <w:tab w:val="left" w:pos="851"/>
        </w:tabs>
        <w:ind w:left="0" w:firstLine="567"/>
        <w:contextualSpacing/>
        <w:jc w:val="both"/>
        <w:rPr>
          <w:color w:val="0D0D0D" w:themeColor="text1" w:themeTint="F2"/>
        </w:rPr>
      </w:pPr>
      <w:r w:rsidRPr="00B4291E">
        <w:rPr>
          <w:color w:val="0D0D0D" w:themeColor="text1" w:themeTint="F2"/>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w:t>
      </w:r>
      <w:hyperlink w:anchor="Par1" w:history="1">
        <w:r w:rsidRPr="00B4291E">
          <w:rPr>
            <w:color w:val="0D0D0D" w:themeColor="text1" w:themeTint="F2"/>
          </w:rPr>
          <w:t xml:space="preserve">части </w:t>
        </w:r>
      </w:hyperlink>
      <w:r w:rsidRPr="00B4291E">
        <w:rPr>
          <w:color w:val="0D0D0D" w:themeColor="text1" w:themeTint="F2"/>
        </w:rPr>
        <w:t xml:space="preserve">5 настоящей </w:t>
      </w:r>
      <w:r w:rsidR="0075048E" w:rsidRPr="00B4291E">
        <w:rPr>
          <w:color w:val="0D0D0D" w:themeColor="text1" w:themeTint="F2"/>
        </w:rPr>
        <w:t>статьи.</w:t>
      </w:r>
      <w:r w:rsidR="0075048E" w:rsidRPr="000164B5">
        <w:rPr>
          <w:color w:val="0D0D0D" w:themeColor="text1" w:themeTint="F2"/>
        </w:rPr>
        <w:t xml:space="preserve"> Территории</w:t>
      </w:r>
      <w:r w:rsidRPr="000164B5">
        <w:rPr>
          <w:color w:val="0D0D0D" w:themeColor="text1" w:themeTint="F2"/>
        </w:rPr>
        <w:t>, в границах которых предусматривается осуществление деятельности по комплексному и устойчивому развитию, в случае планирования осуществления такой деятельности, могут устанавливаться на Карте градостроительного зонирования. Границы таких территорий устанавливаются по границам одной или нескольких территориальных зон и могут отображаться на отдельной карте.</w:t>
      </w:r>
    </w:p>
    <w:p w14:paraId="1BCA3467" w14:textId="77777777" w:rsidR="000164B5" w:rsidRPr="00B4291E" w:rsidRDefault="000164B5" w:rsidP="000164B5">
      <w:pPr>
        <w:numPr>
          <w:ilvl w:val="0"/>
          <w:numId w:val="28"/>
        </w:numPr>
        <w:tabs>
          <w:tab w:val="left" w:pos="851"/>
        </w:tabs>
        <w:ind w:left="0" w:firstLine="567"/>
        <w:contextualSpacing/>
        <w:jc w:val="both"/>
        <w:rPr>
          <w:color w:val="0D0D0D" w:themeColor="text1" w:themeTint="F2"/>
        </w:rPr>
      </w:pPr>
      <w:bookmarkStart w:id="117" w:name="Par1"/>
      <w:bookmarkEnd w:id="117"/>
      <w:r w:rsidRPr="00B4291E">
        <w:rPr>
          <w:color w:val="0D0D0D" w:themeColor="text1" w:themeTint="F2"/>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374917A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изъятие земельных участков для муниципальных нужд в связи с размещением объекта капитального строительства местного значения;</w:t>
      </w:r>
    </w:p>
    <w:p w14:paraId="0A1E33E6"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необходимы установление, изменение или отмена красных линий;</w:t>
      </w:r>
    </w:p>
    <w:p w14:paraId="43B9AF2F"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582737E"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муниципальной собственности, и установление сервитутов);</w:t>
      </w:r>
    </w:p>
    <w:p w14:paraId="38958550" w14:textId="77777777" w:rsidR="000164B5" w:rsidRPr="00B4291E" w:rsidRDefault="000164B5" w:rsidP="000164B5">
      <w:pPr>
        <w:numPr>
          <w:ilvl w:val="0"/>
          <w:numId w:val="29"/>
        </w:numPr>
        <w:tabs>
          <w:tab w:val="left" w:pos="851"/>
        </w:tabs>
        <w:ind w:left="0" w:firstLine="567"/>
        <w:contextualSpacing/>
        <w:jc w:val="both"/>
        <w:rPr>
          <w:color w:val="0D0D0D" w:themeColor="text1" w:themeTint="F2"/>
        </w:rPr>
      </w:pPr>
      <w:r w:rsidRPr="00B4291E">
        <w:rPr>
          <w:color w:val="0D0D0D" w:themeColor="text1" w:themeTint="F2"/>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муниципальной собственности, и для размещения такого линейного объекта не требуются предоставление земельных участков, находящихся в муниципальной собственности, и установление сервитутов). Правительством Российской Федерации могут быть установлены иные </w:t>
      </w:r>
      <w:hyperlink r:id="rId15" w:history="1">
        <w:r w:rsidRPr="00B4291E">
          <w:rPr>
            <w:color w:val="0D0D0D" w:themeColor="text1" w:themeTint="F2"/>
          </w:rPr>
          <w:t>случаи</w:t>
        </w:r>
      </w:hyperlink>
      <w:r w:rsidRPr="00B4291E">
        <w:rPr>
          <w:color w:val="0D0D0D" w:themeColor="text1" w:themeTint="F2"/>
        </w:rPr>
        <w:t>, при которых для строительства, реконструкции линейного объекта не требуется подготовка документации по планировке территории;</w:t>
      </w:r>
    </w:p>
    <w:p w14:paraId="29A9015F" w14:textId="77777777" w:rsidR="0075048E" w:rsidRPr="00FE0B08" w:rsidRDefault="000164B5" w:rsidP="0075048E">
      <w:pPr>
        <w:numPr>
          <w:ilvl w:val="0"/>
          <w:numId w:val="29"/>
        </w:numPr>
        <w:tabs>
          <w:tab w:val="left" w:pos="851"/>
        </w:tabs>
        <w:ind w:left="0" w:firstLine="567"/>
        <w:contextualSpacing/>
        <w:jc w:val="both"/>
        <w:rPr>
          <w:rStyle w:val="blk"/>
        </w:rPr>
      </w:pPr>
      <w:r w:rsidRPr="00B4291E">
        <w:rPr>
          <w:rStyle w:val="blk"/>
          <w:rFonts w:eastAsiaTheme="majorEastAsia"/>
          <w:color w:val="0D0D0D" w:themeColor="text1" w:themeTint="F2"/>
        </w:rPr>
        <w:t xml:space="preserve">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w:t>
      </w:r>
      <w:r w:rsidRPr="00FE0B08">
        <w:rPr>
          <w:rStyle w:val="blk"/>
          <w:rFonts w:eastAsiaTheme="majorEastAsia"/>
        </w:rPr>
        <w:t>капитального строительства в границах особо охраняемой природной территории или в границах земель лесного фонда</w:t>
      </w:r>
      <w:r w:rsidR="0075048E" w:rsidRPr="00FE0B08">
        <w:rPr>
          <w:rStyle w:val="blk"/>
          <w:rFonts w:eastAsiaTheme="majorEastAsia"/>
        </w:rPr>
        <w:t>;</w:t>
      </w:r>
    </w:p>
    <w:p w14:paraId="2194A45F" w14:textId="53A656BA" w:rsidR="0075048E" w:rsidRPr="00FE0B08" w:rsidRDefault="0075048E" w:rsidP="0075048E">
      <w:pPr>
        <w:numPr>
          <w:ilvl w:val="0"/>
          <w:numId w:val="29"/>
        </w:numPr>
        <w:tabs>
          <w:tab w:val="left" w:pos="851"/>
        </w:tabs>
        <w:ind w:left="0" w:firstLine="567"/>
        <w:contextualSpacing/>
        <w:jc w:val="both"/>
      </w:pPr>
      <w:r w:rsidRPr="00FE0B08">
        <w:t xml:space="preserve"> планируется осуществление комплексного развития территории;</w:t>
      </w:r>
    </w:p>
    <w:p w14:paraId="2F5A06C5" w14:textId="290AF4A5" w:rsidR="0075048E" w:rsidRPr="00FE0B08" w:rsidRDefault="0075048E" w:rsidP="0075048E">
      <w:pPr>
        <w:numPr>
          <w:ilvl w:val="0"/>
          <w:numId w:val="29"/>
        </w:numPr>
        <w:tabs>
          <w:tab w:val="left" w:pos="851"/>
        </w:tabs>
        <w:ind w:left="0" w:firstLine="567"/>
        <w:contextualSpacing/>
        <w:jc w:val="both"/>
      </w:pPr>
      <w:r w:rsidRPr="00FE0B08">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477D967C" w14:textId="77777777" w:rsidR="0075048E" w:rsidRPr="00FE0B08" w:rsidRDefault="000164B5" w:rsidP="0075048E">
      <w:pPr>
        <w:numPr>
          <w:ilvl w:val="0"/>
          <w:numId w:val="28"/>
        </w:numPr>
        <w:tabs>
          <w:tab w:val="left" w:pos="851"/>
        </w:tabs>
        <w:ind w:left="0" w:firstLine="567"/>
        <w:contextualSpacing/>
        <w:jc w:val="both"/>
      </w:pPr>
      <w:r w:rsidRPr="00B4291E">
        <w:rPr>
          <w:color w:val="0D0D0D" w:themeColor="text1" w:themeTint="F2"/>
        </w:rPr>
        <w:t>Подготовка документации по планировке территории осуществляется в соответствии с материалами и результатами инженерных изысканий. Виды инженерных изысканий</w:t>
      </w:r>
      <w:r w:rsidRPr="00FE0B08">
        <w:t>,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законодательством Российской Федерации о градостроительной деятельности.</w:t>
      </w:r>
    </w:p>
    <w:p w14:paraId="6C91A791" w14:textId="0932F1CE" w:rsidR="000164B5" w:rsidRPr="00FE0B08" w:rsidRDefault="000164B5" w:rsidP="0075048E">
      <w:pPr>
        <w:numPr>
          <w:ilvl w:val="0"/>
          <w:numId w:val="28"/>
        </w:numPr>
        <w:tabs>
          <w:tab w:val="left" w:pos="851"/>
        </w:tabs>
        <w:ind w:left="0" w:firstLine="567"/>
        <w:contextualSpacing/>
        <w:jc w:val="both"/>
      </w:pPr>
      <w:r w:rsidRPr="00FE0B08">
        <w:t>Особенности подготовки документации по планировке территории садоводства или огородничества устанавливаются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18848F35" w14:textId="77777777" w:rsidR="00D443F3" w:rsidRPr="00B4291E" w:rsidRDefault="00D443F3" w:rsidP="00D443F3">
      <w:pPr>
        <w:pStyle w:val="2"/>
        <w:rPr>
          <w:color w:val="0D0D0D" w:themeColor="text1" w:themeTint="F2"/>
        </w:rPr>
      </w:pPr>
      <w:bookmarkStart w:id="118" w:name="_Toc500323141"/>
      <w:bookmarkStart w:id="119" w:name="_Toc20825330"/>
      <w:bookmarkStart w:id="120" w:name="_Toc243142730"/>
      <w:r w:rsidRPr="00B4291E">
        <w:rPr>
          <w:rFonts w:cs="Times New Roman"/>
          <w:color w:val="0D0D0D" w:themeColor="text1" w:themeTint="F2"/>
        </w:rPr>
        <w:t>Статья 19. Состав и содержание проекта планировки территории и проекта</w:t>
      </w:r>
      <w:r w:rsidRPr="00B4291E">
        <w:rPr>
          <w:color w:val="0D0D0D" w:themeColor="text1" w:themeTint="F2"/>
        </w:rPr>
        <w:t xml:space="preserve"> межевания территории</w:t>
      </w:r>
      <w:bookmarkEnd w:id="118"/>
      <w:bookmarkEnd w:id="119"/>
      <w:r w:rsidRPr="00B4291E">
        <w:rPr>
          <w:color w:val="0D0D0D" w:themeColor="text1" w:themeTint="F2"/>
        </w:rPr>
        <w:t xml:space="preserve"> </w:t>
      </w:r>
      <w:bookmarkEnd w:id="120"/>
    </w:p>
    <w:p w14:paraId="3076A37F" w14:textId="5A5237D9" w:rsidR="00D443F3" w:rsidRPr="00FE0B08" w:rsidRDefault="00D443F3" w:rsidP="00D443F3">
      <w:pPr>
        <w:ind w:firstLine="709"/>
        <w:jc w:val="both"/>
      </w:pPr>
      <w:r w:rsidRPr="00B4291E">
        <w:rPr>
          <w:color w:val="0D0D0D" w:themeColor="text1" w:themeTint="F2"/>
        </w:rPr>
        <w:t xml:space="preserve">Состав и содержание проекта планировки территории и проекта межевания территории устанавливаются </w:t>
      </w:r>
      <w:r w:rsidRPr="00FE0B08">
        <w:t>ст. 42, 43 Градостроительным кодексом Российской Федерации.</w:t>
      </w:r>
    </w:p>
    <w:p w14:paraId="679FB3B1" w14:textId="33345411" w:rsidR="00065E4C" w:rsidRPr="00FE0B08" w:rsidRDefault="00065E4C" w:rsidP="00065E4C">
      <w:pPr>
        <w:pStyle w:val="2"/>
        <w:rPr>
          <w:rFonts w:cs="Times New Roman"/>
        </w:rPr>
      </w:pPr>
      <w:bookmarkStart w:id="121" w:name="_Toc500323142"/>
      <w:bookmarkStart w:id="122" w:name="_Toc20825331"/>
      <w:bookmarkStart w:id="123" w:name="_Toc243142731"/>
      <w:r w:rsidRPr="00FE0B08">
        <w:rPr>
          <w:rFonts w:cs="Times New Roman"/>
        </w:rPr>
        <w:t>Статья 20. Порядок подготовки документации по планировке территории</w:t>
      </w:r>
      <w:bookmarkEnd w:id="121"/>
      <w:bookmarkEnd w:id="122"/>
      <w:r w:rsidR="008401B4" w:rsidRPr="00FE0B08">
        <w:rPr>
          <w:rFonts w:cs="Times New Roman"/>
        </w:rPr>
        <w:t>, порядок внесения в нее изменений и ее отмены</w:t>
      </w:r>
    </w:p>
    <w:bookmarkEnd w:id="123"/>
    <w:p w14:paraId="74BD7F1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Администрация принимает решение о подготовке документации по планировке территории, обеспечивает подготовку документации по планировке территории, за исключением случаев, указанных в части 5 настоящей статьи, и утверждает документацию по планировке территории, за исключением утверждения документации по планировке территории, предусматривающей размещение объектов федерального значения, объектов регионального значения, с учётом особенностей, указанных частями 7, 8 настоящей статьи.</w:t>
      </w:r>
    </w:p>
    <w:p w14:paraId="24C2785E"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случае подготовки документации по планировке территории заинтересованными лицами, указанными в части 5 настоящей статьи, принятие Администрацией решения о подготовке документации по планировке территории не требуется.</w:t>
      </w:r>
    </w:p>
    <w:p w14:paraId="5390794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в сети "Интернет".</w:t>
      </w:r>
    </w:p>
    <w:p w14:paraId="688A5FED"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1F8F08F3"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bookmarkStart w:id="124" w:name="Par2"/>
      <w:bookmarkEnd w:id="124"/>
      <w:r w:rsidRPr="00B4291E">
        <w:rPr>
          <w:color w:val="0D0D0D" w:themeColor="text1" w:themeTint="F2"/>
        </w:rPr>
        <w:t>Решения о подготовке документации по планировке территории принимаются самостоятельно:</w:t>
      </w:r>
    </w:p>
    <w:p w14:paraId="4D5723CD" w14:textId="37C3B870"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лицами, с которыми заключены договоры о </w:t>
      </w:r>
      <w:r w:rsidR="00D167D0" w:rsidRPr="00FE0B08">
        <w:t>комплексном развитии территории</w:t>
      </w:r>
      <w:r w:rsidRPr="00FE0B08">
        <w:t>;</w:t>
      </w:r>
    </w:p>
    <w:p w14:paraId="1AB26C91" w14:textId="5874175C"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color w:val="0D0D0D" w:themeColor="text1" w:themeTint="F2"/>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w:t>
      </w:r>
      <w:r w:rsidRPr="00FE0B08">
        <w:t>реконструкции</w:t>
      </w:r>
      <w:r w:rsidR="00B34A0D" w:rsidRPr="00FE0B08">
        <w:t xml:space="preserve"> (за исключением случая, указанного в части </w:t>
      </w:r>
      <w:r w:rsidR="00D934A4" w:rsidRPr="00FE0B08">
        <w:t>11.1</w:t>
      </w:r>
      <w:r w:rsidR="00B34A0D" w:rsidRPr="00FE0B08">
        <w:t xml:space="preserve"> настоящей статьи)</w:t>
      </w:r>
      <w:r w:rsidRPr="00FE0B08">
        <w:t>;</w:t>
      </w:r>
    </w:p>
    <w:p w14:paraId="49FBC1AE" w14:textId="323DF940" w:rsidR="00065E4C" w:rsidRPr="00FE0B08" w:rsidRDefault="00065E4C" w:rsidP="00065E4C">
      <w:pPr>
        <w:numPr>
          <w:ilvl w:val="0"/>
          <w:numId w:val="31"/>
        </w:numPr>
        <w:tabs>
          <w:tab w:val="left" w:pos="851"/>
        </w:tabs>
        <w:ind w:left="0" w:firstLine="567"/>
        <w:contextualSpacing/>
        <w:jc w:val="both"/>
      </w:pPr>
      <w:r w:rsidRPr="00B4291E">
        <w:rPr>
          <w:color w:val="0D0D0D" w:themeColor="text1" w:themeTint="F2"/>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w:t>
      </w:r>
      <w:r w:rsidR="00B34A0D">
        <w:rPr>
          <w:color w:val="0D0D0D" w:themeColor="text1" w:themeTint="F2"/>
        </w:rPr>
        <w:t xml:space="preserve"> </w:t>
      </w:r>
      <w:r w:rsidR="00B34A0D" w:rsidRPr="00FE0B08">
        <w:t xml:space="preserve">(за исключением случая, указанного в части </w:t>
      </w:r>
      <w:r w:rsidR="00D934A4" w:rsidRPr="00FE0B08">
        <w:t>11.1</w:t>
      </w:r>
      <w:r w:rsidR="00B34A0D" w:rsidRPr="00FE0B08">
        <w:t xml:space="preserve"> настоящей статьи)</w:t>
      </w:r>
      <w:r w:rsidRPr="00FE0B08">
        <w:t>;</w:t>
      </w:r>
    </w:p>
    <w:p w14:paraId="5A42033B" w14:textId="77777777" w:rsidR="00065E4C" w:rsidRPr="00B4291E" w:rsidRDefault="00065E4C" w:rsidP="00065E4C">
      <w:pPr>
        <w:numPr>
          <w:ilvl w:val="0"/>
          <w:numId w:val="31"/>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3182D22A"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В случаях, предусмотренных частью 5 настоящей статьи, подготовка документации по планировке территории осуществляется указанными лицами за счёт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счёт средств местного бюджета Администрации.</w:t>
      </w:r>
    </w:p>
    <w:p w14:paraId="02C56609" w14:textId="74158AAF" w:rsidR="00065E4C"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счёт средств местного бюджета поселения и размещение которого планируется на территории поселения, осуществляются Администрацией. </w:t>
      </w:r>
    </w:p>
    <w:p w14:paraId="79764B5D" w14:textId="3A07542E" w:rsidR="00705F9E" w:rsidRPr="00FE0B08" w:rsidRDefault="00705F9E" w:rsidP="00705F9E">
      <w:pPr>
        <w:tabs>
          <w:tab w:val="left" w:pos="709"/>
        </w:tabs>
        <w:contextualSpacing/>
        <w:jc w:val="both"/>
      </w:pPr>
      <w:r>
        <w:rPr>
          <w:color w:val="0D0D0D" w:themeColor="text1" w:themeTint="F2"/>
        </w:rPr>
        <w:tab/>
        <w:t xml:space="preserve">7.1  </w:t>
      </w:r>
      <w:r w:rsidRPr="00FE0B08">
        <w:t>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6353B48" w14:textId="64028A64" w:rsidR="00705F9E" w:rsidRPr="00FE0B08" w:rsidRDefault="00705F9E" w:rsidP="00705F9E">
      <w:pPr>
        <w:tabs>
          <w:tab w:val="left" w:pos="709"/>
        </w:tabs>
        <w:contextualSpacing/>
        <w:jc w:val="both"/>
      </w:pPr>
      <w:r w:rsidRPr="00FE0B08">
        <w:tab/>
        <w:t>7.2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69E81366" w14:textId="77777777" w:rsidR="00065E4C" w:rsidRPr="00B4291E" w:rsidRDefault="00065E4C" w:rsidP="00065E4C">
      <w:pPr>
        <w:numPr>
          <w:ilvl w:val="0"/>
          <w:numId w:val="30"/>
        </w:numPr>
        <w:tabs>
          <w:tab w:val="left" w:pos="851"/>
        </w:tabs>
        <w:ind w:left="0" w:firstLine="567"/>
        <w:contextualSpacing/>
        <w:jc w:val="both"/>
        <w:rPr>
          <w:color w:val="0D0D0D" w:themeColor="text1" w:themeTint="F2"/>
        </w:rPr>
      </w:pPr>
      <w:r w:rsidRPr="00B4291E">
        <w:rPr>
          <w:color w:val="0D0D0D" w:themeColor="text1" w:themeTint="F2"/>
        </w:rPr>
        <w:t>Подготовка документации по планировке территории осуществляется Администрацией самостоятельно, подведомственными муниципальными (бюджетными или автономными) учреждениями либо привлекаемыми ими на основании муниципального контракта, заключённого в соответствии с законодательством Российской Федерации о контрактной системе в сфере закупок товаров, работ, услуг для обеспечения муниципальных нужд, иными лицами, за исключением случаев, предусмотренных частью 5 настоящей статьи. Подготовка документации по планировке территории, в том числе предусматривающей размещение объектов местного значения, может осуществляться физическими или юридическими лицами за счёт их средств.</w:t>
      </w:r>
    </w:p>
    <w:p w14:paraId="073D2FBD" w14:textId="202E4FDA" w:rsidR="00065E4C" w:rsidRPr="00FE0B08" w:rsidRDefault="00065E4C" w:rsidP="00065E4C">
      <w:pPr>
        <w:numPr>
          <w:ilvl w:val="0"/>
          <w:numId w:val="30"/>
        </w:numPr>
        <w:tabs>
          <w:tab w:val="left" w:pos="851"/>
        </w:tabs>
        <w:ind w:left="0" w:firstLine="567"/>
        <w:contextualSpacing/>
        <w:jc w:val="both"/>
      </w:pPr>
      <w:r w:rsidRPr="00FE0B08">
        <w:t>Подготовка документации по планировке территории осуществляется на основании Генерального плана поселения, настоящих Правил (за исключением подготовки документации по планировке территории, предусматривающей размещение линейных объектов)</w:t>
      </w:r>
      <w:r w:rsidR="00FE51BD" w:rsidRPr="00FE0B08">
        <w:t>, лесохозяйственного регламента, положения об особо охраняемой природной территории</w:t>
      </w:r>
      <w:r w:rsidRPr="00FE0B08">
        <w:t xml:space="preserve">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Усть-Камчатского сельского поселения, нормативами градостроительного проектирования Усть-Камчатского муниципального района, Усть-Камчатского сельского поселения и Камчатского края, </w:t>
      </w:r>
      <w:r w:rsidR="00FE724A" w:rsidRPr="00FE0B08">
        <w:t xml:space="preserve">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w:t>
      </w:r>
      <w:r w:rsidRPr="00FE0B08">
        <w:t>требованиями технических регламентов, сводов правил с учётом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r w:rsidR="00FE724A" w:rsidRPr="00FE0B08">
        <w:t xml:space="preserve">, если иное не предусмотрено частью </w:t>
      </w:r>
      <w:r w:rsidR="00A933DF" w:rsidRPr="00FE0B08">
        <w:t xml:space="preserve">9.1 </w:t>
      </w:r>
      <w:r w:rsidR="00FE724A" w:rsidRPr="00FE0B08">
        <w:t>настоящей статьи.</w:t>
      </w:r>
    </w:p>
    <w:p w14:paraId="2BBA1FAF" w14:textId="4E80D0D1" w:rsidR="00A933DF" w:rsidRPr="00FE0B08" w:rsidRDefault="00A933DF" w:rsidP="00A933DF">
      <w:pPr>
        <w:tabs>
          <w:tab w:val="left" w:pos="851"/>
        </w:tabs>
        <w:ind w:firstLine="567"/>
        <w:contextualSpacing/>
        <w:jc w:val="both"/>
      </w:pPr>
      <w:r w:rsidRPr="00FE0B08">
        <w:t>9.1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14:paraId="3ED7C402" w14:textId="5D9B0395" w:rsidR="00316BA1" w:rsidRPr="00FE0B08" w:rsidRDefault="00316BA1" w:rsidP="00A933DF">
      <w:pPr>
        <w:tabs>
          <w:tab w:val="left" w:pos="851"/>
        </w:tabs>
        <w:ind w:firstLine="567"/>
        <w:contextualSpacing/>
        <w:jc w:val="both"/>
      </w:pPr>
      <w:r w:rsidRPr="00FE0B08">
        <w:t>9.2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515D1D8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Не допускается осуществлять подготовку документации </w:t>
      </w:r>
      <w:r w:rsidRPr="00B4291E">
        <w:rPr>
          <w:color w:val="0D0D0D" w:themeColor="text1" w:themeTint="F2"/>
        </w:rPr>
        <w:t>по планировке территории, предусматривающей размещение объектов местного значения поселения, если размещение таких объектов не предусмотрено Генеральным планом поселения.</w:t>
      </w:r>
    </w:p>
    <w:p w14:paraId="7C43BDC1" w14:textId="6E4C30DB" w:rsidR="00065E4C" w:rsidRPr="00FE0B08" w:rsidRDefault="00065E4C" w:rsidP="00065E4C">
      <w:pPr>
        <w:numPr>
          <w:ilvl w:val="0"/>
          <w:numId w:val="30"/>
        </w:numPr>
        <w:tabs>
          <w:tab w:val="left" w:pos="993"/>
        </w:tabs>
        <w:ind w:left="0" w:firstLine="567"/>
        <w:contextualSpacing/>
        <w:jc w:val="both"/>
      </w:pPr>
      <w:r w:rsidRPr="00FE0B08">
        <w:t>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до его утверждения подлежит согласованию с органом местного самоуправления, уполномоченными на принятие решений об изъятии земельных участков для муниципальных нужд</w:t>
      </w:r>
      <w:r w:rsidR="00316BA1" w:rsidRPr="00FE0B08">
        <w:t xml:space="preserve">, за исключением случая, предусмотренного частью </w:t>
      </w:r>
      <w:r w:rsidR="00162D64" w:rsidRPr="00FE0B08">
        <w:t>24</w:t>
      </w:r>
      <w:r w:rsidR="00316BA1" w:rsidRPr="00FE0B08">
        <w:t xml:space="preserve"> настоящей статьи.</w:t>
      </w:r>
      <w:r w:rsidRPr="00FE0B08">
        <w:t xml:space="preserve"> Предметом согласования проекта планировки территории с указанным органом местного самоуправления являются предусмотренные данным проектом планировки территории границы зон планируемого размещения объектов местного значения.</w:t>
      </w:r>
    </w:p>
    <w:p w14:paraId="2F231FCE" w14:textId="05823ABD" w:rsidR="00D934A4" w:rsidRPr="00FE0B08" w:rsidRDefault="00D934A4" w:rsidP="00176554">
      <w:pPr>
        <w:pStyle w:val="a5"/>
        <w:numPr>
          <w:ilvl w:val="1"/>
          <w:numId w:val="30"/>
        </w:numPr>
        <w:tabs>
          <w:tab w:val="left" w:pos="1276"/>
        </w:tabs>
        <w:ind w:left="0" w:firstLine="567"/>
      </w:pPr>
      <w:r w:rsidRPr="00FE0B08">
        <w:t xml:space="preserve">В случае, если в связи с планируемыми строительством, реконструкцией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местного значения, за исключением случая, предусмотренного частью 24 настоящей статьи. Предметом такого согласования являются </w:t>
      </w:r>
      <w:proofErr w:type="gramStart"/>
      <w:r w:rsidRPr="00FE0B08">
        <w:t>предусмотренные данным проектом планировки территории границы зон планируемого размещения</w:t>
      </w:r>
      <w:proofErr w:type="gramEnd"/>
      <w:r w:rsidRPr="00FE0B08">
        <w:t xml:space="preserve">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указанный орган местного самоуправления. В случае, если по истечении этих пятнадцати рабочих дней указанным органом не представлены в орган государственной власти или орган местного самоуправления, уполномоченные на утверждение проекта планировки территории </w:t>
      </w:r>
      <w:proofErr w:type="gramStart"/>
      <w:r w:rsidRPr="00FE0B08">
        <w:t>в целях</w:t>
      </w:r>
      <w:proofErr w:type="gramEnd"/>
      <w:r w:rsidRPr="00FE0B08">
        <w:t xml:space="preserve"> планируемых строительства, реконструкции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4F27BC0" w14:textId="79913D19" w:rsidR="00176554" w:rsidRPr="00FE0B08" w:rsidRDefault="00176554" w:rsidP="00176554">
      <w:pPr>
        <w:pStyle w:val="a5"/>
        <w:numPr>
          <w:ilvl w:val="1"/>
          <w:numId w:val="30"/>
        </w:numPr>
        <w:tabs>
          <w:tab w:val="left" w:pos="993"/>
        </w:tabs>
        <w:ind w:left="0" w:firstLine="567"/>
      </w:pPr>
      <w:r w:rsidRPr="00FE0B08">
        <w:t xml:space="preserve"> Документация по планировке территории,</w:t>
      </w:r>
      <w:r w:rsidR="00430075" w:rsidRPr="00FE0B08">
        <w:t xml:space="preserve"> которая подготовлена в целях размещения объекта федерального значения, объекта регионального значения, </w:t>
      </w:r>
      <w:r w:rsidRPr="00FE0B08">
        <w:t xml:space="preserve"> которая подготовлена в целях размещения объекта местного значения муниципального района или в целях размещения иного объекта в границах поселения и утверждение которой осуществляется уполномоченным органом местного самоуправления муниципального района, до ее утверждения подлежит согласованию с </w:t>
      </w:r>
      <w:r w:rsidR="00A44375" w:rsidRPr="00FE0B08">
        <w:t>Г</w:t>
      </w:r>
      <w:r w:rsidRPr="00FE0B08">
        <w:t>лавой такого поселения</w:t>
      </w:r>
      <w:r w:rsidR="00A44375" w:rsidRPr="00FE0B08">
        <w:t>, полномочия которого исполняет Администрация района в соответствии с частью 2 статьи 6 настоящих Правил,</w:t>
      </w:r>
      <w:r w:rsidRPr="00FE0B08">
        <w:t xml:space="preserve"> за исключением случая, предусмотренного частью 24 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71392616" w14:textId="32D56CF6" w:rsidR="004C5627" w:rsidRPr="00FE0B08" w:rsidRDefault="004C5627" w:rsidP="00176554">
      <w:pPr>
        <w:pStyle w:val="a5"/>
        <w:numPr>
          <w:ilvl w:val="1"/>
          <w:numId w:val="30"/>
        </w:numPr>
        <w:tabs>
          <w:tab w:val="left" w:pos="993"/>
        </w:tabs>
        <w:ind w:left="0" w:firstLine="567"/>
      </w:pPr>
      <w:r w:rsidRPr="00FE0B08">
        <w:t xml:space="preserve"> В течение пятнадцати рабочих дней со дня получения указанной в части 11.2 настоящей статьи документации по планировке территории </w:t>
      </w:r>
      <w:r w:rsidR="00A44375" w:rsidRPr="00FE0B08">
        <w:t>Администрация</w:t>
      </w:r>
      <w:r w:rsidRPr="00FE0B08">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40C1EE1D" w14:textId="7AFBCE45" w:rsidR="000E66EC" w:rsidRPr="00FE0B08" w:rsidRDefault="000E66EC" w:rsidP="000E66EC">
      <w:pPr>
        <w:pStyle w:val="a5"/>
        <w:numPr>
          <w:ilvl w:val="0"/>
          <w:numId w:val="36"/>
        </w:numPr>
        <w:tabs>
          <w:tab w:val="left" w:pos="993"/>
        </w:tabs>
        <w:ind w:left="0" w:firstLine="709"/>
      </w:pPr>
      <w:r w:rsidRPr="00FE0B08">
        <w:t>несоответствие планируемого размещения объектов, указанных в части 11.2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251FB5" w14:textId="140FD11C" w:rsidR="000E66EC" w:rsidRPr="00FE0B08" w:rsidRDefault="000E66EC" w:rsidP="000E66EC">
      <w:pPr>
        <w:pStyle w:val="a5"/>
        <w:numPr>
          <w:ilvl w:val="0"/>
          <w:numId w:val="36"/>
        </w:numPr>
        <w:tabs>
          <w:tab w:val="left" w:pos="993"/>
        </w:tabs>
        <w:ind w:left="0" w:firstLine="709"/>
      </w:pPr>
      <w:r w:rsidRPr="00FE0B08">
        <w:t>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3DD5E229" w14:textId="3108A6B4" w:rsidR="00AD25D5" w:rsidRPr="00FE0B08" w:rsidRDefault="00AD25D5" w:rsidP="00AD25D5">
      <w:pPr>
        <w:tabs>
          <w:tab w:val="left" w:pos="993"/>
        </w:tabs>
        <w:ind w:firstLine="567"/>
        <w:jc w:val="both"/>
      </w:pPr>
      <w:r w:rsidRPr="00FE0B08">
        <w:t>11.4 В случае, если по истечении пятнадцати рабочих дней с момента поступления Администрации предусмотренной частью 11.2 настоящей статьи документации по планировке территории Администрацией не направлен предусмотренный частью 1</w:t>
      </w:r>
      <w:r w:rsidR="00EA75D1" w:rsidRPr="00FE0B08">
        <w:t>1</w:t>
      </w:r>
      <w:r w:rsidRPr="00FE0B08">
        <w:t>.</w:t>
      </w:r>
      <w:r w:rsidR="00EA75D1" w:rsidRPr="00FE0B08">
        <w:t>3</w:t>
      </w:r>
      <w:r w:rsidRPr="00FE0B08">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14:paraId="33F0140B" w14:textId="78D3BE46" w:rsidR="00E43077" w:rsidRPr="00FE0B08" w:rsidRDefault="00E43077" w:rsidP="00AD25D5">
      <w:pPr>
        <w:tabs>
          <w:tab w:val="left" w:pos="993"/>
        </w:tabs>
        <w:ind w:firstLine="567"/>
        <w:jc w:val="both"/>
      </w:pPr>
      <w:r w:rsidRPr="00FE0B08">
        <w:t>11.5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w:t>
      </w:r>
      <w:r w:rsidR="00D27D08" w:rsidRPr="00FE0B08">
        <w:t xml:space="preserve"> Администрации муниципального района</w:t>
      </w:r>
      <w:r w:rsidRPr="00FE0B08">
        <w:t>, применительно к территориям которых осуществлялась подготовка такой документации, в течение семи дней со дня ее утверждения.</w:t>
      </w:r>
    </w:p>
    <w:p w14:paraId="4DD387E7" w14:textId="77777777" w:rsidR="00065E4C" w:rsidRPr="00FE0B08" w:rsidRDefault="00065E4C" w:rsidP="00065E4C">
      <w:pPr>
        <w:numPr>
          <w:ilvl w:val="0"/>
          <w:numId w:val="30"/>
        </w:numPr>
        <w:tabs>
          <w:tab w:val="left" w:pos="993"/>
        </w:tabs>
        <w:ind w:left="0" w:firstLine="567"/>
        <w:contextualSpacing/>
        <w:jc w:val="both"/>
      </w:pPr>
      <w:r w:rsidRPr="00FE0B08">
        <w:t>В случае, если по истечении тридцати дней с момента поступления в орган местного самоуправления, уполномоченный на принятие решения об изъятии земельных участков для муниципальных нужд, проекта планировки территории, указанного в части 11 настоящей статьи, таким органом не представлены возражения относительно данного проекта планировки, он считается согласованным.</w:t>
      </w:r>
    </w:p>
    <w:p w14:paraId="47118D3F" w14:textId="2C629EB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FE0B08">
        <w:t xml:space="preserve">Проект планировки территории, предусматривающий размещение объектов местного значения поселения, для размещения которых допускается изъятие земельных участков для муниципальных нужд, на земельных участках, принадлежащих либо предоставленных физическим или юридическим лицам, органам государственной </w:t>
      </w:r>
      <w:r w:rsidRPr="00B4291E">
        <w:rPr>
          <w:color w:val="0D0D0D" w:themeColor="text1" w:themeTint="F2"/>
        </w:rPr>
        <w:t xml:space="preserve">власти или органам местного самоуправления, не действует в части </w:t>
      </w:r>
      <w:r w:rsidRPr="00FE0B08">
        <w:t xml:space="preserve">определения границ зон планируемого размещения таких объектов в случае, если в течение </w:t>
      </w:r>
      <w:r w:rsidR="00316BA1" w:rsidRPr="00FE0B08">
        <w:t>шести</w:t>
      </w:r>
      <w:r w:rsidRPr="00FE0B08">
        <w:t xml:space="preserve"> лет со дня утверждения данного проекта планировки территории не принято решение </w:t>
      </w:r>
      <w:r w:rsidRPr="00B4291E">
        <w:rPr>
          <w:color w:val="0D0D0D" w:themeColor="text1" w:themeTint="F2"/>
        </w:rPr>
        <w:t>об изъятии таких земельных участков для муниципальных нужд.</w:t>
      </w:r>
    </w:p>
    <w:p w14:paraId="07648C0C" w14:textId="6E307B3B" w:rsidR="00065E4C" w:rsidRPr="00FE0B08" w:rsidRDefault="00065E4C" w:rsidP="00065E4C">
      <w:pPr>
        <w:numPr>
          <w:ilvl w:val="0"/>
          <w:numId w:val="30"/>
        </w:numPr>
        <w:tabs>
          <w:tab w:val="left" w:pos="993"/>
        </w:tabs>
        <w:ind w:left="0" w:firstLine="567"/>
        <w:contextualSpacing/>
        <w:jc w:val="both"/>
      </w:pPr>
      <w:r w:rsidRPr="00B4291E">
        <w:rPr>
          <w:color w:val="0D0D0D" w:themeColor="text1" w:themeTint="F2"/>
        </w:rPr>
        <w:t xml:space="preserve">Проекты планировки территории и проекты межевания территории, решение об утверждении которых принимается Администрацией, до их утверждения подлежат </w:t>
      </w:r>
      <w:r w:rsidRPr="00FE0B08">
        <w:t>обязательному рассмотрению на публичных слушаниях</w:t>
      </w:r>
      <w:r w:rsidR="00D95147" w:rsidRPr="00FE0B08">
        <w:t xml:space="preserve"> или общественных обсуждениях</w:t>
      </w:r>
      <w:r w:rsidRPr="00FE0B08">
        <w:t>.</w:t>
      </w:r>
    </w:p>
    <w:p w14:paraId="375D59E3" w14:textId="5E6EB308" w:rsidR="00065E4C" w:rsidRPr="00FE0B08" w:rsidRDefault="00E0521A" w:rsidP="00065E4C">
      <w:pPr>
        <w:numPr>
          <w:ilvl w:val="0"/>
          <w:numId w:val="30"/>
        </w:numPr>
        <w:tabs>
          <w:tab w:val="left" w:pos="993"/>
        </w:tabs>
        <w:ind w:left="0" w:firstLine="567"/>
        <w:contextualSpacing/>
        <w:jc w:val="both"/>
      </w:pPr>
      <w:r w:rsidRPr="00FE0B08">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четырнадцати дней и более тридцати дней.</w:t>
      </w:r>
    </w:p>
    <w:p w14:paraId="134E35C8" w14:textId="0A442399" w:rsidR="00065E4C" w:rsidRPr="00FE0B08" w:rsidRDefault="00065E4C" w:rsidP="00D40B39">
      <w:pPr>
        <w:numPr>
          <w:ilvl w:val="0"/>
          <w:numId w:val="30"/>
        </w:numPr>
        <w:tabs>
          <w:tab w:val="left" w:pos="993"/>
        </w:tabs>
        <w:ind w:left="0" w:firstLine="567"/>
        <w:contextualSpacing/>
        <w:jc w:val="both"/>
      </w:pPr>
      <w:r w:rsidRPr="00FE0B08">
        <w:t>Публичные слушания</w:t>
      </w:r>
      <w:r w:rsidR="00D95147" w:rsidRPr="00FE0B08">
        <w:t xml:space="preserve"> или общественные обсуждения</w:t>
      </w:r>
      <w:r w:rsidRPr="00FE0B08">
        <w:t xml:space="preserve"> по проекту планировки территории и проекту межевания территории не проводятся</w:t>
      </w:r>
      <w:r w:rsidR="00DB03EE" w:rsidRPr="00FE0B08">
        <w:t xml:space="preserve"> в случаях, предусмотренных с</w:t>
      </w:r>
      <w:r w:rsidR="00E0521A" w:rsidRPr="00FE0B08">
        <w:t>т</w:t>
      </w:r>
      <w:r w:rsidR="00AE5D09" w:rsidRPr="00FE0B08">
        <w:t>.</w:t>
      </w:r>
      <w:r w:rsidR="00E0521A" w:rsidRPr="00FE0B08">
        <w:t xml:space="preserve"> </w:t>
      </w:r>
      <w:r w:rsidR="00AE5D09" w:rsidRPr="00FE0B08">
        <w:t>2</w:t>
      </w:r>
      <w:r w:rsidR="00D934A4" w:rsidRPr="00FE0B08">
        <w:t>4</w:t>
      </w:r>
      <w:r w:rsidR="00E0521A" w:rsidRPr="00FE0B08">
        <w:t xml:space="preserve"> </w:t>
      </w:r>
      <w:r w:rsidR="00E24D35" w:rsidRPr="00FE0B08">
        <w:t xml:space="preserve">и ст. 25 </w:t>
      </w:r>
      <w:r w:rsidR="00DB03EE" w:rsidRPr="00FE0B08">
        <w:t>настоящ</w:t>
      </w:r>
      <w:r w:rsidR="00D40B39" w:rsidRPr="00FE0B08">
        <w:t>ей</w:t>
      </w:r>
      <w:r w:rsidR="00DB03EE" w:rsidRPr="00FE0B08">
        <w:t xml:space="preserve"> </w:t>
      </w:r>
      <w:r w:rsidR="00D40B39" w:rsidRPr="00FE0B08">
        <w:t>статьи</w:t>
      </w:r>
      <w:r w:rsidRPr="00FE0B08">
        <w:t>, если они подготовлены в отношении:</w:t>
      </w:r>
    </w:p>
    <w:p w14:paraId="3E611182" w14:textId="77777777" w:rsidR="00065E4C" w:rsidRPr="00B4291E" w:rsidRDefault="00065E4C" w:rsidP="00065E4C">
      <w:pPr>
        <w:numPr>
          <w:ilvl w:val="0"/>
          <w:numId w:val="32"/>
        </w:numPr>
        <w:tabs>
          <w:tab w:val="left" w:pos="851"/>
        </w:tabs>
        <w:ind w:left="0" w:firstLine="567"/>
        <w:contextualSpacing/>
        <w:jc w:val="both"/>
        <w:rPr>
          <w:rStyle w:val="blk"/>
          <w:color w:val="0D0D0D" w:themeColor="text1" w:themeTint="F2"/>
        </w:rPr>
      </w:pPr>
      <w:r w:rsidRPr="00B4291E">
        <w:rPr>
          <w:rStyle w:val="blk"/>
          <w:rFonts w:eastAsiaTheme="majorEastAsia"/>
          <w:color w:val="0D0D0D" w:themeColor="text1" w:themeTint="F2"/>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2CE982D1" w14:textId="77777777" w:rsidR="00065E4C" w:rsidRPr="00B4291E" w:rsidRDefault="00065E4C" w:rsidP="00065E4C">
      <w:pPr>
        <w:numPr>
          <w:ilvl w:val="0"/>
          <w:numId w:val="32"/>
        </w:numPr>
        <w:tabs>
          <w:tab w:val="left" w:pos="851"/>
        </w:tabs>
        <w:ind w:left="0" w:firstLine="567"/>
        <w:contextualSpacing/>
        <w:jc w:val="both"/>
        <w:rPr>
          <w:color w:val="0D0D0D" w:themeColor="text1" w:themeTint="F2"/>
        </w:rPr>
      </w:pPr>
      <w:r w:rsidRPr="00B4291E">
        <w:rPr>
          <w:rStyle w:val="blk"/>
          <w:rFonts w:eastAsiaTheme="majorEastAsia"/>
          <w:color w:val="0D0D0D" w:themeColor="text1" w:themeTint="F2"/>
        </w:rPr>
        <w:t>территории для размещения линейных объектов в границах земель лесного фонда.</w:t>
      </w:r>
    </w:p>
    <w:p w14:paraId="154C568F" w14:textId="15FD7463"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Лица, указанные в пунктах 3 и 4 части 5 настоящей статьи, осуществляют подготовку документации по планировке территории в соответствии с требованиями, указанными в части </w:t>
      </w:r>
      <w:r w:rsidR="00FE724A">
        <w:rPr>
          <w:color w:val="0D0D0D" w:themeColor="text1" w:themeTint="F2"/>
        </w:rPr>
        <w:t>9</w:t>
      </w:r>
      <w:r w:rsidRPr="00B4291E">
        <w:rPr>
          <w:color w:val="0D0D0D" w:themeColor="text1" w:themeTint="F2"/>
        </w:rPr>
        <w:t xml:space="preserve"> настоящей статьи, и направляют такую документацию для утверждения в Администрацию.</w:t>
      </w:r>
    </w:p>
    <w:p w14:paraId="2CA15C21" w14:textId="4968EB91"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Администрация направляет Главе подготовленную документацию по планировке территории, протокол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 xml:space="preserve">по проекту планировки территории и проекту межевания территории и заключение о результатах публичных слушаний </w:t>
      </w:r>
      <w:r w:rsidR="00D95147">
        <w:rPr>
          <w:color w:val="0D0D0D" w:themeColor="text1" w:themeTint="F2"/>
        </w:rPr>
        <w:t>или общественных обсуждений</w:t>
      </w:r>
      <w:r w:rsidR="00D95147" w:rsidRPr="00B4291E">
        <w:rPr>
          <w:color w:val="0D0D0D" w:themeColor="text1" w:themeTint="F2"/>
        </w:rPr>
        <w:t xml:space="preserve"> </w:t>
      </w:r>
      <w:r w:rsidRPr="00B4291E">
        <w:rPr>
          <w:color w:val="0D0D0D" w:themeColor="text1" w:themeTint="F2"/>
        </w:rPr>
        <w:t>не позднее чем через пятнадцать дней со дня проведения публичных слушаний</w:t>
      </w:r>
      <w:r w:rsidR="00D95147">
        <w:rPr>
          <w:color w:val="0D0D0D" w:themeColor="text1" w:themeTint="F2"/>
        </w:rPr>
        <w:t xml:space="preserve"> или общественных обсуждений</w:t>
      </w:r>
      <w:r w:rsidRPr="00B4291E">
        <w:rPr>
          <w:color w:val="0D0D0D" w:themeColor="text1" w:themeTint="F2"/>
        </w:rPr>
        <w:t>.</w:t>
      </w:r>
    </w:p>
    <w:p w14:paraId="45582FF6" w14:textId="316E7205"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Глава с учетом протокола публичных слушаний</w:t>
      </w:r>
      <w:r w:rsidR="00D95147">
        <w:rPr>
          <w:color w:val="0D0D0D" w:themeColor="text1" w:themeTint="F2"/>
        </w:rPr>
        <w:t xml:space="preserve"> или общественных обсуждений</w:t>
      </w:r>
      <w:r w:rsidRPr="00B4291E">
        <w:rPr>
          <w:color w:val="0D0D0D" w:themeColor="text1" w:themeTint="F2"/>
        </w:rPr>
        <w:t xml:space="preserve"> по проекту планировки территории и проекту межевания территории и заключения о результатах публичных слушаний</w:t>
      </w:r>
      <w:r w:rsidR="00F858A7">
        <w:rPr>
          <w:color w:val="0D0D0D" w:themeColor="text1" w:themeTint="F2"/>
        </w:rPr>
        <w:t xml:space="preserve"> или общественных обсуждений</w:t>
      </w:r>
      <w:r w:rsidRPr="00B4291E">
        <w:rPr>
          <w:color w:val="0D0D0D" w:themeColor="text1" w:themeTint="F2"/>
        </w:rPr>
        <w:t xml:space="preserve"> принимает решение об утверждении документации по планировке территории или об отклонении такой документации и о направлении ее в Администрацию на доработку с учетом указанных протокола и заключения.</w:t>
      </w:r>
    </w:p>
    <w:p w14:paraId="6334BF44" w14:textId="21940D35" w:rsidR="00065E4C" w:rsidRPr="00E0521A"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 xml:space="preserve">Основанием для отклонения документации по планировке территории, подготовленной лицами, указанными в части 5 настоящей статьи, и направления ее на доработку является несоответствие такой документации требованиям, указанным в части </w:t>
      </w:r>
      <w:r w:rsidR="00E0521A" w:rsidRPr="00B4291E">
        <w:rPr>
          <w:color w:val="0D0D0D" w:themeColor="text1" w:themeTint="F2"/>
        </w:rPr>
        <w:t xml:space="preserve">9 </w:t>
      </w:r>
      <w:r w:rsidR="00E0521A">
        <w:rPr>
          <w:color w:val="0D0D0D" w:themeColor="text1" w:themeTint="F2"/>
        </w:rPr>
        <w:t>настоящей</w:t>
      </w:r>
      <w:r w:rsidRPr="00B4291E">
        <w:rPr>
          <w:color w:val="0D0D0D" w:themeColor="text1" w:themeTint="F2"/>
        </w:rPr>
        <w:t xml:space="preserve"> статьи. </w:t>
      </w:r>
      <w:r w:rsidRPr="00E0521A">
        <w:rPr>
          <w:color w:val="0D0D0D" w:themeColor="text1" w:themeTint="F2"/>
        </w:rPr>
        <w:t>В иных случаях отклонение представленной такими лицами документации по планировке территории не допускается.</w:t>
      </w:r>
    </w:p>
    <w:p w14:paraId="799A77CE"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E0521A">
        <w:rPr>
          <w:color w:val="0D0D0D" w:themeColor="text1" w:themeTint="F2"/>
        </w:rPr>
        <w:t>Утвержденная документация по планировке территории</w:t>
      </w:r>
      <w:r w:rsidRPr="00B4291E">
        <w:rPr>
          <w:color w:val="0D0D0D" w:themeColor="text1" w:themeTint="F2"/>
        </w:rPr>
        <w:t xml:space="preserve">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14:paraId="35F30D74" w14:textId="77777777" w:rsidR="00065E4C" w:rsidRPr="00B4291E" w:rsidRDefault="00065E4C" w:rsidP="00065E4C">
      <w:pPr>
        <w:numPr>
          <w:ilvl w:val="0"/>
          <w:numId w:val="30"/>
        </w:numPr>
        <w:tabs>
          <w:tab w:val="left" w:pos="993"/>
        </w:tabs>
        <w:ind w:left="0" w:firstLine="567"/>
        <w:contextualSpacing/>
        <w:jc w:val="both"/>
        <w:rPr>
          <w:color w:val="0D0D0D" w:themeColor="text1" w:themeTint="F2"/>
        </w:rPr>
      </w:pPr>
      <w:r w:rsidRPr="00B4291E">
        <w:rPr>
          <w:color w:val="0D0D0D" w:themeColor="text1" w:themeTint="F2"/>
        </w:rPr>
        <w:t>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4857D91B" w14:textId="0C728FC9" w:rsidR="00065E4C" w:rsidRPr="00FA16CC" w:rsidRDefault="00065E4C" w:rsidP="00065E4C">
      <w:pPr>
        <w:numPr>
          <w:ilvl w:val="0"/>
          <w:numId w:val="30"/>
        </w:numPr>
        <w:tabs>
          <w:tab w:val="left" w:pos="993"/>
        </w:tabs>
        <w:ind w:left="0" w:firstLine="567"/>
        <w:contextualSpacing/>
        <w:jc w:val="both"/>
      </w:pPr>
      <w:r w:rsidRPr="00B4291E">
        <w:rPr>
          <w:color w:val="0D0D0D" w:themeColor="text1" w:themeTint="F2"/>
        </w:rPr>
        <w:t xml:space="preserve">Внесение изменений в документацию по планировке территории допускается путём утверждения её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w:t>
      </w:r>
      <w:r w:rsidRPr="00FA16CC">
        <w:t>применительно к утверждаемым частям.</w:t>
      </w:r>
    </w:p>
    <w:p w14:paraId="2A795FEF" w14:textId="21C71D1C" w:rsidR="00AE5D09" w:rsidRPr="00FA16CC" w:rsidRDefault="00001D3F" w:rsidP="00065E4C">
      <w:pPr>
        <w:numPr>
          <w:ilvl w:val="0"/>
          <w:numId w:val="30"/>
        </w:numPr>
        <w:tabs>
          <w:tab w:val="left" w:pos="993"/>
        </w:tabs>
        <w:ind w:left="0" w:firstLine="567"/>
        <w:contextualSpacing/>
        <w:jc w:val="both"/>
      </w:pPr>
      <w:r w:rsidRPr="00FA16CC">
        <w:t xml:space="preserve">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w:t>
      </w:r>
      <w:r w:rsidR="008D303E" w:rsidRPr="00FA16CC">
        <w:t>11.1</w:t>
      </w:r>
      <w:r w:rsidRPr="00FA16CC">
        <w:t xml:space="preserve"> и </w:t>
      </w:r>
      <w:r w:rsidR="00A415E9" w:rsidRPr="00FA16CC">
        <w:t>11.</w:t>
      </w:r>
      <w:r w:rsidR="008D303E" w:rsidRPr="00FA16CC">
        <w:t>2</w:t>
      </w:r>
      <w:r w:rsidRPr="00FA16CC">
        <w:t xml:space="preserve">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7D9C9CFF" w14:textId="77777777" w:rsidR="00E24D35" w:rsidRPr="00FA16CC" w:rsidRDefault="00E24D35" w:rsidP="00E24D35">
      <w:pPr>
        <w:numPr>
          <w:ilvl w:val="0"/>
          <w:numId w:val="30"/>
        </w:numPr>
        <w:tabs>
          <w:tab w:val="left" w:pos="993"/>
        </w:tabs>
        <w:ind w:left="0" w:firstLine="567"/>
        <w:contextualSpacing/>
        <w:jc w:val="both"/>
      </w:pPr>
      <w:r w:rsidRPr="00FA16CC">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37F6C20" w14:textId="2E8BDF52" w:rsidR="00EE4BC4" w:rsidRPr="00FA16CC" w:rsidRDefault="00E24D35" w:rsidP="00F73FEB">
      <w:pPr>
        <w:numPr>
          <w:ilvl w:val="0"/>
          <w:numId w:val="30"/>
        </w:numPr>
        <w:tabs>
          <w:tab w:val="left" w:pos="993"/>
        </w:tabs>
        <w:ind w:left="0" w:firstLine="567"/>
        <w:contextualSpacing/>
        <w:jc w:val="both"/>
      </w:pPr>
      <w:r w:rsidRPr="00FA16CC">
        <w:t>Иные положения, касающиеся порядка подготовки документации по планировке территории, порядка внесения в нее изменений и ее отмены, предусмотрены ст. 45, 46 Градостроительного кодекса РФ.</w:t>
      </w:r>
      <w:r w:rsidR="00F73FEB" w:rsidRPr="00FA16CC">
        <w:t xml:space="preserve"> Порядок подготовки документации по планировке территории в целях реализации решения о комплексном развитии территории, порядок внесения в нее изменений или отмены должен также учитывать положения Главы 10 Градостроительного кодекса РФ.</w:t>
      </w:r>
    </w:p>
    <w:p w14:paraId="4E529BDE" w14:textId="77777777" w:rsidR="00A10AE0" w:rsidRPr="00FA16CC" w:rsidRDefault="00A10AE0" w:rsidP="00A10AE0">
      <w:pPr>
        <w:pStyle w:val="2"/>
      </w:pPr>
      <w:bookmarkStart w:id="125" w:name="_Toc420450069"/>
      <w:bookmarkStart w:id="126" w:name="_Toc500323145"/>
      <w:bookmarkStart w:id="127" w:name="_Toc20825334"/>
      <w:r w:rsidRPr="00B4291E">
        <w:rPr>
          <w:color w:val="0D0D0D" w:themeColor="text1" w:themeTint="F2"/>
        </w:rPr>
        <w:t xml:space="preserve">ГЛАВА 5. РЕГУЛИРОВАНИЕ ОРГАНАМИ МЕСТНОГО САМОУПРАВЛЕНИЯ УСТЬ-КАМЧАТСКОГО СЕЛЬСКОГО ПОСЕЛЕНИЯ </w:t>
      </w:r>
      <w:r w:rsidRPr="00FA16CC">
        <w:t>ЗЕМЕЛЬНЫХ ОТНОШЕНИЙ</w:t>
      </w:r>
      <w:bookmarkEnd w:id="125"/>
      <w:bookmarkEnd w:id="126"/>
      <w:bookmarkEnd w:id="127"/>
    </w:p>
    <w:p w14:paraId="52327355" w14:textId="4EFB38B5" w:rsidR="00A10AE0" w:rsidRPr="00B4291E" w:rsidRDefault="00A10AE0" w:rsidP="00A10AE0">
      <w:pPr>
        <w:pStyle w:val="2"/>
        <w:rPr>
          <w:rFonts w:cs="Times New Roman"/>
          <w:color w:val="0D0D0D" w:themeColor="text1" w:themeTint="F2"/>
        </w:rPr>
      </w:pPr>
      <w:bookmarkStart w:id="128" w:name="_Toc420450070"/>
      <w:bookmarkStart w:id="129" w:name="_Toc500323146"/>
      <w:bookmarkStart w:id="130" w:name="_Toc20825335"/>
      <w:r w:rsidRPr="00FA16CC">
        <w:rPr>
          <w:rFonts w:cs="Times New Roman"/>
        </w:rPr>
        <w:t xml:space="preserve">Статья 21. Образование </w:t>
      </w:r>
      <w:r w:rsidRPr="00B4291E">
        <w:rPr>
          <w:rFonts w:cs="Times New Roman"/>
          <w:color w:val="0D0D0D" w:themeColor="text1" w:themeTint="F2"/>
        </w:rPr>
        <w:t>земельных участков из земель или земельных участков, находящихся в государственной или муниципальной собственности</w:t>
      </w:r>
      <w:bookmarkEnd w:id="128"/>
      <w:bookmarkEnd w:id="129"/>
      <w:bookmarkEnd w:id="130"/>
    </w:p>
    <w:p w14:paraId="747F5BFE" w14:textId="77777777" w:rsidR="00A10AE0" w:rsidRPr="00B4291E" w:rsidRDefault="00A10AE0" w:rsidP="00A10AE0">
      <w:pPr>
        <w:numPr>
          <w:ilvl w:val="0"/>
          <w:numId w:val="37"/>
        </w:numPr>
        <w:tabs>
          <w:tab w:val="left" w:pos="851"/>
        </w:tabs>
        <w:ind w:left="0" w:firstLine="567"/>
        <w:contextualSpacing/>
        <w:jc w:val="both"/>
        <w:rPr>
          <w:color w:val="0D0D0D" w:themeColor="text1" w:themeTint="F2"/>
        </w:rPr>
      </w:pPr>
      <w:r w:rsidRPr="00B4291E">
        <w:rPr>
          <w:color w:val="0D0D0D" w:themeColor="text1" w:themeTint="F2"/>
        </w:rPr>
        <w:t>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4F9107D"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 межевания территории, утвержденный в соответствии с Градостроительным кодексом Российской Федерации;</w:t>
      </w:r>
    </w:p>
    <w:p w14:paraId="71FA76EE" w14:textId="77777777" w:rsidR="00A10AE0" w:rsidRPr="00B4291E" w:rsidRDefault="00A10AE0" w:rsidP="00A10AE0">
      <w:pPr>
        <w:numPr>
          <w:ilvl w:val="0"/>
          <w:numId w:val="38"/>
        </w:numPr>
        <w:tabs>
          <w:tab w:val="left" w:pos="851"/>
        </w:tabs>
        <w:ind w:left="0" w:firstLine="567"/>
        <w:contextualSpacing/>
        <w:jc w:val="both"/>
        <w:rPr>
          <w:color w:val="0D0D0D" w:themeColor="text1" w:themeTint="F2"/>
        </w:rPr>
      </w:pPr>
      <w:r w:rsidRPr="00B4291E">
        <w:rPr>
          <w:color w:val="0D0D0D" w:themeColor="text1" w:themeTint="F2"/>
        </w:rPr>
        <w:t>проектная документация лесных участков;</w:t>
      </w:r>
    </w:p>
    <w:p w14:paraId="30B17B67" w14:textId="707F2182" w:rsidR="00A10AE0" w:rsidRPr="00FA16CC" w:rsidRDefault="00A10AE0" w:rsidP="00A10AE0">
      <w:pPr>
        <w:numPr>
          <w:ilvl w:val="0"/>
          <w:numId w:val="38"/>
        </w:numPr>
        <w:tabs>
          <w:tab w:val="left" w:pos="851"/>
        </w:tabs>
        <w:ind w:left="0" w:firstLine="567"/>
        <w:contextualSpacing/>
        <w:jc w:val="both"/>
      </w:pPr>
      <w:r w:rsidRPr="00FA16CC">
        <w:t>утверждённая схема расположения земельного участка или земельных участков на кадастровом плане территории</w:t>
      </w:r>
      <w:r w:rsidR="007272AA" w:rsidRPr="00FA16CC">
        <w:t>, которая предусмотрена статьей 11.10 Градостроительного Кодекса.</w:t>
      </w:r>
    </w:p>
    <w:p w14:paraId="23D7EA79" w14:textId="6DB89123" w:rsidR="00A10AE0" w:rsidRPr="00FA16CC" w:rsidRDefault="00A10AE0" w:rsidP="00A10AE0">
      <w:pPr>
        <w:numPr>
          <w:ilvl w:val="0"/>
          <w:numId w:val="37"/>
        </w:numPr>
        <w:tabs>
          <w:tab w:val="left" w:pos="851"/>
        </w:tabs>
        <w:ind w:left="0" w:firstLine="567"/>
        <w:contextualSpacing/>
        <w:jc w:val="both"/>
      </w:pPr>
      <w:r w:rsidRPr="00FA16CC">
        <w:t>Не допускается образование земельного участка, границы которого пересекают границы территориальных зон, лесничеств, лесопарков, за исключением земельного участка, образуемого для проведения работ по геологическому изучению недр, разработки месторождений полезных ископаемых, размещения линейных объектов, гидротехнических сооружений, а также водохранилищ, иных искусственных водных объектов.</w:t>
      </w:r>
      <w:r w:rsidR="006308B2" w:rsidRPr="00FA16CC">
        <w:t xml:space="preserve"> Иные требования к образуемым земельным участкам предусмотрены ст. 11.9 Земельного кодекса РФ.</w:t>
      </w:r>
    </w:p>
    <w:p w14:paraId="2D4AE572" w14:textId="58BC17E6" w:rsidR="00A10AE0" w:rsidRPr="00FA16CC" w:rsidRDefault="00A10AE0" w:rsidP="00A10AE0">
      <w:pPr>
        <w:numPr>
          <w:ilvl w:val="0"/>
          <w:numId w:val="37"/>
        </w:numPr>
        <w:tabs>
          <w:tab w:val="left" w:pos="851"/>
        </w:tabs>
        <w:ind w:left="0" w:firstLine="567"/>
        <w:contextualSpacing/>
        <w:jc w:val="both"/>
      </w:pPr>
      <w:r w:rsidRPr="00FA16CC">
        <w:t>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утверждённого проекта межевания территории с учётом положений, предусмотренных частью 4 настоящей статьи</w:t>
      </w:r>
      <w:r w:rsidR="00844AB9" w:rsidRPr="00FA16CC">
        <w:t>, за исключением случаев, установленных федеральными законами.</w:t>
      </w:r>
    </w:p>
    <w:p w14:paraId="42EDC173" w14:textId="4F88E390" w:rsidR="00844AB9" w:rsidRPr="00FA16CC" w:rsidRDefault="00844AB9" w:rsidP="00844AB9">
      <w:pPr>
        <w:tabs>
          <w:tab w:val="left" w:pos="993"/>
        </w:tabs>
        <w:ind w:firstLine="567"/>
        <w:contextualSpacing/>
        <w:jc w:val="both"/>
      </w:pPr>
      <w:r w:rsidRPr="00FA16CC">
        <w:t>3.1 Образование лесных участков в целях размещения линейных объектов осуществляется на основании утвержденного проекта межевания территории.</w:t>
      </w:r>
    </w:p>
    <w:p w14:paraId="2D5116D0" w14:textId="77777777" w:rsidR="00A10AE0" w:rsidRPr="00FA16CC" w:rsidRDefault="00A10AE0" w:rsidP="00A10AE0">
      <w:pPr>
        <w:numPr>
          <w:ilvl w:val="0"/>
          <w:numId w:val="37"/>
        </w:numPr>
        <w:tabs>
          <w:tab w:val="left" w:pos="851"/>
        </w:tabs>
        <w:ind w:left="0" w:firstLine="567"/>
        <w:contextualSpacing/>
        <w:jc w:val="both"/>
      </w:pPr>
      <w:r w:rsidRPr="00FA16CC">
        <w:t>Исключительно в соответствии с утверждённым проектом межевания территории осуществляется образование земельных участков:</w:t>
      </w:r>
    </w:p>
    <w:p w14:paraId="1AE4FF95" w14:textId="77777777"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для комплексного освоения территории;</w:t>
      </w:r>
    </w:p>
    <w:p w14:paraId="5E2DBEAF" w14:textId="65F1E0D0" w:rsidR="00A10AE0" w:rsidRPr="00FA16CC" w:rsidRDefault="00A10AE0" w:rsidP="00A10AE0">
      <w:pPr>
        <w:numPr>
          <w:ilvl w:val="0"/>
          <w:numId w:val="39"/>
        </w:numPr>
        <w:tabs>
          <w:tab w:val="left" w:pos="851"/>
        </w:tabs>
        <w:ind w:left="0" w:firstLine="567"/>
        <w:contextualSpacing/>
        <w:jc w:val="both"/>
      </w:pPr>
      <w:r w:rsidRPr="00FA16CC">
        <w:t>из земельного участка, предоставленного садоводческому или огородническому некоммерческому товариществу</w:t>
      </w:r>
      <w:r w:rsidR="00EB413E" w:rsidRPr="00FA16CC">
        <w:t>, с учетом особенностей, предусмотренных Федеральным законом от 29 июля 2017 года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rsidRPr="00FA16CC">
        <w:t>;</w:t>
      </w:r>
    </w:p>
    <w:p w14:paraId="40FFCA45" w14:textId="7281C8D0" w:rsidR="00A10AE0" w:rsidRPr="00FA16CC" w:rsidRDefault="00A10AE0" w:rsidP="00A10AE0">
      <w:pPr>
        <w:numPr>
          <w:ilvl w:val="0"/>
          <w:numId w:val="39"/>
        </w:numPr>
        <w:tabs>
          <w:tab w:val="left" w:pos="851"/>
        </w:tabs>
        <w:ind w:left="0" w:firstLine="567"/>
        <w:contextualSpacing/>
        <w:jc w:val="both"/>
      </w:pPr>
      <w:r w:rsidRPr="00FA16CC">
        <w:t>в границах элемента планировочной структуры, застроенного многоквартирными домами</w:t>
      </w:r>
      <w:r w:rsidR="00EB413E" w:rsidRPr="00FA16CC">
        <w:t>,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образования земельного участка, на котором расположены многоквартирный дом и иные входящие в состав такого дома объекты недвижимого имущества, а также образования земельного участка в целях его предоставления собственникам расположенных на нем зданий, сооружений;</w:t>
      </w:r>
    </w:p>
    <w:p w14:paraId="7C826B21" w14:textId="45FB4B6F" w:rsidR="00A10AE0" w:rsidRDefault="00A10AE0" w:rsidP="00E31FF8">
      <w:pPr>
        <w:numPr>
          <w:ilvl w:val="0"/>
          <w:numId w:val="39"/>
        </w:numPr>
        <w:tabs>
          <w:tab w:val="left" w:pos="851"/>
        </w:tabs>
        <w:ind w:left="0" w:firstLine="567"/>
        <w:contextualSpacing/>
        <w:jc w:val="both"/>
        <w:rPr>
          <w:color w:val="0D0D0D" w:themeColor="text1" w:themeTint="F2"/>
        </w:rPr>
      </w:pPr>
      <w:r w:rsidRPr="00B4291E">
        <w:rPr>
          <w:color w:val="0D0D0D" w:themeColor="text1" w:themeTint="F2"/>
        </w:rPr>
        <w:t xml:space="preserve">для строительства, реконструкции линейных объектов федерального, регионального или </w:t>
      </w:r>
      <w:r w:rsidRPr="00E31FF8">
        <w:rPr>
          <w:color w:val="0D0D0D" w:themeColor="text1" w:themeTint="F2"/>
        </w:rPr>
        <w:t>местного значения</w:t>
      </w:r>
      <w:r w:rsidR="00EB413E">
        <w:rPr>
          <w:color w:val="0D0D0D" w:themeColor="text1" w:themeTint="F2"/>
        </w:rPr>
        <w:t>;</w:t>
      </w:r>
    </w:p>
    <w:p w14:paraId="5489C4C1" w14:textId="5CA4E253" w:rsidR="00EB413E" w:rsidRPr="00FA16CC" w:rsidRDefault="00EB413E" w:rsidP="00E31FF8">
      <w:pPr>
        <w:numPr>
          <w:ilvl w:val="0"/>
          <w:numId w:val="39"/>
        </w:numPr>
        <w:tabs>
          <w:tab w:val="left" w:pos="851"/>
        </w:tabs>
        <w:ind w:left="0" w:firstLine="567"/>
        <w:contextualSpacing/>
        <w:jc w:val="both"/>
      </w:pPr>
      <w:r w:rsidRPr="00FA16CC">
        <w:t>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2280AC0" w14:textId="7BB13228" w:rsidR="00375655" w:rsidRPr="00FA16CC" w:rsidRDefault="00375655" w:rsidP="00375655">
      <w:pPr>
        <w:pStyle w:val="2"/>
        <w:rPr>
          <w:rFonts w:cs="Times New Roman"/>
        </w:rPr>
      </w:pPr>
      <w:bookmarkStart w:id="131" w:name="_Toc420450071"/>
      <w:bookmarkStart w:id="132" w:name="_Toc500323147"/>
      <w:bookmarkStart w:id="133" w:name="_Toc20825336"/>
      <w:r w:rsidRPr="00FA16CC">
        <w:rPr>
          <w:rFonts w:cs="Times New Roman"/>
        </w:rPr>
        <w:t>Статья 22. Предоставление земельных участков, находящихся в муниципальной собственности</w:t>
      </w:r>
      <w:bookmarkEnd w:id="131"/>
      <w:r w:rsidRPr="00FA16CC">
        <w:rPr>
          <w:rFonts w:cs="Times New Roman"/>
        </w:rPr>
        <w:t>, земельных участков, государственная собственность на которые не разграничена</w:t>
      </w:r>
      <w:bookmarkEnd w:id="132"/>
      <w:bookmarkEnd w:id="133"/>
    </w:p>
    <w:p w14:paraId="35314D94"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 осуществляется:</w:t>
      </w:r>
    </w:p>
    <w:p w14:paraId="3F7A064D"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в собственность, в аренду, в постоянное (бессрочное) пользование или в безвозмездное пользование;</w:t>
      </w:r>
    </w:p>
    <w:p w14:paraId="47508227"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на торгах или без проведения торгов;</w:t>
      </w:r>
    </w:p>
    <w:p w14:paraId="769DE543"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за плату или бесплатно;</w:t>
      </w:r>
    </w:p>
    <w:p w14:paraId="2271260A" w14:textId="77777777" w:rsidR="00375655" w:rsidRPr="00B4291E" w:rsidRDefault="00375655" w:rsidP="00375655">
      <w:pPr>
        <w:numPr>
          <w:ilvl w:val="0"/>
          <w:numId w:val="41"/>
        </w:numPr>
        <w:tabs>
          <w:tab w:val="left" w:pos="851"/>
        </w:tabs>
        <w:ind w:left="0" w:firstLine="567"/>
        <w:contextualSpacing/>
        <w:jc w:val="both"/>
        <w:rPr>
          <w:color w:val="0D0D0D" w:themeColor="text1" w:themeTint="F2"/>
        </w:rPr>
      </w:pPr>
      <w:r w:rsidRPr="00B4291E">
        <w:rPr>
          <w:color w:val="0D0D0D" w:themeColor="text1" w:themeTint="F2"/>
        </w:rPr>
        <w:t>без предварительного согласования или с предварительным согласованием предоставления земельного участка.</w:t>
      </w:r>
    </w:p>
    <w:p w14:paraId="69CD1A48" w14:textId="77777777" w:rsidR="00375655" w:rsidRPr="00B4291E" w:rsidRDefault="00375655" w:rsidP="009239DB">
      <w:pPr>
        <w:ind w:firstLine="709"/>
        <w:jc w:val="both"/>
        <w:rPr>
          <w:color w:val="0D0D0D" w:themeColor="text1" w:themeTint="F2"/>
        </w:rPr>
      </w:pPr>
      <w:r w:rsidRPr="00B4291E">
        <w:rPr>
          <w:color w:val="0D0D0D" w:themeColor="text1" w:themeTint="F2"/>
        </w:rPr>
        <w:t>Порядок предоставления земельных участков, находящихся в муниципальной собственности, установлен земельным законодательством Российской Федерации, Административными регламентами Усть-Камчатского муниципального района.</w:t>
      </w:r>
    </w:p>
    <w:p w14:paraId="7C763563" w14:textId="77777777" w:rsidR="00375655" w:rsidRPr="00B4291E" w:rsidRDefault="00375655" w:rsidP="00375655">
      <w:pPr>
        <w:numPr>
          <w:ilvl w:val="0"/>
          <w:numId w:val="40"/>
        </w:numPr>
        <w:tabs>
          <w:tab w:val="left" w:pos="851"/>
        </w:tabs>
        <w:ind w:left="0" w:firstLine="567"/>
        <w:contextualSpacing/>
        <w:jc w:val="both"/>
        <w:rPr>
          <w:rFonts w:eastAsia="Calibri"/>
          <w:color w:val="0D0D0D" w:themeColor="text1" w:themeTint="F2"/>
          <w:lang w:eastAsia="en-US"/>
        </w:rPr>
      </w:pPr>
      <w:r w:rsidRPr="00B4291E">
        <w:rPr>
          <w:rFonts w:eastAsia="Calibri"/>
          <w:color w:val="0D0D0D" w:themeColor="text1" w:themeTint="F2"/>
          <w:lang w:eastAsia="en-US"/>
        </w:rPr>
        <w:t>Предоставление земельных участков, государственная собственность на которые не разграничена, расположенных в границах Усть-Камчатского сельского поселения, осуществляется органом местного самоуправления Усть-Камчатского муниципального района.</w:t>
      </w:r>
    </w:p>
    <w:p w14:paraId="53312637" w14:textId="0BD70E37" w:rsidR="00244DF2" w:rsidRDefault="00375655" w:rsidP="00100E47">
      <w:pPr>
        <w:tabs>
          <w:tab w:val="left" w:pos="851"/>
        </w:tabs>
        <w:ind w:firstLine="709"/>
        <w:contextualSpacing/>
        <w:jc w:val="both"/>
        <w:rPr>
          <w:color w:val="0D0D0D" w:themeColor="text1" w:themeTint="F2"/>
        </w:rPr>
      </w:pPr>
      <w:r w:rsidRPr="00B4291E">
        <w:rPr>
          <w:rFonts w:eastAsia="Calibri"/>
          <w:color w:val="0D0D0D" w:themeColor="text1" w:themeTint="F2"/>
          <w:lang w:eastAsia="en-US"/>
        </w:rPr>
        <w:t xml:space="preserve">Земли и земельные участки, находящиеся в муниципальной собственности, могут использоваться без предоставления земельных участков и установления сервитута в порядке, установленном земельным законодательством </w:t>
      </w:r>
      <w:r w:rsidRPr="00B4291E">
        <w:rPr>
          <w:color w:val="0D0D0D" w:themeColor="text1" w:themeTint="F2"/>
        </w:rPr>
        <w:t>Российской Федерации, Административными регламентами Усть-Камчатского муниципального района</w:t>
      </w:r>
      <w:r w:rsidR="00FD3425">
        <w:rPr>
          <w:color w:val="0D0D0D" w:themeColor="text1" w:themeTint="F2"/>
        </w:rPr>
        <w:t>.</w:t>
      </w:r>
    </w:p>
    <w:p w14:paraId="103CEA5A" w14:textId="4EEB00DB" w:rsidR="00FD3425" w:rsidRPr="00FA16CC" w:rsidRDefault="00FD3425" w:rsidP="00FD3425">
      <w:pPr>
        <w:pStyle w:val="2"/>
        <w:rPr>
          <w:rFonts w:cs="Times New Roman"/>
        </w:rPr>
      </w:pPr>
      <w:bookmarkStart w:id="134" w:name="_Toc20825337"/>
      <w:r w:rsidRPr="00FA16CC">
        <w:rPr>
          <w:rFonts w:cs="Times New Roman"/>
        </w:rPr>
        <w:t>Статья 23. Обмен земельного участка, находящегося в государственной или муниципальной собственности, на земельный участок, находящийся в частной собственности</w:t>
      </w:r>
      <w:bookmarkEnd w:id="134"/>
    </w:p>
    <w:p w14:paraId="0BF73D1D" w14:textId="77777777" w:rsidR="00FD3425" w:rsidRPr="00B4291E"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Обмен земельного участка, находящегося в государственной или муниципальной собственности, на земельный участок, находящийся в частной собственности, допускается при обмене:</w:t>
      </w:r>
    </w:p>
    <w:p w14:paraId="26F040C7"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находящийся в частной собственности и изымаемый для государственных или муниципальных нужд;</w:t>
      </w:r>
    </w:p>
    <w:p w14:paraId="69F1D175" w14:textId="77777777" w:rsidR="00FD3425" w:rsidRPr="00B4291E" w:rsidRDefault="00FD3425" w:rsidP="00FD3425">
      <w:pPr>
        <w:numPr>
          <w:ilvl w:val="0"/>
          <w:numId w:val="43"/>
        </w:numPr>
        <w:tabs>
          <w:tab w:val="left" w:pos="851"/>
        </w:tabs>
        <w:ind w:left="0" w:firstLine="567"/>
        <w:contextualSpacing/>
        <w:jc w:val="both"/>
        <w:rPr>
          <w:color w:val="0D0D0D" w:themeColor="text1" w:themeTint="F2"/>
        </w:rPr>
      </w:pPr>
      <w:r w:rsidRPr="00B4291E">
        <w:rPr>
          <w:color w:val="0D0D0D" w:themeColor="text1" w:themeTint="F2"/>
        </w:rPr>
        <w:t>земельного участка, находящегося в государственной или муниципальной собственности, на земельный участок, который находится в частной собственности и предназначен в соответствии с утверждёнными проектом планировки территории и проектом межевания территории для размещения объекта социальной инфраструктуры (если размещение объекта социальной инфраструктуры необходимо для соблюдения нормативов градостроительного проектирования), объектов инженерной и транспортной инфраструктур или на котором расположены указанные объекты.</w:t>
      </w:r>
    </w:p>
    <w:p w14:paraId="7CFD540F" w14:textId="77777777" w:rsidR="00FD3425" w:rsidRPr="00B4291E" w:rsidRDefault="00FD3425" w:rsidP="00FD3425">
      <w:pPr>
        <w:numPr>
          <w:ilvl w:val="0"/>
          <w:numId w:val="42"/>
        </w:numPr>
        <w:tabs>
          <w:tab w:val="left" w:pos="851"/>
        </w:tabs>
        <w:ind w:left="0" w:firstLine="567"/>
        <w:contextualSpacing/>
        <w:jc w:val="both"/>
        <w:rPr>
          <w:rFonts w:ascii="Verdana" w:hAnsi="Verdana"/>
          <w:color w:val="0D0D0D" w:themeColor="text1" w:themeTint="F2"/>
          <w:sz w:val="21"/>
          <w:szCs w:val="21"/>
        </w:rPr>
      </w:pPr>
      <w:r w:rsidRPr="00B4291E">
        <w:rPr>
          <w:color w:val="0D0D0D" w:themeColor="text1" w:themeTint="F2"/>
        </w:rPr>
        <w:t>Различие видов разрешенного использования земельных участков не является препятствием для заключения договора мены таких земельных участков.</w:t>
      </w:r>
    </w:p>
    <w:p w14:paraId="1D8ECC7F" w14:textId="118A3D80" w:rsidR="00FD3425" w:rsidRDefault="00FD3425" w:rsidP="00FD3425">
      <w:pPr>
        <w:numPr>
          <w:ilvl w:val="0"/>
          <w:numId w:val="42"/>
        </w:numPr>
        <w:tabs>
          <w:tab w:val="left" w:pos="851"/>
        </w:tabs>
        <w:ind w:left="0" w:firstLine="567"/>
        <w:contextualSpacing/>
        <w:jc w:val="both"/>
        <w:rPr>
          <w:color w:val="0D0D0D" w:themeColor="text1" w:themeTint="F2"/>
        </w:rPr>
      </w:pPr>
      <w:r w:rsidRPr="00B4291E">
        <w:rPr>
          <w:color w:val="0D0D0D" w:themeColor="text1" w:themeTint="F2"/>
        </w:rPr>
        <w:t>Порядок и условия заключения договора мены земельного участка, находящегося в муниципальной собственности, на земельный участок, находящийся в частной собственности, устанавливаются гражданским и земельным законодательством Российской Федерации.</w:t>
      </w:r>
    </w:p>
    <w:p w14:paraId="10F71B5E" w14:textId="262BD1BB" w:rsidR="001A40DD" w:rsidRPr="00FA16CC" w:rsidRDefault="001A40DD" w:rsidP="001A40DD">
      <w:pPr>
        <w:pStyle w:val="2"/>
        <w:rPr>
          <w:rFonts w:cs="Times New Roman"/>
        </w:rPr>
      </w:pPr>
      <w:bookmarkStart w:id="135" w:name="_Toc420450073"/>
      <w:bookmarkStart w:id="136" w:name="_Toc500323149"/>
      <w:bookmarkStart w:id="137" w:name="_Toc20825338"/>
      <w:r w:rsidRPr="00FA16CC">
        <w:rPr>
          <w:rFonts w:cs="Times New Roman"/>
        </w:rPr>
        <w:t>Статья 24. Изъятие земельных участков и резервирование земель для муниципальных нужд</w:t>
      </w:r>
      <w:bookmarkEnd w:id="135"/>
      <w:bookmarkEnd w:id="136"/>
      <w:bookmarkEnd w:id="137"/>
    </w:p>
    <w:p w14:paraId="72E1A1FD"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осуществляется в исключительных случаях по основаниям, связанным с:</w:t>
      </w:r>
    </w:p>
    <w:p w14:paraId="551053A1"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выполнением международных договоров Российской Федерации;</w:t>
      </w:r>
    </w:p>
    <w:p w14:paraId="6E6536E7"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строительством, реконструкцией следующих объектов местного значения при отсутствии других возможных вариантов строительства, реконструкции этих объектов:</w:t>
      </w:r>
    </w:p>
    <w:p w14:paraId="3BF83FF1"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объекты систем электро-, газоснабжения, объекты систем теплоснабжения, объекты централизованных систем горячего водоснабжения, холодного водоснабжения и (или) водоотведения местного значения;</w:t>
      </w:r>
    </w:p>
    <w:p w14:paraId="3DB9DC7D" w14:textId="77777777" w:rsidR="001A40DD" w:rsidRPr="00B4291E" w:rsidRDefault="001A40DD" w:rsidP="001A40DD">
      <w:pPr>
        <w:pStyle w:val="a5"/>
        <w:numPr>
          <w:ilvl w:val="0"/>
          <w:numId w:val="45"/>
        </w:numPr>
        <w:tabs>
          <w:tab w:val="left" w:pos="851"/>
        </w:tabs>
        <w:ind w:left="0" w:firstLine="567"/>
        <w:rPr>
          <w:color w:val="0D0D0D" w:themeColor="text1" w:themeTint="F2"/>
        </w:rPr>
      </w:pPr>
      <w:r w:rsidRPr="00B4291E">
        <w:rPr>
          <w:color w:val="0D0D0D" w:themeColor="text1" w:themeTint="F2"/>
        </w:rPr>
        <w:t>автомобильные дороги местного значения;</w:t>
      </w:r>
    </w:p>
    <w:p w14:paraId="1E4C7C62" w14:textId="77777777" w:rsidR="001A40DD" w:rsidRPr="00B4291E" w:rsidRDefault="001A40DD" w:rsidP="001A40DD">
      <w:pPr>
        <w:numPr>
          <w:ilvl w:val="0"/>
          <w:numId w:val="46"/>
        </w:numPr>
        <w:tabs>
          <w:tab w:val="left" w:pos="851"/>
        </w:tabs>
        <w:ind w:left="0" w:firstLine="567"/>
        <w:contextualSpacing/>
        <w:jc w:val="both"/>
        <w:rPr>
          <w:color w:val="0D0D0D" w:themeColor="text1" w:themeTint="F2"/>
        </w:rPr>
      </w:pPr>
      <w:r w:rsidRPr="00B4291E">
        <w:rPr>
          <w:color w:val="0D0D0D" w:themeColor="text1" w:themeTint="F2"/>
        </w:rPr>
        <w:t>иными основаниями, предусмотренными федеральными законами.</w:t>
      </w:r>
    </w:p>
    <w:p w14:paraId="774C6E53" w14:textId="25EB43B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Изъятие земельных участков для муниципальных нужд в целях строительства, реконструкции объектов местного значения Усть-Камчатского сельског</w:t>
      </w:r>
      <w:r w:rsidRPr="00D06FE9">
        <w:t>о поселения допускается, если указанные объекты предусмотрены Генеральным планом поселения</w:t>
      </w:r>
      <w:r w:rsidR="00C32D46" w:rsidRPr="00D06FE9">
        <w:t xml:space="preserve"> (за исключением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r w:rsidRPr="00D06FE9">
        <w:t xml:space="preserve"> </w:t>
      </w:r>
      <w:r w:rsidRPr="00B4291E">
        <w:rPr>
          <w:color w:val="0D0D0D" w:themeColor="text1" w:themeTint="F2"/>
        </w:rPr>
        <w:t>и утверждёнными проектами планировки территории.</w:t>
      </w:r>
    </w:p>
    <w:p w14:paraId="4A31653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Принятие решения об изъятии земельных участков для муниципальных нужд в целях, не предусмотренных частью 2 настоящей статьи, должно быть обосновано:</w:t>
      </w:r>
    </w:p>
    <w:p w14:paraId="640564AB"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14:paraId="3DF3E4F7"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международным договором Российской Федерации (в случае изъятия земельных участков для выполнения международного договора);</w:t>
      </w:r>
    </w:p>
    <w:p w14:paraId="50A3A056"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14:paraId="304ADD75" w14:textId="77777777" w:rsidR="001A40DD" w:rsidRPr="00B4291E" w:rsidRDefault="001A40DD" w:rsidP="001A40DD">
      <w:pPr>
        <w:numPr>
          <w:ilvl w:val="0"/>
          <w:numId w:val="47"/>
        </w:numPr>
        <w:tabs>
          <w:tab w:val="left" w:pos="851"/>
        </w:tabs>
        <w:ind w:left="0" w:firstLine="567"/>
        <w:contextualSpacing/>
        <w:jc w:val="both"/>
        <w:rPr>
          <w:color w:val="0D0D0D" w:themeColor="text1" w:themeTint="F2"/>
        </w:rPr>
      </w:pPr>
      <w:r w:rsidRPr="00B4291E">
        <w:rPr>
          <w:color w:val="0D0D0D" w:themeColor="text1" w:themeTint="F2"/>
        </w:rPr>
        <w:t>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14:paraId="431E9FA7" w14:textId="4E503874"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Решение об изъятии земельных участков для муниципальных нужд для строительства</w:t>
      </w:r>
      <w:r w:rsidRPr="00D06FE9">
        <w:t xml:space="preserve">, реконструкции объектов местного значения может быть принято не позднее чем в течение </w:t>
      </w:r>
      <w:r w:rsidR="00855086" w:rsidRPr="00D06FE9">
        <w:t>шести</w:t>
      </w:r>
      <w:r w:rsidRPr="00D06FE9">
        <w:t xml:space="preserve"> лет со дня утверждения проекта планировки территории, предусматривающего размещение </w:t>
      </w:r>
      <w:r w:rsidRPr="00B4291E">
        <w:rPr>
          <w:color w:val="0D0D0D" w:themeColor="text1" w:themeTint="F2"/>
        </w:rPr>
        <w:t>таких объектов.</w:t>
      </w:r>
    </w:p>
    <w:p w14:paraId="08DFB4D2"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Резервирование земель для муниципальных нужд осуществляется в случаях, предусмотренных частью 1 настоящей статьи,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14:paraId="09288607" w14:textId="1482AB3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Резервирование земель допускается в установленных документацией по планировке территории зонах планируемого размещения объектов местного значения, в пределах </w:t>
      </w:r>
      <w:r w:rsidRPr="00D06FE9">
        <w:t>территории, указанной в заявке Администрации на создание особой экономической зоны</w:t>
      </w:r>
      <w:r w:rsidR="00477EB7" w:rsidRPr="00D06FE9">
        <w:t xml:space="preserve"> в соответствии с Федеральным законом от 22 июля 2005 года N 116-ФЗ "Об особых экономических зонах в Российской Федерации"</w:t>
      </w:r>
      <w:r w:rsidRPr="00D06FE9">
        <w:t xml:space="preserve">, </w:t>
      </w:r>
      <w:r w:rsidRPr="00B4291E">
        <w:rPr>
          <w:color w:val="0D0D0D" w:themeColor="text1" w:themeTint="F2"/>
        </w:rPr>
        <w:t>а также в пределах иных необходимых в соответствии с федеральными законами для обеспечения муниципальных нужд территорий.</w:t>
      </w:r>
    </w:p>
    <w:p w14:paraId="72AA74AF" w14:textId="7ACA53A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 xml:space="preserve">Земли для муниципальных нужд могут резервироваться на срок не более чем три года, а при резервировании земель, находящихся в муниципальной собственности и указанных в заявке Администрации на создание особой экономической </w:t>
      </w:r>
      <w:r w:rsidRPr="00D06FE9">
        <w:t>зоны</w:t>
      </w:r>
      <w:r w:rsidR="009A09AD" w:rsidRPr="00D06FE9">
        <w:t xml:space="preserve"> в соответствии с Федеральным законом от 22 июля 2005 года N 116-ФЗ "Об особых экономических зонах в Российской Федерации"</w:t>
      </w:r>
      <w:r w:rsidRPr="00D06FE9">
        <w:t>, на срок не более чем два года. Допускается резервирование земель, находящихся в муниципальной собственности и не предоставленных гражданам и юридическим лицам, для строительства и реконструкции объектов внутреннего водного транспорта,</w:t>
      </w:r>
      <w:r w:rsidR="009A09AD" w:rsidRPr="00D06FE9">
        <w:t xml:space="preserve"> железнодорожного транспорта,</w:t>
      </w:r>
      <w:r w:rsidRPr="00D06FE9">
        <w:t xml:space="preserve"> транспортно-</w:t>
      </w:r>
      <w:r w:rsidRPr="00B4291E">
        <w:rPr>
          <w:color w:val="0D0D0D" w:themeColor="text1" w:themeTint="F2"/>
        </w:rPr>
        <w:t>пересадочных узлов, строительства и реконструкции автомобильных дорог местного значения и других линейных объектов муниципального значения на срок до двадцати лет.</w:t>
      </w:r>
    </w:p>
    <w:p w14:paraId="104B5BFB"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Порядок изъятия земельных участков и резервирования земель для муниципальных нужд определяется земельным законодательством Российской Федерации.</w:t>
      </w:r>
    </w:p>
    <w:p w14:paraId="36147025" w14:textId="77777777" w:rsidR="001A40DD" w:rsidRPr="00B4291E" w:rsidRDefault="001A40DD" w:rsidP="001A40DD">
      <w:pPr>
        <w:numPr>
          <w:ilvl w:val="0"/>
          <w:numId w:val="44"/>
        </w:numPr>
        <w:tabs>
          <w:tab w:val="left" w:pos="851"/>
        </w:tabs>
        <w:ind w:left="0" w:firstLine="567"/>
        <w:contextualSpacing/>
        <w:jc w:val="both"/>
        <w:rPr>
          <w:color w:val="0D0D0D" w:themeColor="text1" w:themeTint="F2"/>
        </w:rPr>
      </w:pPr>
      <w:r w:rsidRPr="00B4291E">
        <w:rPr>
          <w:color w:val="0D0D0D" w:themeColor="text1" w:themeTint="F2"/>
        </w:rPr>
        <w:t>Особенности изъятия земельных участков и (или) расположенных на них объектов недвижимого имущества в целях комплексного и устойчивого развития территории по инициативе органа местного самоуправления определяются земельным законодательством Российской Федерации.</w:t>
      </w:r>
    </w:p>
    <w:p w14:paraId="3882ED57" w14:textId="73FD4CC0" w:rsidR="00B71BBC" w:rsidRPr="00B4291E" w:rsidRDefault="00B71BBC" w:rsidP="00B71BBC">
      <w:pPr>
        <w:pStyle w:val="2"/>
        <w:rPr>
          <w:rFonts w:cs="Times New Roman"/>
          <w:color w:val="0D0D0D" w:themeColor="text1" w:themeTint="F2"/>
        </w:rPr>
      </w:pPr>
      <w:bookmarkStart w:id="138" w:name="_Toc420450075"/>
      <w:bookmarkStart w:id="139" w:name="_Toc500323151"/>
      <w:bookmarkStart w:id="140" w:name="_Toc20825339"/>
      <w:bookmarkStart w:id="141" w:name="_Hlk130984508"/>
      <w:r w:rsidRPr="00B4291E">
        <w:rPr>
          <w:rFonts w:cs="Times New Roman"/>
          <w:color w:val="0D0D0D" w:themeColor="text1" w:themeTint="F2"/>
        </w:rPr>
        <w:t>Статья 2</w:t>
      </w:r>
      <w:r w:rsidRPr="00D06FE9">
        <w:rPr>
          <w:rFonts w:cs="Times New Roman"/>
        </w:rPr>
        <w:t xml:space="preserve">5. </w:t>
      </w:r>
      <w:r w:rsidRPr="00B4291E">
        <w:rPr>
          <w:rFonts w:cs="Times New Roman"/>
          <w:color w:val="0D0D0D" w:themeColor="text1" w:themeTint="F2"/>
        </w:rPr>
        <w:t>Договоры о развитии и освоении территории</w:t>
      </w:r>
      <w:bookmarkEnd w:id="138"/>
      <w:bookmarkEnd w:id="139"/>
      <w:bookmarkEnd w:id="140"/>
    </w:p>
    <w:p w14:paraId="11D7E30C" w14:textId="2C265B2C" w:rsidR="00B71BBC" w:rsidRPr="00B4291E" w:rsidRDefault="00B13844" w:rsidP="00B71BBC">
      <w:pPr>
        <w:ind w:firstLine="851"/>
        <w:jc w:val="both"/>
        <w:rPr>
          <w:color w:val="0D0D0D" w:themeColor="text1" w:themeTint="F2"/>
        </w:rPr>
      </w:pPr>
      <w:r w:rsidRPr="00D06FE9">
        <w:t>Договор о комплексном развитии территории</w:t>
      </w:r>
      <w:r w:rsidR="00B71BBC" w:rsidRPr="00D06FE9">
        <w:t xml:space="preserve">, договор об освоении территории в целях строительства и эксплуатации наемного дома социального </w:t>
      </w:r>
      <w:r w:rsidR="00B71BBC" w:rsidRPr="00B13844">
        <w:rPr>
          <w:color w:val="0D0D0D" w:themeColor="text1" w:themeTint="F2"/>
        </w:rPr>
        <w:t>использования, договор об освоении территории в целях строительства и эксплуатации наемного дома коммерческого использования, заключаются в соответствии с градостроительным, гражданским и земельным законодательством Российской Федерации.</w:t>
      </w:r>
    </w:p>
    <w:p w14:paraId="2523F4B3" w14:textId="77777777" w:rsidR="00290012" w:rsidRPr="00B4291E" w:rsidRDefault="00290012" w:rsidP="00290012">
      <w:pPr>
        <w:pStyle w:val="2"/>
        <w:rPr>
          <w:color w:val="0D0D0D" w:themeColor="text1" w:themeTint="F2"/>
        </w:rPr>
      </w:pPr>
      <w:bookmarkStart w:id="142" w:name="_Toc243142734"/>
      <w:bookmarkStart w:id="143" w:name="_Toc500323152"/>
      <w:bookmarkStart w:id="144" w:name="_Toc20825340"/>
      <w:bookmarkEnd w:id="141"/>
      <w:r w:rsidRPr="00B4291E">
        <w:rPr>
          <w:color w:val="0D0D0D" w:themeColor="text1" w:themeTint="F2"/>
        </w:rPr>
        <w:t>ГЛАВА 6. ПУБЛИЧНЫЕ СЛУШАНИЯ ПО ВОПРОСАМ ЗЕМЛЕПОЛЬЗОВАНИЯ И ЗАСТРОЙКИ</w:t>
      </w:r>
      <w:bookmarkEnd w:id="142"/>
      <w:bookmarkEnd w:id="143"/>
      <w:bookmarkEnd w:id="144"/>
    </w:p>
    <w:p w14:paraId="6F6F3211" w14:textId="1B5A075C" w:rsidR="00290012" w:rsidRPr="00B4291E" w:rsidRDefault="00290012" w:rsidP="00290012">
      <w:pPr>
        <w:pStyle w:val="2"/>
        <w:rPr>
          <w:rFonts w:cs="Times New Roman"/>
          <w:color w:val="0D0D0D" w:themeColor="text1" w:themeTint="F2"/>
        </w:rPr>
      </w:pPr>
      <w:bookmarkStart w:id="145" w:name="_Toc243142735"/>
      <w:bookmarkStart w:id="146" w:name="_Toc500323153"/>
      <w:bookmarkStart w:id="147" w:name="_Toc20825341"/>
      <w:r w:rsidRPr="00B4291E">
        <w:rPr>
          <w:rFonts w:cs="Times New Roman"/>
          <w:color w:val="0D0D0D" w:themeColor="text1" w:themeTint="F2"/>
        </w:rPr>
        <w:t xml:space="preserve">Статья </w:t>
      </w:r>
      <w:r w:rsidRPr="00D06FE9">
        <w:rPr>
          <w:rFonts w:cs="Times New Roman"/>
        </w:rPr>
        <w:t xml:space="preserve">26. </w:t>
      </w:r>
      <w:bookmarkEnd w:id="145"/>
      <w:r w:rsidRPr="00B4291E">
        <w:rPr>
          <w:rFonts w:cs="Times New Roman"/>
          <w:color w:val="0D0D0D" w:themeColor="text1" w:themeTint="F2"/>
        </w:rPr>
        <w:t xml:space="preserve">Публичные слушания </w:t>
      </w:r>
      <w:r w:rsidR="00F858A7">
        <w:rPr>
          <w:rFonts w:cs="Times New Roman"/>
          <w:color w:val="0D0D0D" w:themeColor="text1" w:themeTint="F2"/>
        </w:rPr>
        <w:t xml:space="preserve">и </w:t>
      </w:r>
      <w:r w:rsidR="00F858A7">
        <w:rPr>
          <w:color w:val="0D0D0D" w:themeColor="text1" w:themeTint="F2"/>
        </w:rPr>
        <w:t>общественные обсуждения</w:t>
      </w:r>
      <w:r w:rsidR="00F858A7" w:rsidRPr="00B4291E">
        <w:rPr>
          <w:color w:val="0D0D0D" w:themeColor="text1" w:themeTint="F2"/>
        </w:rPr>
        <w:t xml:space="preserve"> </w:t>
      </w:r>
      <w:r w:rsidRPr="00B4291E">
        <w:rPr>
          <w:rFonts w:cs="Times New Roman"/>
          <w:color w:val="0D0D0D" w:themeColor="text1" w:themeTint="F2"/>
        </w:rPr>
        <w:t>по вопросам землепользования и застройки</w:t>
      </w:r>
      <w:bookmarkEnd w:id="146"/>
      <w:bookmarkEnd w:id="147"/>
    </w:p>
    <w:p w14:paraId="17E0BB7A" w14:textId="77777777" w:rsidR="00290012" w:rsidRPr="00B4291E" w:rsidRDefault="00290012" w:rsidP="00290012">
      <w:pPr>
        <w:numPr>
          <w:ilvl w:val="0"/>
          <w:numId w:val="49"/>
        </w:numPr>
        <w:tabs>
          <w:tab w:val="left" w:pos="851"/>
        </w:tabs>
        <w:ind w:left="0" w:firstLine="567"/>
        <w:contextualSpacing/>
        <w:jc w:val="both"/>
        <w:rPr>
          <w:color w:val="0D0D0D" w:themeColor="text1" w:themeTint="F2"/>
        </w:rPr>
      </w:pPr>
      <w:bookmarkStart w:id="148" w:name="sub_1001"/>
      <w:r w:rsidRPr="00B4291E">
        <w:rPr>
          <w:color w:val="0D0D0D" w:themeColor="text1" w:themeTint="F2"/>
        </w:rPr>
        <w:t>Граждане, их объединения, юридические лица имеют право на достоверную, полную и своевременную информацию о землепользовании и застройке на территории Усть-Камчатского сельского поселения, за исключением информации, отнесенной в соответствии с законодательством к категории информации ограниченного доступа.</w:t>
      </w:r>
    </w:p>
    <w:bookmarkEnd w:id="148"/>
    <w:p w14:paraId="2384F031" w14:textId="66971B61" w:rsidR="00290012" w:rsidRPr="00B4291E" w:rsidRDefault="00290012" w:rsidP="007D5408">
      <w:pPr>
        <w:ind w:firstLine="709"/>
        <w:jc w:val="both"/>
        <w:rPr>
          <w:color w:val="0D0D0D" w:themeColor="text1" w:themeTint="F2"/>
        </w:rPr>
      </w:pPr>
      <w:r w:rsidRPr="00B4291E">
        <w:rPr>
          <w:color w:val="0D0D0D" w:themeColor="text1" w:themeTint="F2"/>
        </w:rPr>
        <w:t>Информирование граждан, их объединений, юридических лиц по вопросам, связанным с землепользованием и застройкой на территории Усть-Камчатского сельского поселения, осуществляется органами местного самоуправления поселения через средства массовой информации, посредством проведения публичных слушаний</w:t>
      </w:r>
      <w:r w:rsidR="00F858A7" w:rsidRPr="00F858A7">
        <w:rPr>
          <w:color w:val="0D0D0D" w:themeColor="text1" w:themeTint="F2"/>
        </w:rPr>
        <w:t xml:space="preserve"> </w:t>
      </w:r>
      <w:r w:rsidR="00F858A7">
        <w:rPr>
          <w:color w:val="0D0D0D" w:themeColor="text1" w:themeTint="F2"/>
        </w:rPr>
        <w:t>или общественных обсуждений</w:t>
      </w:r>
      <w:r w:rsidRPr="00B4291E">
        <w:rPr>
          <w:color w:val="0D0D0D" w:themeColor="text1" w:themeTint="F2"/>
        </w:rPr>
        <w:t>, а также в иных формах и в порядке, установленном законодательством.</w:t>
      </w:r>
    </w:p>
    <w:p w14:paraId="3DFF5C78" w14:textId="63561067" w:rsidR="00290012" w:rsidRPr="00B4291E" w:rsidRDefault="00290012" w:rsidP="00290012">
      <w:pPr>
        <w:numPr>
          <w:ilvl w:val="0"/>
          <w:numId w:val="49"/>
        </w:numPr>
        <w:tabs>
          <w:tab w:val="left" w:pos="851"/>
        </w:tabs>
        <w:ind w:left="0" w:firstLine="567"/>
        <w:contextualSpacing/>
        <w:jc w:val="both"/>
        <w:rPr>
          <w:color w:val="0D0D0D" w:themeColor="text1" w:themeTint="F2"/>
        </w:rPr>
      </w:pPr>
      <w:r w:rsidRPr="00B4291E">
        <w:rPr>
          <w:color w:val="0D0D0D" w:themeColor="text1" w:themeTint="F2"/>
        </w:rPr>
        <w:t xml:space="preserve">На обсуждение на публичных слушаниях </w:t>
      </w:r>
      <w:r w:rsidR="00F858A7">
        <w:rPr>
          <w:color w:val="0D0D0D" w:themeColor="text1" w:themeTint="F2"/>
        </w:rPr>
        <w:t>или общественных обсуждений</w:t>
      </w:r>
      <w:r w:rsidR="00F858A7" w:rsidRPr="00B4291E">
        <w:rPr>
          <w:color w:val="0D0D0D" w:themeColor="text1" w:themeTint="F2"/>
        </w:rPr>
        <w:t xml:space="preserve"> </w:t>
      </w:r>
      <w:r w:rsidRPr="00B4291E">
        <w:rPr>
          <w:color w:val="0D0D0D" w:themeColor="text1" w:themeTint="F2"/>
        </w:rPr>
        <w:t>в обязательном порядке выносятся следующие проекты муниципальных правовых актов по вопросам землепользования и застройки:</w:t>
      </w:r>
    </w:p>
    <w:p w14:paraId="088B4B2D"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Правил землепользования и застройки Усть-Камчатского сельского поселения;</w:t>
      </w:r>
    </w:p>
    <w:p w14:paraId="62CFC02F"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народных депутатов Усть-Камчатского муниципального района о внесении изменений в Правила землепользования и застройки поселения, за исключением случаев, установленных законодательством Российской Федерации;</w:t>
      </w:r>
    </w:p>
    <w:p w14:paraId="570CA5D0"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планировки и (или) проект межевания территории, за исключением случаев, установленных законодательством Российской Федерации;</w:t>
      </w:r>
    </w:p>
    <w:p w14:paraId="1B41F521" w14:textId="3BDC6F03"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внесении изменений в проект планировки и (или) межевания территории, за исключением случаев, установленных законодательством Российской Федерации;</w:t>
      </w:r>
    </w:p>
    <w:p w14:paraId="4C65C14A" w14:textId="785033C0"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w:t>
      </w:r>
      <w:r w:rsidR="00D11B28">
        <w:rPr>
          <w:color w:val="0D0D0D" w:themeColor="text1" w:themeTint="F2"/>
        </w:rPr>
        <w:t>ы</w:t>
      </w:r>
      <w:r w:rsidR="00D11B28" w:rsidRPr="00D11B28">
        <w:rPr>
          <w:color w:val="0D0D0D" w:themeColor="text1" w:themeTint="F2"/>
        </w:rPr>
        <w:t xml:space="preserve">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условно разрешенный вид использования земельного участка или объекта капитального строительства;</w:t>
      </w:r>
    </w:p>
    <w:p w14:paraId="76B5069A" w14:textId="38CC04A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 xml:space="preserve">проект постановления </w:t>
      </w:r>
      <w:r w:rsidR="00D11B28" w:rsidRPr="00D11B28">
        <w:rPr>
          <w:color w:val="0D0D0D" w:themeColor="text1" w:themeTint="F2"/>
        </w:rPr>
        <w:t>Глава администрации Усть-Камчатского муниципального района</w:t>
      </w:r>
      <w:r w:rsidR="00D11B28">
        <w:rPr>
          <w:color w:val="0D0D0D" w:themeColor="text1" w:themeTint="F2"/>
        </w:rPr>
        <w:t xml:space="preserve"> </w:t>
      </w:r>
      <w:r w:rsidRPr="00B4291E">
        <w:rPr>
          <w:color w:val="0D0D0D" w:themeColor="text1" w:themeTint="F2"/>
        </w:rPr>
        <w:t>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14:paraId="19CB302B" w14:textId="77777777" w:rsidR="00290012" w:rsidRPr="00B4291E" w:rsidRDefault="00290012" w:rsidP="00290012">
      <w:pPr>
        <w:pStyle w:val="a5"/>
        <w:numPr>
          <w:ilvl w:val="0"/>
          <w:numId w:val="48"/>
        </w:numPr>
        <w:tabs>
          <w:tab w:val="left" w:pos="851"/>
        </w:tabs>
        <w:ind w:left="0" w:firstLine="567"/>
        <w:rPr>
          <w:color w:val="0D0D0D" w:themeColor="text1" w:themeTint="F2"/>
        </w:rPr>
      </w:pPr>
      <w:r w:rsidRPr="00B4291E">
        <w:rPr>
          <w:color w:val="0D0D0D" w:themeColor="text1" w:themeTint="F2"/>
        </w:rPr>
        <w:t>проект решения Совета депутатов о правилах благоустройства территории Усть-Камчатского сельского поселения.</w:t>
      </w:r>
    </w:p>
    <w:p w14:paraId="23039C97" w14:textId="77777777" w:rsidR="00290012" w:rsidRPr="00FC2BA0" w:rsidRDefault="00290012" w:rsidP="00290012">
      <w:pPr>
        <w:numPr>
          <w:ilvl w:val="0"/>
          <w:numId w:val="49"/>
        </w:numPr>
        <w:tabs>
          <w:tab w:val="left" w:pos="851"/>
        </w:tabs>
        <w:ind w:left="0" w:firstLine="567"/>
        <w:contextualSpacing/>
        <w:jc w:val="both"/>
        <w:rPr>
          <w:color w:val="0D0D0D" w:themeColor="text1" w:themeTint="F2"/>
        </w:rPr>
      </w:pPr>
      <w:r w:rsidRPr="00FC2BA0">
        <w:rPr>
          <w:color w:val="0D0D0D" w:themeColor="text1" w:themeTint="F2"/>
        </w:rPr>
        <w:t>Порядок организации и проведения публичных слушаний по вопросам, связанным с землепользованием и застройкой, определяется Решением Совета народных депутатов Усть-Камчатского муниципального района от «09» апреля 2019 г. № 172-нпа «О публичных слушаниях в Усть-Камчатском муниципальном районе».</w:t>
      </w:r>
    </w:p>
    <w:p w14:paraId="0D1DDF9D" w14:textId="5D274DF2" w:rsidR="009B2394" w:rsidRPr="00D11B28" w:rsidRDefault="009B2394" w:rsidP="009B2394">
      <w:pPr>
        <w:autoSpaceDE w:val="0"/>
        <w:autoSpaceDN w:val="0"/>
        <w:adjustRightInd w:val="0"/>
        <w:ind w:firstLine="540"/>
        <w:jc w:val="both"/>
        <w:rPr>
          <w:rFonts w:eastAsiaTheme="minorHAnsi"/>
          <w:lang w:eastAsia="en-US"/>
        </w:rPr>
      </w:pPr>
      <w:r w:rsidRPr="00D11B28">
        <w:rPr>
          <w:rFonts w:eastAsiaTheme="minorHAnsi"/>
          <w:lang w:eastAsia="en-US"/>
        </w:rPr>
        <w:t>Продолжительность общественных обсуждений или публичных слушаний по проекту правил землепользования и застройки составляет не более одного месяца со дня опубликования такого проекта.</w:t>
      </w:r>
    </w:p>
    <w:p w14:paraId="5C9B24D2" w14:textId="77777777" w:rsidR="00290012" w:rsidRPr="009B2394" w:rsidRDefault="00290012" w:rsidP="009B2394">
      <w:pPr>
        <w:tabs>
          <w:tab w:val="left" w:pos="851"/>
        </w:tabs>
        <w:ind w:left="567"/>
        <w:contextualSpacing/>
        <w:jc w:val="both"/>
        <w:rPr>
          <w:color w:val="0D0D0D" w:themeColor="text1" w:themeTint="F2"/>
          <w:highlight w:val="green"/>
        </w:rPr>
      </w:pPr>
    </w:p>
    <w:p w14:paraId="770519FD" w14:textId="77777777" w:rsidR="00F36D87" w:rsidRPr="00D06FE9" w:rsidRDefault="00F36D87" w:rsidP="00F36D87">
      <w:pPr>
        <w:pStyle w:val="2"/>
      </w:pPr>
      <w:bookmarkStart w:id="149" w:name="_Toc243142736"/>
      <w:bookmarkStart w:id="150" w:name="_Toc500323154"/>
      <w:bookmarkStart w:id="151" w:name="_Toc20825342"/>
      <w:r w:rsidRPr="00B4291E">
        <w:rPr>
          <w:color w:val="0D0D0D" w:themeColor="text1" w:themeTint="F2"/>
        </w:rPr>
        <w:t>ГЛАВА 7. ВНЕСЕНИЕ ИЗМЕНЕНИЙ В ПРАВИЛА</w:t>
      </w:r>
      <w:bookmarkEnd w:id="149"/>
      <w:r w:rsidRPr="00B4291E">
        <w:rPr>
          <w:color w:val="0D0D0D" w:themeColor="text1" w:themeTint="F2"/>
        </w:rPr>
        <w:t xml:space="preserve"> ЗЕМЛЕПОЛЬЗОВАНИЯ И ЗАСТРОЙКИ. ОТВЕТСТВЕННОСТЬ ЗА НАРУШЕНИЕ ПРАВИЛ</w:t>
      </w:r>
      <w:bookmarkEnd w:id="150"/>
      <w:r w:rsidRPr="00B4291E">
        <w:rPr>
          <w:color w:val="0D0D0D" w:themeColor="text1" w:themeTint="F2"/>
        </w:rPr>
        <w:t xml:space="preserve"> </w:t>
      </w:r>
      <w:r w:rsidRPr="00D06FE9">
        <w:t>ЗЕМЛЕПОЛЬЗОВАНИЯ И ЗАСТРОЙКИ</w:t>
      </w:r>
      <w:bookmarkEnd w:id="151"/>
    </w:p>
    <w:p w14:paraId="19C30602" w14:textId="579437C8" w:rsidR="00F36D87" w:rsidRPr="00B4291E" w:rsidRDefault="00F36D87" w:rsidP="00F36D87">
      <w:pPr>
        <w:pStyle w:val="2"/>
        <w:rPr>
          <w:b w:val="0"/>
          <w:bCs w:val="0"/>
          <w:iCs w:val="0"/>
          <w:color w:val="0D0D0D" w:themeColor="text1" w:themeTint="F2"/>
        </w:rPr>
      </w:pPr>
      <w:bookmarkStart w:id="152" w:name="_Toc500323155"/>
      <w:bookmarkStart w:id="153" w:name="_Toc243142737"/>
      <w:bookmarkStart w:id="154" w:name="_Toc20825343"/>
      <w:r w:rsidRPr="00D06FE9">
        <w:t xml:space="preserve">Статья 27. </w:t>
      </w:r>
      <w:r w:rsidRPr="00B4291E">
        <w:rPr>
          <w:rFonts w:cs="Times New Roman"/>
          <w:color w:val="0D0D0D" w:themeColor="text1" w:themeTint="F2"/>
        </w:rPr>
        <w:t>Внесение</w:t>
      </w:r>
      <w:r w:rsidRPr="00B4291E">
        <w:rPr>
          <w:color w:val="0D0D0D" w:themeColor="text1" w:themeTint="F2"/>
        </w:rPr>
        <w:t xml:space="preserve"> изменений в Правила</w:t>
      </w:r>
      <w:bookmarkEnd w:id="152"/>
      <w:r w:rsidRPr="00B4291E">
        <w:rPr>
          <w:color w:val="0D0D0D" w:themeColor="text1" w:themeTint="F2"/>
        </w:rPr>
        <w:t xml:space="preserve"> </w:t>
      </w:r>
      <w:bookmarkEnd w:id="153"/>
      <w:r w:rsidRPr="00B4291E">
        <w:rPr>
          <w:color w:val="0D0D0D" w:themeColor="text1" w:themeTint="F2"/>
        </w:rPr>
        <w:t>землепользования и застройки</w:t>
      </w:r>
      <w:bookmarkEnd w:id="154"/>
    </w:p>
    <w:p w14:paraId="69CA4162"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Изменениями настоящих Правил землепользования и застройки считаются любые изменения текста Правил, карты градостроительного зонирования либо градостроительных регламентов.</w:t>
      </w:r>
    </w:p>
    <w:p w14:paraId="0F3B3175" w14:textId="197080EB"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t>Внесение изменений в правила землепользования и застройки осуществляется в порядке, предусмотренном статьями 31 и 32 Градострои</w:t>
      </w:r>
      <w:r w:rsidR="004E0B5B" w:rsidRPr="00D06FE9">
        <w:t>тельного к</w:t>
      </w:r>
      <w:r w:rsidRPr="00D06FE9">
        <w:t>одекса</w:t>
      </w:r>
      <w:r w:rsidR="004E0B5B" w:rsidRPr="00D06FE9">
        <w:t xml:space="preserve"> РФ</w:t>
      </w:r>
      <w:r w:rsidRPr="00D06FE9">
        <w:t>, с учетом особенностей, установленных статьей</w:t>
      </w:r>
      <w:r w:rsidR="004E0B5B" w:rsidRPr="00D06FE9">
        <w:t xml:space="preserve"> 33 ГрК РФ</w:t>
      </w:r>
      <w:r w:rsidRPr="00D06FE9">
        <w:t>.</w:t>
      </w:r>
      <w:r w:rsidR="007A4ED5" w:rsidRPr="00D06FE9">
        <w:t xml:space="preserve"> </w:t>
      </w:r>
      <w:r w:rsidRPr="00B4291E">
        <w:rPr>
          <w:color w:val="0D0D0D" w:themeColor="text1" w:themeTint="F2"/>
        </w:rPr>
        <w:t>Основаниями для рассмотрения Главой района вопроса о внесении изменений в Правила являются:</w:t>
      </w:r>
    </w:p>
    <w:p w14:paraId="6CE51BB6"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2C64F687"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поступление предложений об изменении границ территориальных зон, изменении градостроительных регламентов;</w:t>
      </w:r>
    </w:p>
    <w:p w14:paraId="3852519D"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4911D332" w14:textId="77777777" w:rsidR="00F36D87" w:rsidRPr="00B4291E" w:rsidRDefault="00F36D87" w:rsidP="00F36D87">
      <w:pPr>
        <w:numPr>
          <w:ilvl w:val="0"/>
          <w:numId w:val="51"/>
        </w:numPr>
        <w:tabs>
          <w:tab w:val="left" w:pos="851"/>
        </w:tabs>
        <w:ind w:left="0" w:firstLine="567"/>
        <w:contextualSpacing/>
        <w:jc w:val="both"/>
        <w:rPr>
          <w:color w:val="0D0D0D" w:themeColor="text1" w:themeTint="F2"/>
        </w:rPr>
      </w:pPr>
      <w:r w:rsidRPr="00B4291E">
        <w:rPr>
          <w:color w:val="0D0D0D" w:themeColor="text1" w:themeTint="F2"/>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BDFF2DD" w14:textId="3CD36F33" w:rsidR="00F36D87" w:rsidRPr="00D06FE9" w:rsidRDefault="00F36D87" w:rsidP="00F36D87">
      <w:pPr>
        <w:numPr>
          <w:ilvl w:val="0"/>
          <w:numId w:val="51"/>
        </w:numPr>
        <w:tabs>
          <w:tab w:val="left" w:pos="851"/>
        </w:tabs>
        <w:ind w:left="0" w:firstLine="567"/>
        <w:contextualSpacing/>
        <w:jc w:val="both"/>
      </w:pPr>
      <w:r w:rsidRPr="00B4291E">
        <w:rPr>
          <w:color w:val="0D0D0D" w:themeColor="text1" w:themeTint="F2"/>
        </w:rPr>
        <w:t xml:space="preserve">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w:t>
      </w:r>
      <w:r w:rsidRPr="00D06FE9">
        <w:t>поселения регионального значения</w:t>
      </w:r>
      <w:r w:rsidR="00D414F6" w:rsidRPr="00D06FE9">
        <w:t>;</w:t>
      </w:r>
    </w:p>
    <w:p w14:paraId="165DDEA2" w14:textId="479190D3" w:rsidR="00D414F6" w:rsidRPr="00D06FE9" w:rsidRDefault="00D414F6" w:rsidP="00F36D87">
      <w:pPr>
        <w:numPr>
          <w:ilvl w:val="0"/>
          <w:numId w:val="51"/>
        </w:numPr>
        <w:tabs>
          <w:tab w:val="left" w:pos="851"/>
        </w:tabs>
        <w:ind w:left="0" w:firstLine="567"/>
        <w:contextualSpacing/>
        <w:jc w:val="both"/>
      </w:pPr>
      <w:r w:rsidRPr="00D06FE9">
        <w:t>принятие решения о комплексном развитии территории;</w:t>
      </w:r>
    </w:p>
    <w:p w14:paraId="366DBB61" w14:textId="2A24176D" w:rsidR="00D414F6" w:rsidRPr="00D06FE9" w:rsidRDefault="00D414F6" w:rsidP="00F36D87">
      <w:pPr>
        <w:numPr>
          <w:ilvl w:val="0"/>
          <w:numId w:val="51"/>
        </w:numPr>
        <w:tabs>
          <w:tab w:val="left" w:pos="851"/>
        </w:tabs>
        <w:ind w:left="0" w:firstLine="567"/>
        <w:contextualSpacing/>
        <w:jc w:val="both"/>
      </w:pPr>
      <w:r w:rsidRPr="00D06FE9">
        <w:t>обнаружение мест захоронений погибших при защите Отечества, расположенных в границах муниципальных образований.</w:t>
      </w:r>
    </w:p>
    <w:p w14:paraId="6974EFFC"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Предложения о внесении изменений в Правила в Комиссию направляются:</w:t>
      </w:r>
    </w:p>
    <w:p w14:paraId="46277F5F"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14:paraId="744E3DC5"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исполнительной власти Камчатского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14:paraId="78A49BBC" w14:textId="32973B42" w:rsidR="00F36D87" w:rsidRPr="00D06FE9" w:rsidRDefault="00F36D87" w:rsidP="00F36D87">
      <w:pPr>
        <w:numPr>
          <w:ilvl w:val="0"/>
          <w:numId w:val="52"/>
        </w:numPr>
        <w:tabs>
          <w:tab w:val="left" w:pos="851"/>
        </w:tabs>
        <w:ind w:left="0" w:firstLine="567"/>
        <w:contextualSpacing/>
        <w:jc w:val="both"/>
      </w:pPr>
      <w:r w:rsidRPr="00B4291E">
        <w:rPr>
          <w:color w:val="0D0D0D" w:themeColor="text1" w:themeTint="F2"/>
        </w:rPr>
        <w:t xml:space="preserve">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территориях </w:t>
      </w:r>
      <w:r w:rsidRPr="00D06FE9">
        <w:t>Усть-Камчатского сельского поселения;</w:t>
      </w:r>
    </w:p>
    <w:p w14:paraId="6EC92A7E" w14:textId="3190F92D" w:rsidR="00F3045A" w:rsidRPr="00D06FE9" w:rsidRDefault="00F3045A" w:rsidP="00F3045A">
      <w:pPr>
        <w:tabs>
          <w:tab w:val="left" w:pos="851"/>
        </w:tabs>
        <w:ind w:firstLine="567"/>
        <w:contextualSpacing/>
        <w:jc w:val="both"/>
      </w:pPr>
      <w:r w:rsidRPr="00D06FE9">
        <w:t>3.1)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5DF76E29" w14:textId="77777777" w:rsidR="00F36D87" w:rsidRPr="00B4291E"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органами местного самоуправления в случаях, если Правила могут воспрепятствовать функционированию, размещению объектов капитального строительства местного значения;</w:t>
      </w:r>
    </w:p>
    <w:p w14:paraId="784A0643" w14:textId="0E95E7B9" w:rsidR="00F36D87" w:rsidRDefault="00F36D87" w:rsidP="00F36D87">
      <w:pPr>
        <w:numPr>
          <w:ilvl w:val="0"/>
          <w:numId w:val="52"/>
        </w:numPr>
        <w:tabs>
          <w:tab w:val="left" w:pos="851"/>
        </w:tabs>
        <w:ind w:left="0" w:firstLine="567"/>
        <w:contextualSpacing/>
        <w:jc w:val="both"/>
        <w:rPr>
          <w:color w:val="0D0D0D" w:themeColor="text1" w:themeTint="F2"/>
        </w:rPr>
      </w:pPr>
      <w:r w:rsidRPr="00B4291E">
        <w:rPr>
          <w:color w:val="0D0D0D" w:themeColor="text1" w:themeTint="F2"/>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rsidR="00F3045A">
        <w:rPr>
          <w:color w:val="0D0D0D" w:themeColor="text1" w:themeTint="F2"/>
        </w:rPr>
        <w:t>;</w:t>
      </w:r>
    </w:p>
    <w:p w14:paraId="27E74FE4" w14:textId="06998DC6" w:rsidR="00F3045A" w:rsidRPr="00D06FE9" w:rsidRDefault="00F3045A" w:rsidP="00F36D87">
      <w:pPr>
        <w:numPr>
          <w:ilvl w:val="0"/>
          <w:numId w:val="52"/>
        </w:numPr>
        <w:tabs>
          <w:tab w:val="left" w:pos="851"/>
        </w:tabs>
        <w:ind w:left="0" w:firstLine="567"/>
        <w:contextualSpacing/>
        <w:jc w:val="both"/>
      </w:pPr>
      <w:r w:rsidRPr="00D06FE9">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w:t>
      </w:r>
    </w:p>
    <w:p w14:paraId="4BE0A6A4" w14:textId="5A0216A6" w:rsidR="00F3045A" w:rsidRPr="00D06FE9" w:rsidRDefault="00F3045A" w:rsidP="00F36D87">
      <w:pPr>
        <w:numPr>
          <w:ilvl w:val="0"/>
          <w:numId w:val="52"/>
        </w:numPr>
        <w:tabs>
          <w:tab w:val="left" w:pos="851"/>
        </w:tabs>
        <w:ind w:left="0" w:firstLine="567"/>
        <w:contextualSpacing/>
        <w:jc w:val="both"/>
      </w:pPr>
      <w:r w:rsidRPr="00D06FE9">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либо лицом, с которым заключен договор о комплексном развитии территории в целях реализации решения о комплексном развитии территории.</w:t>
      </w:r>
    </w:p>
    <w:p w14:paraId="4ADF43B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D06FE9">
        <w:rPr>
          <w:rFonts w:cs="Arial"/>
        </w:rPr>
        <w:t xml:space="preserve">В случае, если настоящими Правилами не обеспечена возможность размещения на </w:t>
      </w:r>
      <w:r w:rsidRPr="00B4291E">
        <w:rPr>
          <w:color w:val="0D0D0D" w:themeColor="text1" w:themeTint="F2"/>
        </w:rPr>
        <w:t>территории Усть-Камчатского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 уполномоченный федеральный орган исполнительной власти, уполномоченный орган исполнительной власти Камчатского края, уполномоченный орган местного самоуправления направляют Главе района требование о внесении изменений в настоящие Правила в целях обеспечения размещения указанных объектов.</w:t>
      </w:r>
    </w:p>
    <w:p w14:paraId="72354AE5"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В случае, предусмотренном частью 4 настоящей статьи, Глава обеспечивает внесение изменений в настоящие Правила в течение тридцати дней со дня </w:t>
      </w:r>
      <w:proofErr w:type="gramStart"/>
      <w:r w:rsidRPr="00B4291E">
        <w:rPr>
          <w:color w:val="0D0D0D" w:themeColor="text1" w:themeTint="F2"/>
        </w:rPr>
        <w:t>получения</w:t>
      </w:r>
      <w:proofErr w:type="gramEnd"/>
      <w:r w:rsidRPr="00B4291E">
        <w:rPr>
          <w:color w:val="0D0D0D" w:themeColor="text1" w:themeTint="F2"/>
        </w:rPr>
        <w:t xml:space="preserve"> указанного в части 4 настоящей статьи требования.</w:t>
      </w:r>
    </w:p>
    <w:p w14:paraId="018732B9" w14:textId="374C581E"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В целях внесения изменений в настоящие Правила в случае, предусмотренном пунктами 3</w:t>
      </w:r>
      <w:r w:rsidR="007A4ED5" w:rsidRPr="00D06FE9">
        <w:t>-6</w:t>
      </w:r>
      <w:r w:rsidRPr="00D06FE9">
        <w:t xml:space="preserve"> </w:t>
      </w:r>
      <w:r w:rsidRPr="00B4291E">
        <w:rPr>
          <w:color w:val="0D0D0D" w:themeColor="text1" w:themeTint="F2"/>
        </w:rPr>
        <w:t>части  2 и частью 4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
    <w:p w14:paraId="3801B0A6" w14:textId="26633DDF" w:rsidR="007A4ED5" w:rsidRPr="00D06FE9" w:rsidRDefault="007A4ED5" w:rsidP="007A4ED5">
      <w:pPr>
        <w:tabs>
          <w:tab w:val="left" w:pos="851"/>
        </w:tabs>
        <w:ind w:firstLine="567"/>
        <w:contextualSpacing/>
        <w:jc w:val="both"/>
      </w:pPr>
      <w:r w:rsidRPr="00D06FE9">
        <w:t>6.1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РФ,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8495E44" w14:textId="2E224A51" w:rsidR="007A4ED5" w:rsidRPr="00D06FE9" w:rsidRDefault="007A4ED5" w:rsidP="007A4ED5">
      <w:pPr>
        <w:tabs>
          <w:tab w:val="left" w:pos="851"/>
        </w:tabs>
        <w:ind w:firstLine="567"/>
        <w:contextualSpacing/>
        <w:jc w:val="both"/>
      </w:pPr>
      <w:proofErr w:type="gramStart"/>
      <w:r w:rsidRPr="00D06FE9">
        <w:t>6.2  Внесение</w:t>
      </w:r>
      <w:proofErr w:type="gramEnd"/>
      <w:r w:rsidRPr="00D06FE9">
        <w:t xml:space="preserve">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3AB19CAD" w14:textId="06DD46A0"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Комиссия в </w:t>
      </w:r>
      <w:r w:rsidRPr="00D06FE9">
        <w:t xml:space="preserve">течение </w:t>
      </w:r>
      <w:r w:rsidR="007A4ED5" w:rsidRPr="00D06FE9">
        <w:t xml:space="preserve">двадцати пяти </w:t>
      </w:r>
      <w:r w:rsidRPr="00D06FE9">
        <w:t xml:space="preserve">дней </w:t>
      </w:r>
      <w:r w:rsidRPr="00B4291E">
        <w:rPr>
          <w:color w:val="0D0D0D" w:themeColor="text1" w:themeTint="F2"/>
        </w:rPr>
        <w:t>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w:t>
      </w:r>
    </w:p>
    <w:p w14:paraId="4AD47EE7" w14:textId="1B8AF54B" w:rsidR="00F36D87"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 xml:space="preserve">Глава с учетом рекомендаций, содержащихся в заключении Комиссии, в течение </w:t>
      </w:r>
      <w:r w:rsidR="007A4ED5" w:rsidRPr="00D06FE9">
        <w:t xml:space="preserve">двадцати пяти </w:t>
      </w:r>
      <w:r w:rsidRPr="00D06FE9">
        <w:t xml:space="preserve">дней принимает решение о подготовке проекта о внесении изменения в Правила или </w:t>
      </w:r>
      <w:r w:rsidRPr="00B4291E">
        <w:rPr>
          <w:color w:val="0D0D0D" w:themeColor="text1" w:themeTint="F2"/>
        </w:rPr>
        <w:t>об отклонении предложения о внесении изменения в данные Правила с указанием причин отклонения и направляет копию такого решения заявителям.</w:t>
      </w:r>
    </w:p>
    <w:p w14:paraId="6DF71410" w14:textId="535E3810" w:rsidR="008E2D5E" w:rsidRPr="00D06FE9" w:rsidRDefault="008E2D5E" w:rsidP="008E2D5E">
      <w:pPr>
        <w:tabs>
          <w:tab w:val="left" w:pos="851"/>
        </w:tabs>
        <w:ind w:firstLine="567"/>
        <w:contextualSpacing/>
        <w:jc w:val="both"/>
      </w:pPr>
      <w:r>
        <w:rPr>
          <w:color w:val="0D0D0D" w:themeColor="text1" w:themeTint="F2"/>
        </w:rPr>
        <w:t xml:space="preserve">8.1 </w:t>
      </w:r>
      <w:r w:rsidRPr="00D06FE9">
        <w:t>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51531FE" w14:textId="77777777" w:rsidR="00F36D87" w:rsidRPr="00B4291E" w:rsidRDefault="00F36D87" w:rsidP="00F36D87">
      <w:pPr>
        <w:numPr>
          <w:ilvl w:val="0"/>
          <w:numId w:val="50"/>
        </w:numPr>
        <w:tabs>
          <w:tab w:val="left" w:pos="851"/>
        </w:tabs>
        <w:ind w:left="0" w:firstLine="567"/>
        <w:contextualSpacing/>
        <w:jc w:val="both"/>
        <w:rPr>
          <w:color w:val="0D0D0D" w:themeColor="text1" w:themeTint="F2"/>
        </w:rPr>
      </w:pPr>
      <w:r w:rsidRPr="00B4291E">
        <w:rPr>
          <w:color w:val="0D0D0D" w:themeColor="text1" w:themeTint="F2"/>
        </w:rPr>
        <w:t>Со дня поступления в Администрацию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Администрацией в исполнительный орган государственной власти, должностному лицу, в государственное учреждение или в орган местного самоуправления, указанных в части 2 статьи 55.32 Градостроительного кодекса Российской Федерации,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92BC174"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5" w:name="p1416"/>
      <w:bookmarkEnd w:id="155"/>
      <w:r w:rsidRPr="00B4291E">
        <w:rPr>
          <w:color w:val="0D0D0D" w:themeColor="text1" w:themeTint="F2"/>
        </w:rPr>
        <w:t>В случаях, предусмотренных пунктами 3-5 части 3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0EA9535D" w14:textId="77777777" w:rsidR="00F36D87" w:rsidRPr="00B4291E" w:rsidRDefault="00F36D87" w:rsidP="00F36D87">
      <w:pPr>
        <w:numPr>
          <w:ilvl w:val="0"/>
          <w:numId w:val="50"/>
        </w:numPr>
        <w:tabs>
          <w:tab w:val="left" w:pos="993"/>
        </w:tabs>
        <w:ind w:left="0" w:firstLine="567"/>
        <w:contextualSpacing/>
        <w:jc w:val="both"/>
        <w:rPr>
          <w:color w:val="0D0D0D" w:themeColor="text1" w:themeTint="F2"/>
        </w:rPr>
      </w:pPr>
      <w:bookmarkStart w:id="156" w:name="p1418"/>
      <w:bookmarkEnd w:id="156"/>
      <w:r w:rsidRPr="00B4291E">
        <w:rPr>
          <w:color w:val="0D0D0D" w:themeColor="text1" w:themeTint="F2"/>
        </w:rPr>
        <w:t xml:space="preserve">В случае поступления требования, предусмотренного </w:t>
      </w:r>
      <w:hyperlink w:anchor="p1416" w:history="1">
        <w:r w:rsidRPr="00B4291E">
          <w:rPr>
            <w:color w:val="0D0D0D" w:themeColor="text1" w:themeTint="F2"/>
          </w:rPr>
          <w:t xml:space="preserve">частью </w:t>
        </w:r>
      </w:hyperlink>
      <w:r w:rsidRPr="00B4291E">
        <w:rPr>
          <w:color w:val="0D0D0D" w:themeColor="text1" w:themeTint="F2"/>
        </w:rPr>
        <w:t xml:space="preserve">9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w:anchor="p1416" w:history="1">
        <w:r w:rsidRPr="00B4291E">
          <w:rPr>
            <w:color w:val="0D0D0D" w:themeColor="text1" w:themeTint="F2"/>
          </w:rPr>
          <w:t xml:space="preserve">частью </w:t>
        </w:r>
      </w:hyperlink>
      <w:r w:rsidRPr="00B4291E">
        <w:rPr>
          <w:color w:val="0D0D0D" w:themeColor="text1" w:themeTint="F2"/>
        </w:rPr>
        <w:t>9 настоящей статьи, не требуется.</w:t>
      </w:r>
    </w:p>
    <w:p w14:paraId="10EFD08F" w14:textId="586AD9DE" w:rsidR="00F36D87" w:rsidRPr="00B4291E" w:rsidRDefault="00F36D87" w:rsidP="00F36D87">
      <w:pPr>
        <w:numPr>
          <w:ilvl w:val="0"/>
          <w:numId w:val="50"/>
        </w:numPr>
        <w:tabs>
          <w:tab w:val="left" w:pos="993"/>
        </w:tabs>
        <w:ind w:left="0" w:firstLine="567"/>
        <w:contextualSpacing/>
        <w:jc w:val="both"/>
        <w:rPr>
          <w:color w:val="0D0D0D" w:themeColor="text1" w:themeTint="F2"/>
        </w:rPr>
      </w:pPr>
      <w:r w:rsidRPr="00B4291E">
        <w:rPr>
          <w:color w:val="0D0D0D" w:themeColor="text1" w:themeTint="F2"/>
        </w:rPr>
        <w:t xml:space="preserve">Срок уточнения правил землепользования и застройки в соответствии с </w:t>
      </w:r>
      <w:hyperlink w:anchor="p1418" w:history="1">
        <w:r w:rsidRPr="00B4291E">
          <w:rPr>
            <w:color w:val="0D0D0D" w:themeColor="text1" w:themeTint="F2"/>
          </w:rPr>
          <w:t xml:space="preserve">частью </w:t>
        </w:r>
        <w:r w:rsidR="008E2D5E" w:rsidRPr="008E2D5E">
          <w:t>11</w:t>
        </w:r>
      </w:hyperlink>
      <w:r w:rsidRPr="00B4291E">
        <w:rPr>
          <w:color w:val="0D0D0D" w:themeColor="text1" w:themeTint="F2"/>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w:anchor="p1416" w:history="1">
        <w:r w:rsidRPr="00B4291E">
          <w:rPr>
            <w:color w:val="0D0D0D" w:themeColor="text1" w:themeTint="F2"/>
          </w:rPr>
          <w:t xml:space="preserve">частью </w:t>
        </w:r>
      </w:hyperlink>
      <w:r w:rsidR="008E2D5E">
        <w:rPr>
          <w:color w:val="0D0D0D" w:themeColor="text1" w:themeTint="F2"/>
        </w:rPr>
        <w:t>10</w:t>
      </w:r>
      <w:r w:rsidRPr="00B4291E">
        <w:rPr>
          <w:color w:val="0D0D0D" w:themeColor="text1" w:themeTint="F2"/>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3-5 части 3 настоящей статьи оснований для внесения изменений в правила землепользования и застройки.</w:t>
      </w:r>
    </w:p>
    <w:p w14:paraId="5D60BC8A" w14:textId="5B8565EA" w:rsidR="00ED6C7F" w:rsidRPr="00B4291E" w:rsidRDefault="00ED6C7F" w:rsidP="00ED6C7F">
      <w:pPr>
        <w:pStyle w:val="2"/>
        <w:rPr>
          <w:b w:val="0"/>
          <w:bCs w:val="0"/>
          <w:iCs w:val="0"/>
          <w:color w:val="0D0D0D" w:themeColor="text1" w:themeTint="F2"/>
        </w:rPr>
      </w:pPr>
      <w:bookmarkStart w:id="157" w:name="_Toc500323156"/>
      <w:bookmarkStart w:id="158" w:name="_Toc20825344"/>
      <w:r w:rsidRPr="00B4291E">
        <w:rPr>
          <w:color w:val="0D0D0D" w:themeColor="text1" w:themeTint="F2"/>
        </w:rPr>
        <w:t xml:space="preserve">Статья </w:t>
      </w:r>
      <w:r w:rsidRPr="00D06FE9">
        <w:t xml:space="preserve">28. </w:t>
      </w:r>
      <w:r w:rsidRPr="00D06FE9">
        <w:rPr>
          <w:rFonts w:cs="Times New Roman"/>
        </w:rPr>
        <w:t>Ответственность</w:t>
      </w:r>
      <w:r w:rsidRPr="00D06FE9">
        <w:t xml:space="preserve"> за нарушение Правил</w:t>
      </w:r>
      <w:bookmarkEnd w:id="157"/>
      <w:r w:rsidRPr="00D06FE9">
        <w:t xml:space="preserve"> землепользования и застройки</w:t>
      </w:r>
      <w:bookmarkEnd w:id="158"/>
    </w:p>
    <w:p w14:paraId="632DD35F" w14:textId="77777777" w:rsidR="00ED6C7F" w:rsidRPr="00B4291E" w:rsidRDefault="00ED6C7F" w:rsidP="00ED6C7F">
      <w:pPr>
        <w:ind w:firstLine="709"/>
        <w:jc w:val="both"/>
        <w:rPr>
          <w:color w:val="0D0D0D" w:themeColor="text1" w:themeTint="F2"/>
        </w:rPr>
      </w:pPr>
      <w:r w:rsidRPr="00B4291E">
        <w:rPr>
          <w:color w:val="0D0D0D" w:themeColor="text1" w:themeTint="F2"/>
        </w:rPr>
        <w:t>Лица, виновные в нарушении настоящих Правил, несут дисциплинарную, имущественную, административную, уголовную и иную ответственность в соответствии с законодательством Российской Федерации и Камчатского края.</w:t>
      </w:r>
    </w:p>
    <w:p w14:paraId="18125D85" w14:textId="6925E5C4" w:rsidR="00ED6C7F" w:rsidRPr="00580AE3" w:rsidRDefault="00ED6C7F" w:rsidP="00ED6C7F">
      <w:pPr>
        <w:pStyle w:val="2"/>
        <w:rPr>
          <w:b w:val="0"/>
          <w:bCs w:val="0"/>
          <w:iCs w:val="0"/>
          <w:color w:val="0D0D0D" w:themeColor="text1" w:themeTint="F2"/>
        </w:rPr>
      </w:pPr>
      <w:bookmarkStart w:id="159" w:name="sub_540"/>
      <w:bookmarkStart w:id="160" w:name="_Toc500323157"/>
      <w:bookmarkStart w:id="161" w:name="_Toc20825345"/>
      <w:r w:rsidRPr="00580AE3">
        <w:rPr>
          <w:color w:val="0D0D0D" w:themeColor="text1" w:themeTint="F2"/>
        </w:rPr>
        <w:t xml:space="preserve">Статья </w:t>
      </w:r>
      <w:r w:rsidR="00580AE3" w:rsidRPr="00D06FE9">
        <w:t>29</w:t>
      </w:r>
      <w:r w:rsidRPr="00580AE3">
        <w:rPr>
          <w:color w:val="0D0D0D" w:themeColor="text1" w:themeTint="F2"/>
        </w:rPr>
        <w:t xml:space="preserve">. </w:t>
      </w:r>
      <w:r w:rsidRPr="00580AE3">
        <w:rPr>
          <w:rFonts w:cs="Times New Roman"/>
          <w:color w:val="0D0D0D" w:themeColor="text1" w:themeTint="F2"/>
        </w:rPr>
        <w:t>Переходные</w:t>
      </w:r>
      <w:r w:rsidRPr="00580AE3">
        <w:rPr>
          <w:color w:val="0D0D0D" w:themeColor="text1" w:themeTint="F2"/>
        </w:rPr>
        <w:t xml:space="preserve"> положения</w:t>
      </w:r>
      <w:bookmarkEnd w:id="159"/>
      <w:bookmarkEnd w:id="160"/>
      <w:bookmarkEnd w:id="161"/>
    </w:p>
    <w:p w14:paraId="139A7CA1"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утверждённом до 1 января 2017 года, может быть использована для подготовки проектной документации применительно к объектам капитального строительства и (или) их частям, строящимся, реконструируемым в границах такого земельного участка, выдачи разрешений на строительство в течение трёх лет, начиная с 1 января 2017 года. По истечении данного срока использование информации, указанной в таком градостроительном плане земельного участка, не допускается.</w:t>
      </w:r>
    </w:p>
    <w:p w14:paraId="28ABE0A4" w14:textId="77777777" w:rsidR="00ED6C7F" w:rsidRPr="00580AE3" w:rsidRDefault="00ED6C7F" w:rsidP="00ED6C7F">
      <w:pPr>
        <w:numPr>
          <w:ilvl w:val="0"/>
          <w:numId w:val="53"/>
        </w:numPr>
        <w:tabs>
          <w:tab w:val="left" w:pos="851"/>
        </w:tabs>
        <w:ind w:left="0" w:firstLine="567"/>
        <w:contextualSpacing/>
        <w:jc w:val="both"/>
        <w:rPr>
          <w:color w:val="0D0D0D" w:themeColor="text1" w:themeTint="F2"/>
        </w:rPr>
      </w:pPr>
      <w:r w:rsidRPr="00580AE3">
        <w:rPr>
          <w:color w:val="0D0D0D" w:themeColor="text1" w:themeTint="F2"/>
        </w:rPr>
        <w:t>Информация, указанная в градостроительном плане земельного участка, выданном после 1 января 2017 года, может быть использована для подготовки проектной документации, для получения разрешения на строительство в течение трёх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4D5B73D"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В случае, если разрешение на строительство объекта капитального строительства получено до 1 января 2017 года, выдача разрешения на ввод такого объекта в эксплуатацию осуществляется на основании градостроительного плана земельного участка, представленного для получения разрешения на строительство такого объекта.</w:t>
      </w:r>
    </w:p>
    <w:p w14:paraId="75E379D2" w14:textId="77777777" w:rsidR="00ED6C7F" w:rsidRPr="00B4291E" w:rsidRDefault="00ED6C7F" w:rsidP="00ED6C7F">
      <w:pPr>
        <w:numPr>
          <w:ilvl w:val="0"/>
          <w:numId w:val="53"/>
        </w:numPr>
        <w:tabs>
          <w:tab w:val="left" w:pos="851"/>
        </w:tabs>
        <w:ind w:left="0" w:firstLine="567"/>
        <w:contextualSpacing/>
        <w:jc w:val="both"/>
        <w:rPr>
          <w:color w:val="0D0D0D" w:themeColor="text1" w:themeTint="F2"/>
        </w:rPr>
      </w:pPr>
      <w:r w:rsidRPr="00B4291E">
        <w:rPr>
          <w:color w:val="0D0D0D" w:themeColor="text1" w:themeTint="F2"/>
        </w:rPr>
        <w:t xml:space="preserve">В случае, если разрешение на строительство объекта капитального строительства получено после 1 января 2017 года на основании градостроительного плана земельного участка, указанного в </w:t>
      </w:r>
      <w:hyperlink w:anchor="Par0" w:history="1">
        <w:r w:rsidRPr="00B4291E">
          <w:rPr>
            <w:color w:val="0D0D0D" w:themeColor="text1" w:themeTint="F2"/>
          </w:rPr>
          <w:t>части 1</w:t>
        </w:r>
      </w:hyperlink>
      <w:r w:rsidRPr="00B4291E">
        <w:rPr>
          <w:color w:val="0D0D0D" w:themeColor="text1" w:themeTint="F2"/>
        </w:rPr>
        <w:t xml:space="preserve"> настоящей статьи, в течение установленного в соответствии с </w:t>
      </w:r>
      <w:hyperlink w:anchor="Par0" w:history="1">
        <w:r w:rsidRPr="00B4291E">
          <w:rPr>
            <w:color w:val="0D0D0D" w:themeColor="text1" w:themeTint="F2"/>
          </w:rPr>
          <w:t>частью 1</w:t>
        </w:r>
      </w:hyperlink>
      <w:r w:rsidRPr="00B4291E">
        <w:rPr>
          <w:color w:val="0D0D0D" w:themeColor="text1" w:themeTint="F2"/>
        </w:rPr>
        <w:t xml:space="preserve"> настоящей статьи срока его действия, разрешение на ввод объекта капитального строительства в эксплуатацию выдается на основании такого градостроительного плана земельного участка.</w:t>
      </w:r>
    </w:p>
    <w:p w14:paraId="7F660341" w14:textId="53452764" w:rsidR="000A29DE" w:rsidRDefault="000A29DE" w:rsidP="00FD3425">
      <w:pPr>
        <w:tabs>
          <w:tab w:val="left" w:pos="851"/>
        </w:tabs>
        <w:ind w:left="567"/>
        <w:contextualSpacing/>
        <w:jc w:val="both"/>
        <w:rPr>
          <w:color w:val="0D0D0D" w:themeColor="text1" w:themeTint="F2"/>
        </w:rPr>
      </w:pPr>
    </w:p>
    <w:p w14:paraId="1F04FEFF" w14:textId="77777777" w:rsidR="000A29DE" w:rsidRDefault="000A29DE">
      <w:pPr>
        <w:spacing w:after="160" w:line="259" w:lineRule="auto"/>
        <w:rPr>
          <w:color w:val="0D0D0D" w:themeColor="text1" w:themeTint="F2"/>
        </w:rPr>
      </w:pPr>
      <w:r>
        <w:rPr>
          <w:color w:val="0D0D0D" w:themeColor="text1" w:themeTint="F2"/>
        </w:rPr>
        <w:br w:type="page"/>
      </w:r>
    </w:p>
    <w:p w14:paraId="74FBC38F" w14:textId="77777777" w:rsidR="000A29DE" w:rsidRPr="00B4291E" w:rsidRDefault="000A29DE" w:rsidP="000A29DE">
      <w:pPr>
        <w:pStyle w:val="2"/>
        <w:rPr>
          <w:color w:val="0D0D0D" w:themeColor="text1" w:themeTint="F2"/>
        </w:rPr>
      </w:pPr>
      <w:bookmarkStart w:id="162" w:name="_Toc243142745"/>
      <w:bookmarkStart w:id="163" w:name="_Toc500323158"/>
      <w:bookmarkStart w:id="164" w:name="_Toc20825346"/>
      <w:r w:rsidRPr="00B4291E">
        <w:rPr>
          <w:color w:val="0D0D0D" w:themeColor="text1" w:themeTint="F2"/>
        </w:rPr>
        <w:t>ЧАСТЬ II. КАРТА ГРАДОСТРОИТЕЛЬНОГО ЗОНИРОВАНИЯ</w:t>
      </w:r>
      <w:bookmarkEnd w:id="162"/>
      <w:bookmarkEnd w:id="163"/>
      <w:bookmarkEnd w:id="164"/>
    </w:p>
    <w:p w14:paraId="798A2A19" w14:textId="324610C8" w:rsidR="000A29DE" w:rsidRPr="00B4291E" w:rsidRDefault="000A29DE" w:rsidP="000A29DE">
      <w:pPr>
        <w:pStyle w:val="2"/>
        <w:rPr>
          <w:b w:val="0"/>
          <w:bCs w:val="0"/>
          <w:iCs w:val="0"/>
          <w:color w:val="0D0D0D" w:themeColor="text1" w:themeTint="F2"/>
        </w:rPr>
      </w:pPr>
      <w:bookmarkStart w:id="165" w:name="_Toc243142746"/>
      <w:bookmarkStart w:id="166" w:name="_Toc500323159"/>
      <w:bookmarkStart w:id="167" w:name="_Toc20825347"/>
      <w:r w:rsidRPr="00D06FE9">
        <w:t xml:space="preserve">Статья 30. </w:t>
      </w:r>
      <w:bookmarkEnd w:id="165"/>
      <w:r w:rsidRPr="00B4291E">
        <w:rPr>
          <w:color w:val="0D0D0D" w:themeColor="text1" w:themeTint="F2"/>
        </w:rPr>
        <w:t xml:space="preserve">Содержание </w:t>
      </w:r>
      <w:r w:rsidRPr="00B4291E">
        <w:rPr>
          <w:rFonts w:cs="Times New Roman"/>
          <w:color w:val="0D0D0D" w:themeColor="text1" w:themeTint="F2"/>
        </w:rPr>
        <w:t>карты</w:t>
      </w:r>
      <w:r w:rsidRPr="00B4291E">
        <w:rPr>
          <w:color w:val="0D0D0D" w:themeColor="text1" w:themeTint="F2"/>
        </w:rPr>
        <w:t xml:space="preserve"> градостроительного зонирования</w:t>
      </w:r>
      <w:bookmarkEnd w:id="166"/>
      <w:bookmarkEnd w:id="167"/>
    </w:p>
    <w:p w14:paraId="15FEFE8D"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8" w:name="sub_1201"/>
      <w:r w:rsidRPr="00B4291E">
        <w:rPr>
          <w:color w:val="0D0D0D" w:themeColor="text1" w:themeTint="F2"/>
        </w:rPr>
        <w:t>Карта градостроительного зонирования Усть-Камчатского сельского поселения представляет собой чертёж с отображением границ муниципального района, границ поселения, границ территориальных зон, границ территорий объектов культурного наследия (памятников истории и культуры) народов Российской Федерации и границ зон с особыми условиями использования территории.</w:t>
      </w:r>
    </w:p>
    <w:p w14:paraId="727823B0"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69" w:name="sub_1203"/>
      <w:bookmarkEnd w:id="168"/>
      <w:r w:rsidRPr="00B4291E">
        <w:rPr>
          <w:color w:val="0D0D0D" w:themeColor="text1" w:themeTint="F2"/>
        </w:rPr>
        <w:t>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14:paraId="05FE072F"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0" w:name="sub_1204"/>
      <w:bookmarkEnd w:id="169"/>
      <w:r w:rsidRPr="00B4291E">
        <w:rPr>
          <w:color w:val="0D0D0D" w:themeColor="text1" w:themeTint="F2"/>
        </w:rPr>
        <w:t>Границы территориальных зон устанавливаются с учетом:</w:t>
      </w:r>
    </w:p>
    <w:p w14:paraId="7D664D71"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1" w:name="sub_12041"/>
      <w:bookmarkEnd w:id="170"/>
      <w:r w:rsidRPr="00B4291E">
        <w:rPr>
          <w:color w:val="0D0D0D" w:themeColor="text1" w:themeTint="F2"/>
        </w:rPr>
        <w:t>возможности сочетания в пределах одной территориальной зоны различных видов существующего и планируемого использования земельных участков</w:t>
      </w:r>
      <w:bookmarkStart w:id="172" w:name="sub_12042"/>
      <w:bookmarkEnd w:id="171"/>
      <w:r w:rsidRPr="00B4291E">
        <w:rPr>
          <w:color w:val="0D0D0D" w:themeColor="text1" w:themeTint="F2"/>
        </w:rPr>
        <w:t>;</w:t>
      </w:r>
    </w:p>
    <w:p w14:paraId="58B5F12B" w14:textId="109159CA" w:rsidR="000A29DE" w:rsidRPr="004C25C5" w:rsidRDefault="000A29DE" w:rsidP="000A29DE">
      <w:pPr>
        <w:numPr>
          <w:ilvl w:val="0"/>
          <w:numId w:val="55"/>
        </w:numPr>
        <w:tabs>
          <w:tab w:val="left" w:pos="851"/>
        </w:tabs>
        <w:ind w:left="0" w:firstLine="567"/>
        <w:contextualSpacing/>
        <w:jc w:val="both"/>
      </w:pPr>
      <w:r w:rsidRPr="00B4291E">
        <w:rPr>
          <w:color w:val="0D0D0D" w:themeColor="text1" w:themeTint="F2"/>
        </w:rPr>
        <w:t>функциональных зон и параметров их планируемого развития, определенных Генеральным планом Усть-Камчатского сельского поселения</w:t>
      </w:r>
      <w:r w:rsidR="002B3269" w:rsidRPr="002B3269">
        <w:t xml:space="preserve"> </w:t>
      </w:r>
      <w:r w:rsidR="002B3269" w:rsidRPr="004C25C5">
        <w:t>(за исключением случая, установленного частью 7 настоящей статьи)</w:t>
      </w:r>
      <w:r w:rsidRPr="004C25C5">
        <w:t>;</w:t>
      </w:r>
    </w:p>
    <w:p w14:paraId="56F1E80B"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r w:rsidRPr="00B4291E">
        <w:rPr>
          <w:color w:val="0D0D0D" w:themeColor="text1" w:themeTint="F2"/>
        </w:rPr>
        <w:t>территориальных зон, определенных действующим законодательством;</w:t>
      </w:r>
    </w:p>
    <w:p w14:paraId="195FDDA4"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3" w:name="sub_12043"/>
      <w:bookmarkEnd w:id="172"/>
      <w:r w:rsidRPr="00B4291E">
        <w:rPr>
          <w:color w:val="0D0D0D" w:themeColor="text1" w:themeTint="F2"/>
        </w:rPr>
        <w:t>сложившейся планировки территории и существующего землепользования;</w:t>
      </w:r>
    </w:p>
    <w:p w14:paraId="0DC6A8C9"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4" w:name="sub_12044"/>
      <w:bookmarkEnd w:id="173"/>
      <w:r w:rsidRPr="00B4291E">
        <w:rPr>
          <w:color w:val="0D0D0D" w:themeColor="text1" w:themeTint="F2"/>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14:paraId="1945D015" w14:textId="77777777" w:rsidR="000A29DE" w:rsidRPr="00B4291E" w:rsidRDefault="000A29DE" w:rsidP="000A29DE">
      <w:pPr>
        <w:numPr>
          <w:ilvl w:val="0"/>
          <w:numId w:val="55"/>
        </w:numPr>
        <w:tabs>
          <w:tab w:val="left" w:pos="851"/>
        </w:tabs>
        <w:ind w:left="0" w:firstLine="567"/>
        <w:contextualSpacing/>
        <w:jc w:val="both"/>
        <w:rPr>
          <w:color w:val="0D0D0D" w:themeColor="text1" w:themeTint="F2"/>
        </w:rPr>
      </w:pPr>
      <w:bookmarkStart w:id="175" w:name="sub_12045"/>
      <w:bookmarkEnd w:id="174"/>
      <w:r w:rsidRPr="00B4291E">
        <w:rPr>
          <w:color w:val="0D0D0D" w:themeColor="text1" w:themeTint="F2"/>
        </w:rPr>
        <w:t>предотвращения возможности причинения вреда объектам капитального строительства, расположенным на смежных земельных участках.</w:t>
      </w:r>
    </w:p>
    <w:p w14:paraId="264C7DC9"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bookmarkStart w:id="176" w:name="sub_1205"/>
      <w:bookmarkEnd w:id="175"/>
      <w:r w:rsidRPr="00B4291E">
        <w:rPr>
          <w:color w:val="0D0D0D" w:themeColor="text1" w:themeTint="F2"/>
        </w:rPr>
        <w:t>Границы территориальных зон могут устанавливаться по:</w:t>
      </w:r>
    </w:p>
    <w:p w14:paraId="5F825EC9"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7" w:name="sub_12051"/>
      <w:bookmarkEnd w:id="176"/>
      <w:r w:rsidRPr="00B4291E">
        <w:rPr>
          <w:color w:val="0D0D0D" w:themeColor="text1" w:themeTint="F2"/>
        </w:rPr>
        <w:t>линиям магистралей, улиц, проездов, разделяющим транспортные потоки противоположных направлений;</w:t>
      </w:r>
    </w:p>
    <w:p w14:paraId="277B2BE6"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8" w:name="sub_12052"/>
      <w:bookmarkEnd w:id="177"/>
      <w:r w:rsidRPr="00B4291E">
        <w:rPr>
          <w:color w:val="0D0D0D" w:themeColor="text1" w:themeTint="F2"/>
        </w:rPr>
        <w:t>красным линиям;</w:t>
      </w:r>
    </w:p>
    <w:p w14:paraId="3B4FD917"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79" w:name="sub_12053"/>
      <w:bookmarkEnd w:id="178"/>
      <w:r w:rsidRPr="00B4291E">
        <w:rPr>
          <w:color w:val="0D0D0D" w:themeColor="text1" w:themeTint="F2"/>
        </w:rPr>
        <w:t>границам земельных участков;</w:t>
      </w:r>
    </w:p>
    <w:p w14:paraId="01482C96" w14:textId="2FE832D9" w:rsidR="000A29DE" w:rsidRPr="004C25C5" w:rsidRDefault="002B3269" w:rsidP="000A29DE">
      <w:pPr>
        <w:numPr>
          <w:ilvl w:val="0"/>
          <w:numId w:val="56"/>
        </w:numPr>
        <w:tabs>
          <w:tab w:val="left" w:pos="851"/>
        </w:tabs>
        <w:ind w:left="0" w:firstLine="567"/>
        <w:contextualSpacing/>
        <w:jc w:val="both"/>
      </w:pPr>
      <w:bookmarkStart w:id="180" w:name="sub_12054"/>
      <w:bookmarkEnd w:id="179"/>
      <w:r w:rsidRPr="004C25C5">
        <w:t>границам населенных пунктов в пределах муниципальных образований;</w:t>
      </w:r>
    </w:p>
    <w:p w14:paraId="48E3392E"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1" w:name="sub_12055"/>
      <w:bookmarkEnd w:id="180"/>
      <w:r w:rsidRPr="00B4291E">
        <w:rPr>
          <w:color w:val="0D0D0D" w:themeColor="text1" w:themeTint="F2"/>
        </w:rPr>
        <w:t>границам муниципального района, сельского поселения, населенных пунктов;</w:t>
      </w:r>
    </w:p>
    <w:p w14:paraId="50156683"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2" w:name="sub_12056"/>
      <w:bookmarkEnd w:id="181"/>
      <w:r w:rsidRPr="00B4291E">
        <w:rPr>
          <w:color w:val="0D0D0D" w:themeColor="text1" w:themeTint="F2"/>
        </w:rPr>
        <w:t>естественным границам природных объектов;</w:t>
      </w:r>
    </w:p>
    <w:p w14:paraId="600A9BDC" w14:textId="77777777" w:rsidR="000A29DE" w:rsidRPr="00B4291E" w:rsidRDefault="000A29DE" w:rsidP="000A29DE">
      <w:pPr>
        <w:numPr>
          <w:ilvl w:val="0"/>
          <w:numId w:val="56"/>
        </w:numPr>
        <w:tabs>
          <w:tab w:val="left" w:pos="851"/>
        </w:tabs>
        <w:ind w:left="0" w:firstLine="567"/>
        <w:contextualSpacing/>
        <w:jc w:val="both"/>
        <w:rPr>
          <w:color w:val="0D0D0D" w:themeColor="text1" w:themeTint="F2"/>
        </w:rPr>
      </w:pPr>
      <w:bookmarkStart w:id="183" w:name="sub_12057"/>
      <w:bookmarkEnd w:id="182"/>
      <w:r w:rsidRPr="00B4291E">
        <w:rPr>
          <w:color w:val="0D0D0D" w:themeColor="text1" w:themeTint="F2"/>
        </w:rPr>
        <w:t>иным границам.</w:t>
      </w:r>
    </w:p>
    <w:bookmarkEnd w:id="183"/>
    <w:p w14:paraId="120A32D2" w14:textId="77777777" w:rsidR="000A29DE" w:rsidRPr="00B4291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2C4C6B58" w14:textId="3AC2B275" w:rsidR="000A29DE" w:rsidRDefault="000A29DE" w:rsidP="000A29DE">
      <w:pPr>
        <w:numPr>
          <w:ilvl w:val="0"/>
          <w:numId w:val="54"/>
        </w:numPr>
        <w:tabs>
          <w:tab w:val="left" w:pos="851"/>
        </w:tabs>
        <w:ind w:left="0" w:firstLine="567"/>
        <w:contextualSpacing/>
        <w:jc w:val="both"/>
        <w:rPr>
          <w:color w:val="0D0D0D" w:themeColor="text1" w:themeTint="F2"/>
        </w:rPr>
      </w:pPr>
      <w:r w:rsidRPr="00B4291E">
        <w:rPr>
          <w:color w:val="0D0D0D" w:themeColor="text1" w:themeTint="F2"/>
        </w:rPr>
        <w:t>Карта градостроительного зонирования является приложением к настоящим Правилам.</w:t>
      </w:r>
    </w:p>
    <w:p w14:paraId="5A44F544" w14:textId="0AE3355C" w:rsidR="002B3269" w:rsidRPr="004C25C5" w:rsidRDefault="002B3269" w:rsidP="000A29DE">
      <w:pPr>
        <w:numPr>
          <w:ilvl w:val="0"/>
          <w:numId w:val="54"/>
        </w:numPr>
        <w:tabs>
          <w:tab w:val="left" w:pos="851"/>
        </w:tabs>
        <w:ind w:left="0" w:firstLine="567"/>
        <w:contextualSpacing/>
        <w:jc w:val="both"/>
      </w:pPr>
      <w:r w:rsidRPr="004C25C5">
        <w:t>Представительный орган местного самоуправления сельского поселения вправе принять решение об отсутствии необходимости подготовки его генерального плана и о подготовке правил землепользования и застройки при наличии следующих условий:</w:t>
      </w:r>
    </w:p>
    <w:p w14:paraId="4982B222" w14:textId="41A93FA4" w:rsidR="002B3269" w:rsidRPr="004C25C5" w:rsidRDefault="002B3269" w:rsidP="002B3269">
      <w:pPr>
        <w:pStyle w:val="a5"/>
        <w:numPr>
          <w:ilvl w:val="0"/>
          <w:numId w:val="57"/>
        </w:numPr>
        <w:tabs>
          <w:tab w:val="left" w:pos="851"/>
          <w:tab w:val="left" w:pos="993"/>
        </w:tabs>
        <w:ind w:left="0" w:firstLine="709"/>
      </w:pPr>
      <w:r w:rsidRPr="004C25C5">
        <w:t>не предполагается изменение существующего использования территории этого поселения и отсутствует утвержденная стратегия его социально-экономического развития;</w:t>
      </w:r>
    </w:p>
    <w:p w14:paraId="6EC97563" w14:textId="231F1999" w:rsidR="002B3269" w:rsidRPr="004C25C5" w:rsidRDefault="002B3269" w:rsidP="002B3269">
      <w:pPr>
        <w:pStyle w:val="a5"/>
        <w:numPr>
          <w:ilvl w:val="0"/>
          <w:numId w:val="57"/>
        </w:numPr>
        <w:tabs>
          <w:tab w:val="left" w:pos="851"/>
          <w:tab w:val="left" w:pos="993"/>
        </w:tabs>
        <w:ind w:left="0" w:firstLine="709"/>
      </w:pPr>
      <w:r w:rsidRPr="004C25C5">
        <w:t>документами территориального планирования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 не предусмотрено размещение объектов федерального значения, объектов регионального значения, объектов местного значения муниципального района на территории этого поселения.</w:t>
      </w:r>
    </w:p>
    <w:p w14:paraId="54490475" w14:textId="4766A56F" w:rsidR="00FD3425" w:rsidRPr="00EE4BC4" w:rsidRDefault="00FD3425" w:rsidP="006D0F54">
      <w:pPr>
        <w:tabs>
          <w:tab w:val="left" w:pos="851"/>
        </w:tabs>
        <w:contextualSpacing/>
        <w:jc w:val="both"/>
        <w:rPr>
          <w:rFonts w:eastAsia="Calibri"/>
          <w:strike/>
          <w:color w:val="0D0D0D" w:themeColor="text1" w:themeTint="F2"/>
          <w:lang w:eastAsia="en-US"/>
        </w:rPr>
      </w:pPr>
    </w:p>
    <w:p w14:paraId="13E63120" w14:textId="26ED299C" w:rsidR="00AE5CEA" w:rsidRPr="00B4291E" w:rsidRDefault="006A35AB" w:rsidP="004C25C5">
      <w:pPr>
        <w:tabs>
          <w:tab w:val="left" w:pos="851"/>
        </w:tabs>
        <w:contextualSpacing/>
        <w:jc w:val="center"/>
        <w:rPr>
          <w:color w:val="0D0D0D" w:themeColor="text1" w:themeTint="F2"/>
        </w:rPr>
      </w:pPr>
      <w:r>
        <w:rPr>
          <w:noProof/>
          <w:color w:val="0D0D0D" w:themeColor="text1" w:themeTint="F2"/>
        </w:rPr>
        <w:drawing>
          <wp:inline distT="0" distB="0" distL="0" distR="0" wp14:anchorId="7361FA7E" wp14:editId="4767146F">
            <wp:extent cx="5105400" cy="54864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rotWithShape="1">
                    <a:blip r:embed="rId16" cstate="print">
                      <a:extLst>
                        <a:ext uri="{28A0092B-C50C-407E-A947-70E740481C1C}">
                          <a14:useLocalDpi xmlns:a14="http://schemas.microsoft.com/office/drawing/2010/main" val="0"/>
                        </a:ext>
                      </a:extLst>
                    </a:blip>
                    <a:srcRect l="7055" t="6107" r="7001" b="8111"/>
                    <a:stretch/>
                  </pic:blipFill>
                  <pic:spPr bwMode="auto">
                    <a:xfrm>
                      <a:off x="0" y="0"/>
                      <a:ext cx="5105400" cy="5486400"/>
                    </a:xfrm>
                    <a:prstGeom prst="rect">
                      <a:avLst/>
                    </a:prstGeom>
                    <a:ln>
                      <a:noFill/>
                    </a:ln>
                    <a:extLst>
                      <a:ext uri="{53640926-AAD7-44D8-BBD7-CCE9431645EC}">
                        <a14:shadowObscured xmlns:a14="http://schemas.microsoft.com/office/drawing/2010/main"/>
                      </a:ext>
                    </a:extLst>
                  </pic:spPr>
                </pic:pic>
              </a:graphicData>
            </a:graphic>
          </wp:inline>
        </w:drawing>
      </w:r>
    </w:p>
    <w:p w14:paraId="53F3E1DA" w14:textId="08D124F4" w:rsidR="009E57FE" w:rsidRPr="004D70B2" w:rsidRDefault="006A35AB" w:rsidP="00A448D5">
      <w:pPr>
        <w:contextualSpacing/>
        <w:jc w:val="center"/>
        <w:rPr>
          <w:color w:val="0D0D0D"/>
        </w:rPr>
      </w:pPr>
      <w:r>
        <w:rPr>
          <w:noProof/>
          <w:color w:val="0D0D0D"/>
        </w:rPr>
        <w:drawing>
          <wp:inline distT="0" distB="0" distL="0" distR="0" wp14:anchorId="5A835DE2" wp14:editId="3BCE725A">
            <wp:extent cx="5257800" cy="49434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rotWithShape="1">
                    <a:blip r:embed="rId17" cstate="print">
                      <a:extLst>
                        <a:ext uri="{28A0092B-C50C-407E-A947-70E740481C1C}">
                          <a14:useLocalDpi xmlns:a14="http://schemas.microsoft.com/office/drawing/2010/main" val="0"/>
                        </a:ext>
                      </a:extLst>
                    </a:blip>
                    <a:srcRect l="1123" t="-1114" r="10369" b="4789"/>
                    <a:stretch/>
                  </pic:blipFill>
                  <pic:spPr bwMode="auto">
                    <a:xfrm>
                      <a:off x="0" y="0"/>
                      <a:ext cx="5257800" cy="4943475"/>
                    </a:xfrm>
                    <a:prstGeom prst="rect">
                      <a:avLst/>
                    </a:prstGeom>
                    <a:ln>
                      <a:noFill/>
                    </a:ln>
                    <a:extLst>
                      <a:ext uri="{53640926-AAD7-44D8-BBD7-CCE9431645EC}">
                        <a14:shadowObscured xmlns:a14="http://schemas.microsoft.com/office/drawing/2010/main"/>
                      </a:ext>
                    </a:extLst>
                  </pic:spPr>
                </pic:pic>
              </a:graphicData>
            </a:graphic>
          </wp:inline>
        </w:drawing>
      </w:r>
    </w:p>
    <w:bookmarkEnd w:id="6"/>
    <w:p w14:paraId="3C9E8119" w14:textId="2BC1D5D1" w:rsidR="00CE36E9" w:rsidRDefault="00CE36E9" w:rsidP="006D0F54">
      <w:pPr>
        <w:spacing w:after="160" w:line="259" w:lineRule="auto"/>
        <w:jc w:val="center"/>
      </w:pPr>
      <w:r>
        <w:br w:type="page"/>
      </w:r>
      <w:r w:rsidR="00EC1260">
        <w:rPr>
          <w:noProof/>
        </w:rPr>
        <w:drawing>
          <wp:inline distT="0" distB="0" distL="0" distR="0" wp14:anchorId="463484BF" wp14:editId="57B8DF92">
            <wp:extent cx="4410075" cy="71818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18" cstate="print">
                      <a:extLst>
                        <a:ext uri="{28A0092B-C50C-407E-A947-70E740481C1C}">
                          <a14:useLocalDpi xmlns:a14="http://schemas.microsoft.com/office/drawing/2010/main" val="0"/>
                        </a:ext>
                      </a:extLst>
                    </a:blip>
                    <a:srcRect l="2405" t="1459" r="23356" b="13904"/>
                    <a:stretch/>
                  </pic:blipFill>
                  <pic:spPr bwMode="auto">
                    <a:xfrm>
                      <a:off x="0" y="0"/>
                      <a:ext cx="4410075" cy="7181850"/>
                    </a:xfrm>
                    <a:prstGeom prst="rect">
                      <a:avLst/>
                    </a:prstGeom>
                    <a:ln>
                      <a:noFill/>
                    </a:ln>
                    <a:extLst>
                      <a:ext uri="{53640926-AAD7-44D8-BBD7-CCE9431645EC}">
                        <a14:shadowObscured xmlns:a14="http://schemas.microsoft.com/office/drawing/2010/main"/>
                      </a:ext>
                    </a:extLst>
                  </pic:spPr>
                </pic:pic>
              </a:graphicData>
            </a:graphic>
          </wp:inline>
        </w:drawing>
      </w:r>
    </w:p>
    <w:p w14:paraId="5954BE40" w14:textId="1FF9A833" w:rsidR="00637F3C" w:rsidRDefault="00637F3C"/>
    <w:p w14:paraId="47B66C37" w14:textId="77777777" w:rsidR="00637F3C" w:rsidRDefault="00637F3C">
      <w:pPr>
        <w:spacing w:after="160" w:line="259" w:lineRule="auto"/>
      </w:pPr>
      <w:r>
        <w:br w:type="page"/>
      </w:r>
    </w:p>
    <w:p w14:paraId="1FEAD488" w14:textId="77777777" w:rsidR="00637F3C" w:rsidRPr="00B4291E" w:rsidRDefault="00637F3C" w:rsidP="00637F3C">
      <w:pPr>
        <w:pStyle w:val="2"/>
        <w:rPr>
          <w:color w:val="0D0D0D" w:themeColor="text1" w:themeTint="F2"/>
        </w:rPr>
      </w:pPr>
      <w:bookmarkStart w:id="184" w:name="_Toc243142749"/>
      <w:bookmarkStart w:id="185" w:name="_Toc500323160"/>
      <w:bookmarkStart w:id="186" w:name="_Toc20825348"/>
      <w:r w:rsidRPr="00B4291E">
        <w:rPr>
          <w:color w:val="0D0D0D" w:themeColor="text1" w:themeTint="F2"/>
        </w:rPr>
        <w:t>ЧАСТЬ III. ГРАДОСТРОИТЕЛЬНЫЕ РЕГЛАМЕНТЫ</w:t>
      </w:r>
      <w:bookmarkEnd w:id="184"/>
      <w:bookmarkEnd w:id="185"/>
      <w:bookmarkEnd w:id="186"/>
    </w:p>
    <w:p w14:paraId="0EE818A9" w14:textId="3E296B5D" w:rsidR="00637F3C" w:rsidRPr="00B4291E" w:rsidRDefault="00637F3C" w:rsidP="00637F3C">
      <w:pPr>
        <w:pStyle w:val="2"/>
        <w:rPr>
          <w:color w:val="0D0D0D" w:themeColor="text1" w:themeTint="F2"/>
        </w:rPr>
      </w:pPr>
      <w:bookmarkStart w:id="187" w:name="_Toc20825349"/>
      <w:r w:rsidRPr="005D7390">
        <w:t xml:space="preserve">Статья 31. </w:t>
      </w:r>
      <w:r w:rsidRPr="00B4291E">
        <w:rPr>
          <w:color w:val="0D0D0D" w:themeColor="text1" w:themeTint="F2"/>
        </w:rPr>
        <w:t>Жилые зоны</w:t>
      </w:r>
      <w:bookmarkEnd w:id="187"/>
    </w:p>
    <w:p w14:paraId="7906C82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В состав жилых зон Усть-Камчатского сельского поселения входят:</w:t>
      </w:r>
    </w:p>
    <w:p w14:paraId="1439B2A6" w14:textId="5222EB7C"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p>
    <w:p w14:paraId="0487578F" w14:textId="20B0E737" w:rsidR="00637F3C" w:rsidRPr="00B4291E" w:rsidRDefault="00637F3C" w:rsidP="00637F3C">
      <w:pPr>
        <w:numPr>
          <w:ilvl w:val="0"/>
          <w:numId w:val="59"/>
        </w:numPr>
        <w:tabs>
          <w:tab w:val="left" w:pos="851"/>
        </w:tabs>
        <w:ind w:left="0" w:firstLine="567"/>
        <w:contextualSpacing/>
        <w:jc w:val="both"/>
        <w:rPr>
          <w:color w:val="0D0D0D" w:themeColor="text1" w:themeTint="F2"/>
        </w:rPr>
      </w:pPr>
      <w:r w:rsidRPr="00B4291E">
        <w:rPr>
          <w:color w:val="0D0D0D" w:themeColor="text1" w:themeTint="F2"/>
        </w:rPr>
        <w:t>Ж</w:t>
      </w:r>
      <w:r w:rsidR="00E65622">
        <w:rPr>
          <w:color w:val="0D0D0D" w:themeColor="text1" w:themeTint="F2"/>
        </w:rPr>
        <w:t>-</w:t>
      </w:r>
      <w:r w:rsidRPr="00B4291E">
        <w:rPr>
          <w:color w:val="0D0D0D" w:themeColor="text1" w:themeTint="F2"/>
        </w:rPr>
        <w:t>2 – Зона среднеэтажной жилой застройки.</w:t>
      </w:r>
    </w:p>
    <w:p w14:paraId="5736C6D7"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Жилые зоны предназначены для застройки жилыми домами малой этажности, индивидуальными жилыми домами и домами средней этажности.</w:t>
      </w:r>
    </w:p>
    <w:p w14:paraId="6B77014A"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В жилых зонах осуществляется размещение отдельно стоящих, встроенных или пристроенных объектов торгового и коммунально-бытового назначения, объектов дошкольного, начального общего и среднего (полного) общего образования, культовых зданий, стоянок автомобильного транспорта, объектов, связанных с проживанием граждан и не оказывающих негативного воздействия на окружающую среду. </w:t>
      </w:r>
    </w:p>
    <w:p w14:paraId="4F797642"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Объекты благоустройства придомовых территорий (проезды, площадки для временной стоянки автотранспорта, площадки для игр и занятий спортом, остановочные павильоны,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1BA9DEB"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Жилищное строительство может осуществляться как по индивидуальным, так и по образцовым (типовым) проектам, подготовленным и согласованным в установленном действующим законодательством порядке.</w:t>
      </w:r>
    </w:p>
    <w:p w14:paraId="6F48EEF9" w14:textId="77777777" w:rsidR="00637F3C" w:rsidRPr="00B4291E" w:rsidRDefault="00637F3C" w:rsidP="00637F3C">
      <w:pPr>
        <w:numPr>
          <w:ilvl w:val="0"/>
          <w:numId w:val="58"/>
        </w:numPr>
        <w:tabs>
          <w:tab w:val="left" w:pos="851"/>
        </w:tabs>
        <w:ind w:left="0" w:firstLine="567"/>
        <w:contextualSpacing/>
        <w:jc w:val="both"/>
        <w:rPr>
          <w:color w:val="0D0D0D" w:themeColor="text1" w:themeTint="F2"/>
        </w:rPr>
      </w:pPr>
      <w:r w:rsidRPr="00B4291E">
        <w:rPr>
          <w:color w:val="0D0D0D" w:themeColor="text1" w:themeTint="F2"/>
        </w:rPr>
        <w:t xml:space="preserve">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Перевод жилых помещений в нежилые осуществляется в порядке, предусмотренном Жилищным кодексом Российской Федерации. </w:t>
      </w:r>
      <w:bookmarkStart w:id="188" w:name="_Toc500323170"/>
    </w:p>
    <w:p w14:paraId="286EDA61" w14:textId="3DA2E36D" w:rsidR="00602582" w:rsidRPr="00B4291E" w:rsidRDefault="00602582" w:rsidP="00602582">
      <w:pPr>
        <w:pStyle w:val="2"/>
        <w:rPr>
          <w:color w:val="0D0D0D" w:themeColor="text1" w:themeTint="F2"/>
        </w:rPr>
      </w:pPr>
      <w:bookmarkStart w:id="189" w:name="_Toc20825350"/>
      <w:bookmarkEnd w:id="188"/>
      <w:r w:rsidRPr="00B4291E">
        <w:rPr>
          <w:color w:val="0D0D0D" w:themeColor="text1" w:themeTint="F2"/>
        </w:rPr>
        <w:t xml:space="preserve">Статья </w:t>
      </w:r>
      <w:r w:rsidRPr="005D7390">
        <w:t xml:space="preserve">32. </w:t>
      </w:r>
      <w:r w:rsidRPr="00B4291E">
        <w:rPr>
          <w:color w:val="0D0D0D" w:themeColor="text1" w:themeTint="F2"/>
        </w:rPr>
        <w:t>Ж</w:t>
      </w:r>
      <w:r w:rsidR="00E65622">
        <w:rPr>
          <w:color w:val="0D0D0D" w:themeColor="text1" w:themeTint="F2"/>
        </w:rPr>
        <w:t>-</w:t>
      </w:r>
      <w:r w:rsidRPr="00B4291E">
        <w:rPr>
          <w:color w:val="0D0D0D" w:themeColor="text1" w:themeTint="F2"/>
        </w:rPr>
        <w:t>1 - Зона смешанной малоэтажной жилой застройки</w:t>
      </w:r>
      <w:bookmarkEnd w:id="189"/>
    </w:p>
    <w:p w14:paraId="3FBC80F6" w14:textId="77777777" w:rsidR="00602582"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02582" w:rsidRPr="007E5C02" w14:paraId="6AEFF881" w14:textId="77777777" w:rsidTr="002B74DD">
        <w:trPr>
          <w:trHeight w:val="20"/>
          <w:tblHeader/>
        </w:trPr>
        <w:tc>
          <w:tcPr>
            <w:tcW w:w="2012" w:type="pct"/>
            <w:tcBorders>
              <w:top w:val="single" w:sz="8" w:space="0" w:color="auto"/>
              <w:left w:val="single" w:sz="8" w:space="0" w:color="auto"/>
              <w:bottom w:val="single" w:sz="8" w:space="0" w:color="auto"/>
              <w:right w:val="nil"/>
            </w:tcBorders>
          </w:tcPr>
          <w:p w14:paraId="3DAC24A9"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10074DE6"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0344369E" w14:textId="77777777" w:rsidR="00602582" w:rsidRPr="00CE0699" w:rsidRDefault="00602582" w:rsidP="002A4279">
            <w:pPr>
              <w:tabs>
                <w:tab w:val="left" w:pos="236"/>
              </w:tabs>
              <w:jc w:val="center"/>
              <w:rPr>
                <w:color w:val="0D0D0D" w:themeColor="text1" w:themeTint="F2"/>
              </w:rPr>
            </w:pPr>
            <w:r w:rsidRPr="00CE0699">
              <w:rPr>
                <w:color w:val="0D0D0D" w:themeColor="text1" w:themeTint="F2"/>
              </w:rPr>
              <w:t>Вспомогательные виды использования</w:t>
            </w:r>
          </w:p>
        </w:tc>
      </w:tr>
      <w:tr w:rsidR="00602582" w:rsidRPr="007E5C02" w14:paraId="40FBCD3D" w14:textId="77777777" w:rsidTr="002A4279">
        <w:trPr>
          <w:trHeight w:val="20"/>
        </w:trPr>
        <w:tc>
          <w:tcPr>
            <w:tcW w:w="2012" w:type="pct"/>
            <w:tcBorders>
              <w:top w:val="single" w:sz="8" w:space="0" w:color="auto"/>
              <w:left w:val="single" w:sz="8" w:space="0" w:color="auto"/>
              <w:bottom w:val="single" w:sz="8" w:space="0" w:color="auto"/>
              <w:right w:val="nil"/>
            </w:tcBorders>
          </w:tcPr>
          <w:p w14:paraId="131D540C" w14:textId="77777777" w:rsidR="00602582" w:rsidRPr="00CE0699" w:rsidRDefault="00602582" w:rsidP="002A4279">
            <w:pPr>
              <w:tabs>
                <w:tab w:val="left" w:pos="236"/>
              </w:tabs>
              <w:rPr>
                <w:color w:val="0D0D0D" w:themeColor="text1" w:themeTint="F2"/>
              </w:rPr>
            </w:pPr>
            <w:r w:rsidRPr="00CE0699">
              <w:rPr>
                <w:color w:val="0D0D0D" w:themeColor="text1" w:themeTint="F2"/>
              </w:rPr>
              <w:t xml:space="preserve">2.1 Для индивидуального жилищного строительства </w:t>
            </w:r>
          </w:p>
          <w:p w14:paraId="672DF90B" w14:textId="77777777" w:rsidR="00602582" w:rsidRPr="00CE0699" w:rsidRDefault="00602582" w:rsidP="002A4279">
            <w:pPr>
              <w:tabs>
                <w:tab w:val="left" w:pos="236"/>
              </w:tabs>
              <w:rPr>
                <w:color w:val="0D0D0D" w:themeColor="text1" w:themeTint="F2"/>
              </w:rPr>
            </w:pPr>
            <w:r w:rsidRPr="00CE0699">
              <w:rPr>
                <w:color w:val="0D0D0D" w:themeColor="text1" w:themeTint="F2"/>
              </w:rPr>
              <w:t>2.1.1 Малоэтажная многоквартирная жилая застройка</w:t>
            </w:r>
          </w:p>
          <w:p w14:paraId="69B80D09" w14:textId="6DBF775D" w:rsidR="00602582" w:rsidRDefault="00602582" w:rsidP="002A4279">
            <w:pPr>
              <w:tabs>
                <w:tab w:val="left" w:pos="236"/>
              </w:tabs>
              <w:rPr>
                <w:color w:val="0D0D0D" w:themeColor="text1" w:themeTint="F2"/>
              </w:rPr>
            </w:pPr>
            <w:r w:rsidRPr="00CE0699">
              <w:rPr>
                <w:color w:val="0D0D0D" w:themeColor="text1" w:themeTint="F2"/>
              </w:rPr>
              <w:t>2.2 Для ведения личного подсобного хозяйства (приусадебный земельный участок)</w:t>
            </w:r>
          </w:p>
          <w:p w14:paraId="65532BA9" w14:textId="1A736F7F" w:rsidR="00197250" w:rsidRDefault="00197250" w:rsidP="002A4279">
            <w:pPr>
              <w:tabs>
                <w:tab w:val="left" w:pos="236"/>
              </w:tabs>
              <w:rPr>
                <w:color w:val="0D0D0D" w:themeColor="text1" w:themeTint="F2"/>
              </w:rPr>
            </w:pPr>
            <w:r>
              <w:rPr>
                <w:color w:val="0D0D0D" w:themeColor="text1" w:themeTint="F2"/>
              </w:rPr>
              <w:t xml:space="preserve">2.3 </w:t>
            </w:r>
            <w:r w:rsidRPr="00197250">
              <w:rPr>
                <w:color w:val="0D0D0D" w:themeColor="text1" w:themeTint="F2"/>
              </w:rPr>
              <w:t>Блокированная жилая застройка</w:t>
            </w:r>
          </w:p>
          <w:p w14:paraId="0B7FB788" w14:textId="77777777" w:rsidR="00E058A2" w:rsidRDefault="00E058A2" w:rsidP="00E058A2">
            <w:pPr>
              <w:tabs>
                <w:tab w:val="left" w:pos="236"/>
              </w:tabs>
              <w:rPr>
                <w:color w:val="0D0D0D" w:themeColor="text1" w:themeTint="F2"/>
              </w:rPr>
            </w:pPr>
            <w:r w:rsidRPr="00CE0699">
              <w:rPr>
                <w:color w:val="0D0D0D" w:themeColor="text1" w:themeTint="F2"/>
              </w:rPr>
              <w:t>2.7.1 Хранение автотранспорта</w:t>
            </w:r>
          </w:p>
          <w:p w14:paraId="7A054E93" w14:textId="77777777" w:rsidR="00197250" w:rsidRDefault="00197250" w:rsidP="00197250">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124F7387" w14:textId="77777777" w:rsidR="00E058A2" w:rsidRPr="00E058A2" w:rsidRDefault="00197250" w:rsidP="00E058A2">
            <w:pPr>
              <w:pStyle w:val="a5"/>
              <w:numPr>
                <w:ilvl w:val="2"/>
                <w:numId w:val="25"/>
              </w:numPr>
              <w:tabs>
                <w:tab w:val="left" w:pos="236"/>
              </w:tabs>
              <w:ind w:left="0"/>
              <w:rPr>
                <w:color w:val="FF0000"/>
              </w:rPr>
            </w:pPr>
            <w:r w:rsidRPr="00197250">
              <w:t xml:space="preserve">3.1.2 </w:t>
            </w:r>
            <w:r w:rsidRPr="00197250">
              <w:rPr>
                <w:rFonts w:eastAsiaTheme="minorHAnsi"/>
                <w:lang w:eastAsia="en-US"/>
              </w:rPr>
              <w:t xml:space="preserve">Административные здания организаций, обеспечивающих предоставление коммунальных услуг </w:t>
            </w:r>
          </w:p>
          <w:p w14:paraId="7DE6CB1A" w14:textId="5425FFEB" w:rsidR="00197250" w:rsidRPr="00EF5ECD" w:rsidRDefault="00E058A2" w:rsidP="00EF5ECD">
            <w:pPr>
              <w:pStyle w:val="a5"/>
              <w:numPr>
                <w:ilvl w:val="2"/>
                <w:numId w:val="25"/>
              </w:numPr>
              <w:tabs>
                <w:tab w:val="left" w:pos="236"/>
              </w:tabs>
              <w:ind w:left="0"/>
              <w:rPr>
                <w:color w:val="FF0000"/>
              </w:rPr>
            </w:pPr>
            <w:r>
              <w:t xml:space="preserve">3.3 </w:t>
            </w:r>
            <w:r w:rsidRPr="00E058A2">
              <w:t>Бытовое обслуживание</w:t>
            </w:r>
          </w:p>
          <w:p w14:paraId="54D8FDA4" w14:textId="77777777" w:rsidR="00602582" w:rsidRPr="00CE0699" w:rsidRDefault="00602582" w:rsidP="002A4279">
            <w:pPr>
              <w:tabs>
                <w:tab w:val="left" w:pos="236"/>
              </w:tabs>
              <w:rPr>
                <w:color w:val="0D0D0D" w:themeColor="text1" w:themeTint="F2"/>
              </w:rPr>
            </w:pPr>
            <w:r w:rsidRPr="00CE0699">
              <w:rPr>
                <w:color w:val="0D0D0D" w:themeColor="text1" w:themeTint="F2"/>
              </w:rPr>
              <w:t>3.4.1. Амбулаторно-поликлиническое обслуживание</w:t>
            </w:r>
          </w:p>
          <w:p w14:paraId="23876195" w14:textId="77777777" w:rsidR="00602582" w:rsidRPr="00CE0699" w:rsidRDefault="00602582" w:rsidP="002A4279">
            <w:pPr>
              <w:tabs>
                <w:tab w:val="left" w:pos="236"/>
              </w:tabs>
              <w:rPr>
                <w:color w:val="0D0D0D" w:themeColor="text1" w:themeTint="F2"/>
              </w:rPr>
            </w:pPr>
            <w:r w:rsidRPr="00CE0699">
              <w:rPr>
                <w:color w:val="0D0D0D" w:themeColor="text1" w:themeTint="F2"/>
              </w:rPr>
              <w:t>3.5.1 Дошкольное, начальное и среднее общее образование</w:t>
            </w:r>
          </w:p>
          <w:p w14:paraId="1BB76547" w14:textId="77777777" w:rsidR="00602582" w:rsidRPr="00CE0699" w:rsidRDefault="00602582" w:rsidP="002A4279">
            <w:pPr>
              <w:tabs>
                <w:tab w:val="left" w:pos="236"/>
              </w:tabs>
              <w:rPr>
                <w:color w:val="0D0D0D" w:themeColor="text1" w:themeTint="F2"/>
              </w:rPr>
            </w:pPr>
            <w:r w:rsidRPr="00CE0699">
              <w:rPr>
                <w:color w:val="0D0D0D" w:themeColor="text1" w:themeTint="F2"/>
              </w:rPr>
              <w:t>4.4 Магазины</w:t>
            </w:r>
          </w:p>
          <w:p w14:paraId="6CF131E6" w14:textId="77777777" w:rsidR="00602582" w:rsidRDefault="00602582" w:rsidP="002A4279">
            <w:pPr>
              <w:tabs>
                <w:tab w:val="left" w:pos="236"/>
              </w:tabs>
              <w:rPr>
                <w:color w:val="0D0D0D" w:themeColor="text1" w:themeTint="F2"/>
              </w:rPr>
            </w:pPr>
            <w:r w:rsidRPr="00CE0699">
              <w:rPr>
                <w:color w:val="0D0D0D" w:themeColor="text1" w:themeTint="F2"/>
              </w:rPr>
              <w:t>4.7 Гостиничное обслуживание»</w:t>
            </w:r>
          </w:p>
          <w:p w14:paraId="139D8F7D" w14:textId="3B3BCF60" w:rsidR="002A4279" w:rsidRPr="002A4279" w:rsidRDefault="002A4279" w:rsidP="002A4279">
            <w:pPr>
              <w:pStyle w:val="a5"/>
              <w:numPr>
                <w:ilvl w:val="2"/>
                <w:numId w:val="25"/>
              </w:numPr>
              <w:tabs>
                <w:tab w:val="left" w:pos="236"/>
              </w:tabs>
              <w:ind w:left="0"/>
              <w:rPr>
                <w:color w:val="0D0D0D" w:themeColor="text1" w:themeTint="F2"/>
              </w:rPr>
            </w:pPr>
            <w:r w:rsidRPr="00E058A2">
              <w:t xml:space="preserve">5.1.3 </w:t>
            </w:r>
            <w:r w:rsidR="00E058A2">
              <w:t>П</w:t>
            </w:r>
            <w:r w:rsidRPr="00E058A2">
              <w:t xml:space="preserve">лощадки для занятий спортом </w:t>
            </w:r>
          </w:p>
        </w:tc>
        <w:tc>
          <w:tcPr>
            <w:tcW w:w="1494" w:type="pct"/>
            <w:tcBorders>
              <w:top w:val="single" w:sz="8" w:space="0" w:color="auto"/>
              <w:left w:val="single" w:sz="8" w:space="0" w:color="auto"/>
              <w:bottom w:val="single" w:sz="8" w:space="0" w:color="auto"/>
              <w:right w:val="nil"/>
            </w:tcBorders>
          </w:tcPr>
          <w:p w14:paraId="2D987D0F" w14:textId="778F07CB" w:rsidR="00197250" w:rsidRDefault="00197250" w:rsidP="00197250">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1E9661F7" w14:textId="10CD4338" w:rsidR="00602582" w:rsidRPr="00CE0699" w:rsidRDefault="00602582" w:rsidP="00197250">
            <w:pPr>
              <w:tabs>
                <w:tab w:val="left" w:pos="236"/>
              </w:tabs>
              <w:rPr>
                <w:color w:val="0D0D0D" w:themeColor="text1" w:themeTint="F2"/>
              </w:rPr>
            </w:pPr>
            <w:r w:rsidRPr="00CE0699">
              <w:rPr>
                <w:color w:val="0D0D0D" w:themeColor="text1" w:themeTint="F2"/>
              </w:rPr>
              <w:t>4.6 Общественное питание</w:t>
            </w:r>
          </w:p>
          <w:p w14:paraId="0A38F303" w14:textId="29439EF4" w:rsidR="00602582" w:rsidRPr="00CE0699" w:rsidRDefault="00602582" w:rsidP="002A4279">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F3B1748" w14:textId="0BA619C1" w:rsidR="00F001F7" w:rsidRDefault="00F001F7" w:rsidP="00F001F7">
            <w:pPr>
              <w:jc w:val="center"/>
              <w:rPr>
                <w:color w:val="0D0D0D" w:themeColor="text1" w:themeTint="F2"/>
              </w:rPr>
            </w:pPr>
            <w:r w:rsidRPr="00F001F7">
              <w:rPr>
                <w:color w:val="0D0D0D" w:themeColor="text1" w:themeTint="F2"/>
              </w:rPr>
              <w:t>3.1.1. Предоставление коммунальных услуг</w:t>
            </w:r>
          </w:p>
          <w:p w14:paraId="45CF68FF" w14:textId="7BFCE070" w:rsidR="00602582" w:rsidRPr="00CE0699" w:rsidRDefault="00602582" w:rsidP="002A4279">
            <w:pPr>
              <w:tabs>
                <w:tab w:val="left" w:pos="236"/>
              </w:tabs>
              <w:jc w:val="center"/>
              <w:rPr>
                <w:color w:val="0D0D0D" w:themeColor="text1" w:themeTint="F2"/>
              </w:rPr>
            </w:pPr>
            <w:r w:rsidRPr="00CE0699">
              <w:rPr>
                <w:color w:val="0D0D0D" w:themeColor="text1" w:themeTint="F2"/>
              </w:rPr>
              <w:t>12.0.2 Благоустройство территории</w:t>
            </w:r>
          </w:p>
        </w:tc>
      </w:tr>
    </w:tbl>
    <w:p w14:paraId="16FD6565" w14:textId="6D53C613" w:rsidR="00602582" w:rsidRPr="00495AF9" w:rsidRDefault="00602582" w:rsidP="00602582">
      <w:pPr>
        <w:numPr>
          <w:ilvl w:val="0"/>
          <w:numId w:val="6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B4291E">
        <w:rPr>
          <w:color w:val="0D0D0D" w:themeColor="text1" w:themeTint="F2"/>
        </w:rPr>
        <w:t xml:space="preserve">1 устанавливаются в соответствии со </w:t>
      </w:r>
      <w:r w:rsidRPr="00495AF9">
        <w:rPr>
          <w:color w:val="0D0D0D" w:themeColor="text1" w:themeTint="F2"/>
        </w:rPr>
        <w:t xml:space="preserve">статьей </w:t>
      </w:r>
      <w:r w:rsidR="001204B2">
        <w:rPr>
          <w:color w:val="0D0D0D" w:themeColor="text1" w:themeTint="F2"/>
        </w:rPr>
        <w:t>5</w:t>
      </w:r>
      <w:r w:rsidR="00106296">
        <w:rPr>
          <w:color w:val="0D0D0D" w:themeColor="text1" w:themeTint="F2"/>
        </w:rPr>
        <w:t>7</w:t>
      </w:r>
      <w:r w:rsidRPr="00495AF9">
        <w:rPr>
          <w:color w:val="0D0D0D" w:themeColor="text1" w:themeTint="F2"/>
        </w:rPr>
        <w:t>, настоящих Правил.</w:t>
      </w:r>
    </w:p>
    <w:p w14:paraId="12278B11" w14:textId="4B2EC3B3" w:rsidR="00602582" w:rsidRDefault="00602582" w:rsidP="00602582">
      <w:pPr>
        <w:numPr>
          <w:ilvl w:val="0"/>
          <w:numId w:val="60"/>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5C169626" w14:textId="06399C33" w:rsidR="00A4430C" w:rsidRPr="00495AF9" w:rsidRDefault="00A4430C" w:rsidP="00602582">
      <w:pPr>
        <w:numPr>
          <w:ilvl w:val="0"/>
          <w:numId w:val="60"/>
        </w:numPr>
        <w:tabs>
          <w:tab w:val="left" w:pos="851"/>
        </w:tabs>
        <w:ind w:left="0" w:firstLine="567"/>
        <w:contextualSpacing/>
        <w:jc w:val="both"/>
        <w:rPr>
          <w:color w:val="0D0D0D" w:themeColor="text1" w:themeTint="F2"/>
        </w:rPr>
      </w:pPr>
      <w:r>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CC8C20D" w14:textId="29BF14BF" w:rsidR="003A4D7D" w:rsidRPr="00495AF9" w:rsidRDefault="003A4D7D" w:rsidP="003A4D7D">
      <w:pPr>
        <w:pStyle w:val="2"/>
        <w:rPr>
          <w:color w:val="0D0D0D" w:themeColor="text1" w:themeTint="F2"/>
        </w:rPr>
      </w:pPr>
      <w:bookmarkStart w:id="190" w:name="_Toc20825351"/>
      <w:r w:rsidRPr="00495AF9">
        <w:rPr>
          <w:color w:val="0D0D0D" w:themeColor="text1" w:themeTint="F2"/>
        </w:rPr>
        <w:t>Статья</w:t>
      </w:r>
      <w:r w:rsidRPr="005D7390">
        <w:t xml:space="preserve"> 32</w:t>
      </w:r>
      <w:r w:rsidRPr="00495AF9">
        <w:rPr>
          <w:color w:val="0D0D0D" w:themeColor="text1" w:themeTint="F2"/>
        </w:rPr>
        <w:t>. Ж</w:t>
      </w:r>
      <w:r w:rsidR="00E65622">
        <w:rPr>
          <w:color w:val="0D0D0D" w:themeColor="text1" w:themeTint="F2"/>
        </w:rPr>
        <w:t>-</w:t>
      </w:r>
      <w:r w:rsidRPr="00495AF9">
        <w:rPr>
          <w:color w:val="0D0D0D" w:themeColor="text1" w:themeTint="F2"/>
        </w:rPr>
        <w:t>2 - Зона среднеэтажной жилой застройки</w:t>
      </w:r>
      <w:bookmarkEnd w:id="190"/>
    </w:p>
    <w:p w14:paraId="3CC967FB" w14:textId="77777777"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3A4D7D" w:rsidRPr="00495AF9" w14:paraId="658E6108" w14:textId="77777777" w:rsidTr="002A4279">
        <w:trPr>
          <w:trHeight w:val="20"/>
        </w:trPr>
        <w:tc>
          <w:tcPr>
            <w:tcW w:w="2012" w:type="pct"/>
            <w:tcBorders>
              <w:top w:val="single" w:sz="8" w:space="0" w:color="auto"/>
              <w:left w:val="single" w:sz="8" w:space="0" w:color="auto"/>
              <w:bottom w:val="single" w:sz="8" w:space="0" w:color="auto"/>
              <w:right w:val="nil"/>
            </w:tcBorders>
          </w:tcPr>
          <w:p w14:paraId="15A6DA62" w14:textId="77777777" w:rsidR="003A4D7D" w:rsidRPr="00495AF9" w:rsidRDefault="003A4D7D" w:rsidP="002A4279">
            <w:pPr>
              <w:ind w:hanging="67"/>
              <w:jc w:val="center"/>
              <w:rPr>
                <w:color w:val="0D0D0D" w:themeColor="text1" w:themeTint="F2"/>
              </w:rPr>
            </w:pPr>
            <w:r w:rsidRPr="00495AF9">
              <w:rPr>
                <w:color w:val="0D0D0D" w:themeColor="text1" w:themeTint="F2"/>
              </w:rPr>
              <w:t>Основные виды разрешённого использования</w:t>
            </w:r>
          </w:p>
        </w:tc>
        <w:tc>
          <w:tcPr>
            <w:tcW w:w="1494" w:type="pct"/>
            <w:tcBorders>
              <w:top w:val="single" w:sz="8" w:space="0" w:color="auto"/>
              <w:left w:val="single" w:sz="8" w:space="0" w:color="auto"/>
              <w:bottom w:val="single" w:sz="8" w:space="0" w:color="auto"/>
              <w:right w:val="nil"/>
            </w:tcBorders>
          </w:tcPr>
          <w:p w14:paraId="3D149F0B" w14:textId="77777777" w:rsidR="003A4D7D" w:rsidRPr="00495AF9" w:rsidRDefault="003A4D7D" w:rsidP="002A4279">
            <w:pPr>
              <w:ind w:hanging="67"/>
              <w:jc w:val="center"/>
              <w:rPr>
                <w:color w:val="0D0D0D" w:themeColor="text1" w:themeTint="F2"/>
              </w:rPr>
            </w:pPr>
            <w:r w:rsidRPr="00495AF9">
              <w:rPr>
                <w:color w:val="0D0D0D" w:themeColor="text1" w:themeTint="F2"/>
              </w:rPr>
              <w:t>Условно разрешённые 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2640BC" w14:textId="77777777" w:rsidR="003A4D7D" w:rsidRPr="00495AF9" w:rsidRDefault="003A4D7D" w:rsidP="002A4279">
            <w:pPr>
              <w:ind w:hanging="67"/>
              <w:jc w:val="center"/>
              <w:rPr>
                <w:color w:val="0D0D0D" w:themeColor="text1" w:themeTint="F2"/>
              </w:rPr>
            </w:pPr>
            <w:r w:rsidRPr="00495AF9">
              <w:rPr>
                <w:color w:val="0D0D0D" w:themeColor="text1" w:themeTint="F2"/>
              </w:rPr>
              <w:t>Вспомогательные виды использования</w:t>
            </w:r>
          </w:p>
        </w:tc>
      </w:tr>
      <w:tr w:rsidR="003A4D7D" w:rsidRPr="00495AF9" w14:paraId="687A16E7" w14:textId="77777777" w:rsidTr="002A4279">
        <w:trPr>
          <w:trHeight w:val="1314"/>
        </w:trPr>
        <w:tc>
          <w:tcPr>
            <w:tcW w:w="2012" w:type="pct"/>
            <w:tcBorders>
              <w:top w:val="single" w:sz="8" w:space="0" w:color="auto"/>
              <w:left w:val="single" w:sz="8" w:space="0" w:color="auto"/>
              <w:bottom w:val="single" w:sz="8" w:space="0" w:color="auto"/>
              <w:right w:val="nil"/>
            </w:tcBorders>
          </w:tcPr>
          <w:p w14:paraId="222D6FF6" w14:textId="77777777" w:rsidR="003A4D7D" w:rsidRPr="00495AF9" w:rsidRDefault="003A4D7D" w:rsidP="002A4279">
            <w:pPr>
              <w:rPr>
                <w:color w:val="0D0D0D" w:themeColor="text1" w:themeTint="F2"/>
              </w:rPr>
            </w:pPr>
            <w:r w:rsidRPr="00495AF9">
              <w:rPr>
                <w:color w:val="0D0D0D" w:themeColor="text1" w:themeTint="F2"/>
              </w:rPr>
              <w:t>2.5 Среднеэтажная жилая застройка</w:t>
            </w:r>
          </w:p>
          <w:p w14:paraId="69D83BA0" w14:textId="77777777" w:rsidR="003F0708" w:rsidRDefault="003F0708" w:rsidP="003F0708">
            <w:pPr>
              <w:tabs>
                <w:tab w:val="left" w:pos="236"/>
              </w:tabs>
              <w:rPr>
                <w:color w:val="0D0D0D" w:themeColor="text1" w:themeTint="F2"/>
              </w:rPr>
            </w:pPr>
            <w:r w:rsidRPr="00CE0699">
              <w:rPr>
                <w:color w:val="0D0D0D" w:themeColor="text1" w:themeTint="F2"/>
              </w:rPr>
              <w:t>3.1</w:t>
            </w:r>
            <w:r>
              <w:rPr>
                <w:color w:val="0D0D0D" w:themeColor="text1" w:themeTint="F2"/>
              </w:rPr>
              <w:t>.1. Предоставление коммунальных услуг</w:t>
            </w:r>
            <w:r w:rsidRPr="00CE0699">
              <w:rPr>
                <w:color w:val="0D0D0D" w:themeColor="text1" w:themeTint="F2"/>
              </w:rPr>
              <w:t xml:space="preserve"> </w:t>
            </w:r>
          </w:p>
          <w:p w14:paraId="7C996880" w14:textId="77777777" w:rsidR="00F001F7" w:rsidRPr="00F001F7" w:rsidRDefault="00F001F7" w:rsidP="00F001F7">
            <w:pPr>
              <w:tabs>
                <w:tab w:val="left" w:pos="236"/>
              </w:tabs>
            </w:pPr>
            <w:r w:rsidRPr="00F001F7">
              <w:t xml:space="preserve">3.1.2 </w:t>
            </w:r>
            <w:r w:rsidRPr="00F001F7">
              <w:rPr>
                <w:rFonts w:eastAsiaTheme="minorHAnsi"/>
                <w:lang w:eastAsia="en-US"/>
              </w:rPr>
              <w:t xml:space="preserve">Административные здания организаций, обеспечивающих предоставление коммунальных услуг </w:t>
            </w:r>
          </w:p>
          <w:p w14:paraId="442CF41A" w14:textId="77777777" w:rsidR="003A4D7D" w:rsidRPr="00495AF9" w:rsidRDefault="003A4D7D" w:rsidP="002A4279">
            <w:pPr>
              <w:rPr>
                <w:color w:val="0D0D0D" w:themeColor="text1" w:themeTint="F2"/>
              </w:rPr>
            </w:pPr>
            <w:r w:rsidRPr="00495AF9">
              <w:rPr>
                <w:color w:val="0D0D0D" w:themeColor="text1" w:themeTint="F2"/>
              </w:rPr>
              <w:t>3.2. Социальное обслуживание</w:t>
            </w:r>
          </w:p>
          <w:p w14:paraId="14C5A07E" w14:textId="77777777" w:rsidR="00F001F7" w:rsidRPr="00F001F7" w:rsidRDefault="00F001F7" w:rsidP="00F001F7">
            <w:pPr>
              <w:pStyle w:val="a5"/>
              <w:numPr>
                <w:ilvl w:val="2"/>
                <w:numId w:val="103"/>
              </w:numPr>
              <w:tabs>
                <w:tab w:val="left" w:pos="236"/>
              </w:tabs>
              <w:ind w:left="0"/>
            </w:pPr>
            <w:r w:rsidRPr="00F001F7">
              <w:t>3.3 Бытовое обслуживание</w:t>
            </w:r>
          </w:p>
          <w:p w14:paraId="0B9D6B15" w14:textId="77777777" w:rsidR="003A4D7D" w:rsidRPr="00495AF9" w:rsidRDefault="003A4D7D" w:rsidP="002A4279">
            <w:pPr>
              <w:rPr>
                <w:color w:val="0D0D0D" w:themeColor="text1" w:themeTint="F2"/>
              </w:rPr>
            </w:pPr>
            <w:r w:rsidRPr="00495AF9">
              <w:rPr>
                <w:color w:val="0D0D0D" w:themeColor="text1" w:themeTint="F2"/>
              </w:rPr>
              <w:t>3.4.1. Амбулаторно-поликлиническое обслуживание</w:t>
            </w:r>
          </w:p>
          <w:p w14:paraId="3121ABBE" w14:textId="77777777" w:rsidR="003A4D7D" w:rsidRPr="00495AF9" w:rsidRDefault="003A4D7D" w:rsidP="002A4279">
            <w:pPr>
              <w:rPr>
                <w:color w:val="0D0D0D" w:themeColor="text1" w:themeTint="F2"/>
              </w:rPr>
            </w:pPr>
            <w:r w:rsidRPr="00495AF9">
              <w:rPr>
                <w:color w:val="0D0D0D" w:themeColor="text1" w:themeTint="F2"/>
              </w:rPr>
              <w:t>3.5.1 Дошкольное, начальное и среднее общее образование</w:t>
            </w:r>
          </w:p>
          <w:p w14:paraId="73C66AD1" w14:textId="77777777" w:rsidR="003A4D7D" w:rsidRDefault="003A4D7D" w:rsidP="002A4279">
            <w:pPr>
              <w:rPr>
                <w:color w:val="0D0D0D" w:themeColor="text1" w:themeTint="F2"/>
              </w:rPr>
            </w:pPr>
            <w:r w:rsidRPr="00495AF9">
              <w:rPr>
                <w:color w:val="0D0D0D" w:themeColor="text1" w:themeTint="F2"/>
              </w:rPr>
              <w:t>4.4 Магазины</w:t>
            </w:r>
          </w:p>
          <w:p w14:paraId="1DFCC91E" w14:textId="77777777" w:rsidR="003A4D7D" w:rsidRDefault="003A4D7D" w:rsidP="002A4279">
            <w:pPr>
              <w:rPr>
                <w:color w:val="0D0D0D" w:themeColor="text1" w:themeTint="F2"/>
              </w:rPr>
            </w:pPr>
            <w:r>
              <w:rPr>
                <w:color w:val="0D0D0D" w:themeColor="text1" w:themeTint="F2"/>
              </w:rPr>
              <w:t>4.7 Гостиничное обслуживание</w:t>
            </w:r>
          </w:p>
          <w:p w14:paraId="70381A6F" w14:textId="3CCFC039" w:rsidR="002A4279" w:rsidRPr="003A4D7D" w:rsidRDefault="002A4279" w:rsidP="002A4279">
            <w:r w:rsidRPr="00F001F7">
              <w:t xml:space="preserve">5.1.3 </w:t>
            </w:r>
            <w:r w:rsidR="00F001F7">
              <w:t>П</w:t>
            </w:r>
            <w:r w:rsidRPr="00F001F7">
              <w:t>лощадки для занятий спортом</w:t>
            </w:r>
          </w:p>
        </w:tc>
        <w:tc>
          <w:tcPr>
            <w:tcW w:w="1494" w:type="pct"/>
            <w:tcBorders>
              <w:top w:val="single" w:sz="8" w:space="0" w:color="auto"/>
              <w:left w:val="single" w:sz="8" w:space="0" w:color="auto"/>
              <w:bottom w:val="single" w:sz="8" w:space="0" w:color="auto"/>
              <w:right w:val="nil"/>
            </w:tcBorders>
          </w:tcPr>
          <w:p w14:paraId="3705FCC4" w14:textId="77777777" w:rsidR="00F001F7" w:rsidRDefault="00F001F7" w:rsidP="00F001F7">
            <w:pPr>
              <w:tabs>
                <w:tab w:val="left" w:pos="236"/>
              </w:tabs>
              <w:rPr>
                <w:color w:val="0D0D0D" w:themeColor="text1" w:themeTint="F2"/>
              </w:rPr>
            </w:pPr>
            <w:r>
              <w:rPr>
                <w:color w:val="0D0D0D" w:themeColor="text1" w:themeTint="F2"/>
              </w:rPr>
              <w:t xml:space="preserve">4.3 </w:t>
            </w:r>
            <w:r w:rsidRPr="00197250">
              <w:rPr>
                <w:color w:val="0D0D0D" w:themeColor="text1" w:themeTint="F2"/>
              </w:rPr>
              <w:t>Рынки</w:t>
            </w:r>
          </w:p>
          <w:p w14:paraId="335B1966" w14:textId="238F54F4" w:rsidR="003A4D7D" w:rsidRDefault="003A4D7D" w:rsidP="002A4279">
            <w:pPr>
              <w:tabs>
                <w:tab w:val="left" w:pos="654"/>
              </w:tabs>
              <w:rPr>
                <w:color w:val="0D0D0D" w:themeColor="text1" w:themeTint="F2"/>
              </w:rPr>
            </w:pPr>
            <w:r w:rsidRPr="00495AF9">
              <w:rPr>
                <w:color w:val="0D0D0D" w:themeColor="text1" w:themeTint="F2"/>
              </w:rPr>
              <w:t>4.6 Общественное питание</w:t>
            </w:r>
          </w:p>
          <w:p w14:paraId="48EA284F" w14:textId="77777777" w:rsidR="003A4D7D" w:rsidRPr="00495AF9" w:rsidRDefault="003A4D7D" w:rsidP="00F001F7">
            <w:pPr>
              <w:tabs>
                <w:tab w:val="left" w:pos="654"/>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681EADC2" w14:textId="77777777" w:rsidR="00F001F7" w:rsidRPr="00F001F7" w:rsidRDefault="00F001F7" w:rsidP="00F001F7">
            <w:pPr>
              <w:tabs>
                <w:tab w:val="left" w:pos="654"/>
              </w:tabs>
            </w:pPr>
            <w:r w:rsidRPr="00F001F7">
              <w:t>3.1.1. Предоставление коммунальных услуг</w:t>
            </w:r>
          </w:p>
          <w:p w14:paraId="5E2910E5" w14:textId="77777777" w:rsidR="003A4D7D" w:rsidRPr="00495AF9" w:rsidRDefault="003A4D7D" w:rsidP="002A4279">
            <w:pPr>
              <w:rPr>
                <w:color w:val="0D0D0D" w:themeColor="text1" w:themeTint="F2"/>
              </w:rPr>
            </w:pPr>
            <w:r w:rsidRPr="00495AF9">
              <w:rPr>
                <w:color w:val="0D0D0D" w:themeColor="text1" w:themeTint="F2"/>
              </w:rPr>
              <w:t>12.0.2 Благоустройство территории</w:t>
            </w:r>
          </w:p>
        </w:tc>
      </w:tr>
    </w:tbl>
    <w:p w14:paraId="2ECD8378" w14:textId="77777777" w:rsidR="003A4D7D" w:rsidRPr="00495AF9" w:rsidRDefault="003A4D7D" w:rsidP="003A4D7D">
      <w:pPr>
        <w:rPr>
          <w:color w:val="0D0D0D" w:themeColor="text1" w:themeTint="F2"/>
        </w:rPr>
      </w:pPr>
    </w:p>
    <w:p w14:paraId="1D396D7C" w14:textId="41AF0BEE" w:rsidR="003A4D7D" w:rsidRPr="00495AF9" w:rsidRDefault="003A4D7D" w:rsidP="003A4D7D">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Ж</w:t>
      </w:r>
      <w:r w:rsidR="00E65622">
        <w:rPr>
          <w:color w:val="0D0D0D" w:themeColor="text1" w:themeTint="F2"/>
        </w:rPr>
        <w:t>-</w:t>
      </w:r>
      <w:r w:rsidRPr="00495AF9">
        <w:rPr>
          <w:color w:val="0D0D0D" w:themeColor="text1" w:themeTint="F2"/>
        </w:rPr>
        <w:t xml:space="preserve">2 устанавливаются в соответствии со статьей </w:t>
      </w:r>
      <w:r w:rsidR="001204B2">
        <w:t>5</w:t>
      </w:r>
      <w:r w:rsidR="00106296">
        <w:t>7</w:t>
      </w:r>
      <w:r w:rsidRPr="00495AF9">
        <w:rPr>
          <w:color w:val="0D0D0D" w:themeColor="text1" w:themeTint="F2"/>
        </w:rPr>
        <w:t>, настоящих Правил.</w:t>
      </w:r>
    </w:p>
    <w:p w14:paraId="6FE7B7BD" w14:textId="77777777" w:rsidR="00A87AAB" w:rsidRDefault="003A4D7D" w:rsidP="00A87AAB">
      <w:pPr>
        <w:numPr>
          <w:ilvl w:val="0"/>
          <w:numId w:val="61"/>
        </w:numPr>
        <w:tabs>
          <w:tab w:val="left" w:pos="851"/>
        </w:tabs>
        <w:ind w:left="0" w:firstLine="567"/>
        <w:contextualSpacing/>
        <w:jc w:val="both"/>
        <w:rPr>
          <w:color w:val="0D0D0D" w:themeColor="text1" w:themeTint="F2"/>
        </w:rPr>
      </w:pPr>
      <w:r w:rsidRPr="00495AF9">
        <w:rPr>
          <w:color w:val="0D0D0D" w:themeColor="text1" w:themeTint="F2"/>
        </w:rPr>
        <w:t>Ограничения использования земельных участков и объектов капитального строительства, находящихся в зоне Ж</w:t>
      </w:r>
      <w:r w:rsidR="00E65622">
        <w:rPr>
          <w:color w:val="0D0D0D" w:themeColor="text1" w:themeTint="F2"/>
        </w:rPr>
        <w:t>-</w:t>
      </w:r>
      <w:r w:rsidRPr="00495AF9">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495AF9">
        <w:rPr>
          <w:color w:val="0D0D0D" w:themeColor="text1" w:themeTint="F2"/>
        </w:rPr>
        <w:t xml:space="preserve"> настоящих Правил.</w:t>
      </w:r>
    </w:p>
    <w:p w14:paraId="4A947D58" w14:textId="5D75165C" w:rsidR="00A87AAB" w:rsidRPr="00A87AAB" w:rsidRDefault="00A87AAB" w:rsidP="00A87AAB">
      <w:pPr>
        <w:numPr>
          <w:ilvl w:val="0"/>
          <w:numId w:val="6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1D9DA60" w14:textId="68378667" w:rsidR="003A4D7D" w:rsidRPr="005D7390" w:rsidRDefault="003A4D7D" w:rsidP="003A4D7D">
      <w:pPr>
        <w:pStyle w:val="2"/>
      </w:pPr>
      <w:bookmarkStart w:id="191" w:name="_Toc20825352"/>
      <w:r w:rsidRPr="005D7390">
        <w:t>Статья 33. Общественно-деловые зоны</w:t>
      </w:r>
      <w:bookmarkEnd w:id="191"/>
    </w:p>
    <w:p w14:paraId="2D9B8917" w14:textId="77777777" w:rsidR="003A4D7D" w:rsidRPr="005D7390" w:rsidRDefault="003A4D7D" w:rsidP="003A4D7D">
      <w:pPr>
        <w:numPr>
          <w:ilvl w:val="0"/>
          <w:numId w:val="62"/>
        </w:numPr>
        <w:tabs>
          <w:tab w:val="left" w:pos="851"/>
        </w:tabs>
        <w:ind w:left="0" w:firstLine="567"/>
        <w:contextualSpacing/>
        <w:jc w:val="both"/>
      </w:pPr>
      <w:r w:rsidRPr="005D7390">
        <w:t>В состав общественно-деловых зон Усть-Камчатского сельского поселения входят:</w:t>
      </w:r>
    </w:p>
    <w:p w14:paraId="234FD9E6" w14:textId="25093B68" w:rsidR="003A4D7D" w:rsidRPr="005D7390" w:rsidRDefault="003A4D7D" w:rsidP="003A4D7D">
      <w:pPr>
        <w:pStyle w:val="a5"/>
        <w:numPr>
          <w:ilvl w:val="0"/>
          <w:numId w:val="64"/>
        </w:numPr>
        <w:tabs>
          <w:tab w:val="left" w:pos="851"/>
        </w:tabs>
        <w:ind w:left="0" w:firstLine="567"/>
      </w:pPr>
      <w:r w:rsidRPr="005D7390">
        <w:t>ОД</w:t>
      </w:r>
      <w:r w:rsidR="00916C38" w:rsidRPr="005D7390">
        <w:t>К</w:t>
      </w:r>
      <w:r w:rsidRPr="005D7390">
        <w:t>– Общественно-деловая зона комплексная;</w:t>
      </w:r>
    </w:p>
    <w:p w14:paraId="5AF2EF3C" w14:textId="0B3F831A" w:rsidR="003A4D7D" w:rsidRPr="005D7390" w:rsidRDefault="003A4D7D" w:rsidP="003A4D7D">
      <w:pPr>
        <w:pStyle w:val="a5"/>
        <w:numPr>
          <w:ilvl w:val="0"/>
          <w:numId w:val="64"/>
        </w:numPr>
        <w:tabs>
          <w:tab w:val="left" w:pos="851"/>
        </w:tabs>
        <w:ind w:left="0" w:firstLine="567"/>
      </w:pPr>
      <w:r w:rsidRPr="005D7390">
        <w:t>ОД – Зона размещения объектов социального назначения</w:t>
      </w:r>
      <w:r w:rsidR="0096708C" w:rsidRPr="005D7390">
        <w:t>.</w:t>
      </w:r>
    </w:p>
    <w:p w14:paraId="6EE8806C" w14:textId="77777777" w:rsidR="003A4D7D" w:rsidRPr="00B4291E"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6893A64B" w14:textId="6128F6BC" w:rsidR="003A4D7D" w:rsidRDefault="003A4D7D" w:rsidP="003A4D7D">
      <w:pPr>
        <w:numPr>
          <w:ilvl w:val="0"/>
          <w:numId w:val="62"/>
        </w:numPr>
        <w:tabs>
          <w:tab w:val="left" w:pos="851"/>
        </w:tabs>
        <w:ind w:left="0" w:firstLine="567"/>
        <w:contextualSpacing/>
        <w:jc w:val="both"/>
        <w:rPr>
          <w:color w:val="0D0D0D" w:themeColor="text1" w:themeTint="F2"/>
        </w:rPr>
      </w:pPr>
      <w:r w:rsidRPr="00B4291E">
        <w:rPr>
          <w:color w:val="0D0D0D" w:themeColor="text1" w:themeTint="F2"/>
        </w:rPr>
        <w:t>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w:t>
      </w:r>
    </w:p>
    <w:p w14:paraId="7B8E8061" w14:textId="77777777" w:rsidR="005D7390" w:rsidRPr="00B4291E" w:rsidRDefault="005D7390" w:rsidP="005D7390">
      <w:pPr>
        <w:tabs>
          <w:tab w:val="left" w:pos="851"/>
        </w:tabs>
        <w:ind w:left="567"/>
        <w:contextualSpacing/>
        <w:jc w:val="both"/>
        <w:rPr>
          <w:color w:val="0D0D0D" w:themeColor="text1" w:themeTint="F2"/>
        </w:rPr>
      </w:pPr>
    </w:p>
    <w:p w14:paraId="7668B62B" w14:textId="5F0B437F" w:rsidR="0096708C" w:rsidRPr="005D7390" w:rsidRDefault="0096708C" w:rsidP="0096708C">
      <w:pPr>
        <w:pStyle w:val="2"/>
      </w:pPr>
      <w:bookmarkStart w:id="192" w:name="_Toc20825353"/>
      <w:r w:rsidRPr="005D7390">
        <w:t>Статья 34. ОД</w:t>
      </w:r>
      <w:r w:rsidR="00916C38" w:rsidRPr="005D7390">
        <w:t>К</w:t>
      </w:r>
      <w:r w:rsidRPr="005D7390">
        <w:t>– Общественно-деловая зона комплексная</w:t>
      </w:r>
      <w:bookmarkEnd w:id="192"/>
      <w:r w:rsidRPr="005D7390">
        <w:t xml:space="preserve"> </w:t>
      </w:r>
    </w:p>
    <w:p w14:paraId="2A2175C0" w14:textId="77777777"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Style w:val="a6"/>
        <w:tblW w:w="0" w:type="auto"/>
        <w:tblInd w:w="10" w:type="dxa"/>
        <w:tblCellMar>
          <w:left w:w="28" w:type="dxa"/>
          <w:right w:w="28" w:type="dxa"/>
        </w:tblCellMar>
        <w:tblLook w:val="04A0" w:firstRow="1" w:lastRow="0" w:firstColumn="1" w:lastColumn="0" w:noHBand="0" w:noVBand="1"/>
      </w:tblPr>
      <w:tblGrid>
        <w:gridCol w:w="4217"/>
        <w:gridCol w:w="2590"/>
        <w:gridCol w:w="2528"/>
      </w:tblGrid>
      <w:tr w:rsidR="0096708C" w:rsidRPr="00B4291E" w14:paraId="33202AC1" w14:textId="77777777" w:rsidTr="002B74DD">
        <w:trPr>
          <w:tblHeader/>
        </w:trPr>
        <w:tc>
          <w:tcPr>
            <w:tcW w:w="4663" w:type="dxa"/>
          </w:tcPr>
          <w:p w14:paraId="60AF1067"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Основные виды</w:t>
            </w:r>
            <w:r w:rsidRPr="00B4291E">
              <w:rPr>
                <w:color w:val="0D0D0D" w:themeColor="text1" w:themeTint="F2"/>
              </w:rPr>
              <w:br/>
              <w:t>разрешённого использования</w:t>
            </w:r>
          </w:p>
        </w:tc>
        <w:tc>
          <w:tcPr>
            <w:tcW w:w="2835" w:type="dxa"/>
          </w:tcPr>
          <w:p w14:paraId="37152E76"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2682" w:type="dxa"/>
          </w:tcPr>
          <w:p w14:paraId="42A4460D" w14:textId="77777777" w:rsidR="0096708C" w:rsidRPr="00B4291E" w:rsidRDefault="0096708C"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96708C" w:rsidRPr="00B4291E" w14:paraId="3FAD8EE9" w14:textId="77777777" w:rsidTr="002A4279">
        <w:tc>
          <w:tcPr>
            <w:tcW w:w="4663" w:type="dxa"/>
            <w:tcBorders>
              <w:top w:val="single" w:sz="8" w:space="0" w:color="auto"/>
              <w:left w:val="single" w:sz="8" w:space="0" w:color="auto"/>
              <w:bottom w:val="single" w:sz="8" w:space="0" w:color="auto"/>
              <w:right w:val="nil"/>
            </w:tcBorders>
          </w:tcPr>
          <w:p w14:paraId="7414F345" w14:textId="77777777" w:rsidR="0096708C" w:rsidRPr="00B4291E" w:rsidRDefault="0096708C" w:rsidP="002A4279">
            <w:pPr>
              <w:tabs>
                <w:tab w:val="left" w:pos="236"/>
              </w:tabs>
              <w:rPr>
                <w:color w:val="0D0D0D" w:themeColor="text1" w:themeTint="F2"/>
              </w:rPr>
            </w:pPr>
            <w:r w:rsidRPr="00B4291E">
              <w:rPr>
                <w:color w:val="0D0D0D" w:themeColor="text1" w:themeTint="F2"/>
              </w:rPr>
              <w:t>3.1.2 Административные здания организаций, обеспечивающих предоставление коммунальных услуг</w:t>
            </w:r>
          </w:p>
          <w:p w14:paraId="62C59101" w14:textId="77777777" w:rsidR="0096708C" w:rsidRPr="00B4291E" w:rsidRDefault="0096708C" w:rsidP="002A4279">
            <w:pPr>
              <w:tabs>
                <w:tab w:val="left" w:pos="236"/>
              </w:tabs>
              <w:rPr>
                <w:color w:val="0D0D0D" w:themeColor="text1" w:themeTint="F2"/>
              </w:rPr>
            </w:pPr>
            <w:r w:rsidRPr="00B4291E">
              <w:rPr>
                <w:color w:val="0D0D0D" w:themeColor="text1" w:themeTint="F2"/>
              </w:rPr>
              <w:t>3.2 Социальное обслуживание</w:t>
            </w:r>
          </w:p>
          <w:p w14:paraId="5058C5C7" w14:textId="77777777" w:rsidR="0096708C" w:rsidRPr="00B4291E" w:rsidRDefault="0096708C" w:rsidP="002A4279">
            <w:pPr>
              <w:tabs>
                <w:tab w:val="left" w:pos="236"/>
              </w:tabs>
              <w:rPr>
                <w:color w:val="0D0D0D" w:themeColor="text1" w:themeTint="F2"/>
              </w:rPr>
            </w:pPr>
            <w:r w:rsidRPr="00B4291E">
              <w:rPr>
                <w:color w:val="0D0D0D" w:themeColor="text1" w:themeTint="F2"/>
              </w:rPr>
              <w:t>3.3 Бытовое обслуживание</w:t>
            </w:r>
          </w:p>
          <w:p w14:paraId="78A84B24" w14:textId="77777777" w:rsidR="0096708C" w:rsidRPr="00B4291E" w:rsidRDefault="0096708C" w:rsidP="002A4279">
            <w:pPr>
              <w:tabs>
                <w:tab w:val="left" w:pos="236"/>
              </w:tabs>
              <w:rPr>
                <w:color w:val="0D0D0D" w:themeColor="text1" w:themeTint="F2"/>
              </w:rPr>
            </w:pPr>
            <w:r w:rsidRPr="00B4291E">
              <w:rPr>
                <w:color w:val="0D0D0D" w:themeColor="text1" w:themeTint="F2"/>
              </w:rPr>
              <w:t>3.4 Здравоохранение</w:t>
            </w:r>
          </w:p>
          <w:p w14:paraId="6B579AD6" w14:textId="77777777" w:rsidR="0096708C" w:rsidRPr="00B4291E" w:rsidRDefault="0096708C" w:rsidP="002A4279">
            <w:pPr>
              <w:tabs>
                <w:tab w:val="left" w:pos="236"/>
              </w:tabs>
              <w:rPr>
                <w:color w:val="0D0D0D" w:themeColor="text1" w:themeTint="F2"/>
              </w:rPr>
            </w:pPr>
            <w:r w:rsidRPr="00B4291E">
              <w:rPr>
                <w:color w:val="0D0D0D" w:themeColor="text1" w:themeTint="F2"/>
              </w:rPr>
              <w:t>3.5 Образование и просвещение</w:t>
            </w:r>
          </w:p>
          <w:p w14:paraId="1ADC0033" w14:textId="77777777" w:rsidR="0096708C" w:rsidRPr="00B4291E" w:rsidRDefault="0096708C" w:rsidP="002A4279">
            <w:pPr>
              <w:tabs>
                <w:tab w:val="left" w:pos="236"/>
              </w:tabs>
              <w:rPr>
                <w:color w:val="0D0D0D" w:themeColor="text1" w:themeTint="F2"/>
              </w:rPr>
            </w:pPr>
            <w:r w:rsidRPr="00B4291E">
              <w:rPr>
                <w:color w:val="0D0D0D" w:themeColor="text1" w:themeTint="F2"/>
              </w:rPr>
              <w:t>3.6 Культурное развитие</w:t>
            </w:r>
          </w:p>
          <w:p w14:paraId="05007322" w14:textId="77777777" w:rsidR="0096708C" w:rsidRPr="00B4291E" w:rsidRDefault="0096708C" w:rsidP="002A4279">
            <w:pPr>
              <w:tabs>
                <w:tab w:val="left" w:pos="236"/>
              </w:tabs>
              <w:rPr>
                <w:color w:val="0D0D0D" w:themeColor="text1" w:themeTint="F2"/>
              </w:rPr>
            </w:pPr>
            <w:r w:rsidRPr="00B4291E">
              <w:rPr>
                <w:color w:val="0D0D0D" w:themeColor="text1" w:themeTint="F2"/>
              </w:rPr>
              <w:t>3.7 Религиозное использование</w:t>
            </w:r>
          </w:p>
          <w:p w14:paraId="7D4D8137" w14:textId="77777777" w:rsidR="0096708C" w:rsidRPr="00B4291E" w:rsidRDefault="0096708C" w:rsidP="002A4279">
            <w:pPr>
              <w:tabs>
                <w:tab w:val="left" w:pos="236"/>
              </w:tabs>
              <w:rPr>
                <w:color w:val="0D0D0D" w:themeColor="text1" w:themeTint="F2"/>
              </w:rPr>
            </w:pPr>
            <w:r w:rsidRPr="00B4291E">
              <w:rPr>
                <w:color w:val="0D0D0D" w:themeColor="text1" w:themeTint="F2"/>
              </w:rPr>
              <w:t>3.8 Общественное управление</w:t>
            </w:r>
          </w:p>
          <w:p w14:paraId="21631F15" w14:textId="77777777" w:rsidR="0096708C" w:rsidRPr="00B4291E" w:rsidRDefault="0096708C" w:rsidP="002A4279">
            <w:pPr>
              <w:tabs>
                <w:tab w:val="left" w:pos="236"/>
              </w:tabs>
              <w:rPr>
                <w:color w:val="0D0D0D" w:themeColor="text1" w:themeTint="F2"/>
              </w:rPr>
            </w:pPr>
            <w:r w:rsidRPr="00B4291E">
              <w:rPr>
                <w:color w:val="0D0D0D" w:themeColor="text1" w:themeTint="F2"/>
              </w:rPr>
              <w:t>3.9 Обеспечение научной деятельности</w:t>
            </w:r>
          </w:p>
          <w:p w14:paraId="72AC2518" w14:textId="77777777" w:rsidR="0096708C" w:rsidRPr="00B4291E" w:rsidRDefault="0096708C" w:rsidP="002A4279">
            <w:pPr>
              <w:tabs>
                <w:tab w:val="left" w:pos="236"/>
              </w:tabs>
              <w:rPr>
                <w:color w:val="0D0D0D" w:themeColor="text1" w:themeTint="F2"/>
              </w:rPr>
            </w:pPr>
            <w:r w:rsidRPr="00B4291E">
              <w:rPr>
                <w:color w:val="0D0D0D" w:themeColor="text1" w:themeTint="F2"/>
              </w:rPr>
              <w:t>4.0 Предпринимательство</w:t>
            </w:r>
          </w:p>
          <w:p w14:paraId="5117F9F6" w14:textId="6F3772CC" w:rsidR="0096708C" w:rsidRDefault="0096708C" w:rsidP="002A4279">
            <w:pPr>
              <w:tabs>
                <w:tab w:val="left" w:pos="236"/>
              </w:tabs>
              <w:rPr>
                <w:color w:val="0D0D0D" w:themeColor="text1" w:themeTint="F2"/>
              </w:rPr>
            </w:pPr>
            <w:r w:rsidRPr="00B4291E">
              <w:rPr>
                <w:color w:val="0D0D0D" w:themeColor="text1" w:themeTint="F2"/>
              </w:rPr>
              <w:t>4.1 Деловое управление</w:t>
            </w:r>
          </w:p>
          <w:p w14:paraId="3D3BE203" w14:textId="25598EE9" w:rsidR="0096708C" w:rsidRPr="00B4291E" w:rsidRDefault="0096708C" w:rsidP="002A4279">
            <w:pPr>
              <w:tabs>
                <w:tab w:val="left" w:pos="236"/>
              </w:tabs>
              <w:rPr>
                <w:color w:val="0D0D0D" w:themeColor="text1" w:themeTint="F2"/>
              </w:rPr>
            </w:pPr>
            <w:r>
              <w:rPr>
                <w:color w:val="0D0D0D" w:themeColor="text1" w:themeTint="F2"/>
              </w:rPr>
              <w:t xml:space="preserve">4.2 </w:t>
            </w:r>
            <w:r w:rsidRPr="00B4291E">
              <w:rPr>
                <w:color w:val="0D0D0D" w:themeColor="text1" w:themeTint="F2"/>
              </w:rPr>
              <w:t>Объекты торговли (торговые центры, торгово-развлекательные центры (комплексы)</w:t>
            </w:r>
          </w:p>
          <w:p w14:paraId="1FDD301B" w14:textId="77777777" w:rsidR="0096708C" w:rsidRPr="00B4291E" w:rsidRDefault="0096708C" w:rsidP="002A4279">
            <w:pPr>
              <w:tabs>
                <w:tab w:val="left" w:pos="236"/>
              </w:tabs>
              <w:rPr>
                <w:color w:val="0D0D0D" w:themeColor="text1" w:themeTint="F2"/>
              </w:rPr>
            </w:pPr>
            <w:r w:rsidRPr="00B4291E">
              <w:rPr>
                <w:color w:val="0D0D0D" w:themeColor="text1" w:themeTint="F2"/>
              </w:rPr>
              <w:t>4.3 Рынки</w:t>
            </w:r>
          </w:p>
          <w:p w14:paraId="038B3834" w14:textId="77777777" w:rsidR="0096708C" w:rsidRPr="00B4291E" w:rsidRDefault="0096708C" w:rsidP="002A4279">
            <w:pPr>
              <w:tabs>
                <w:tab w:val="left" w:pos="236"/>
              </w:tabs>
              <w:rPr>
                <w:color w:val="0D0D0D" w:themeColor="text1" w:themeTint="F2"/>
              </w:rPr>
            </w:pPr>
            <w:r w:rsidRPr="00B4291E">
              <w:rPr>
                <w:color w:val="0D0D0D" w:themeColor="text1" w:themeTint="F2"/>
              </w:rPr>
              <w:t>4.4 Магазины</w:t>
            </w:r>
          </w:p>
          <w:p w14:paraId="0EF7E5CE" w14:textId="77777777" w:rsidR="0096708C" w:rsidRPr="00B4291E" w:rsidRDefault="0096708C" w:rsidP="002A4279">
            <w:pPr>
              <w:tabs>
                <w:tab w:val="left" w:pos="236"/>
              </w:tabs>
              <w:rPr>
                <w:color w:val="0D0D0D" w:themeColor="text1" w:themeTint="F2"/>
              </w:rPr>
            </w:pPr>
            <w:r w:rsidRPr="00B4291E">
              <w:rPr>
                <w:color w:val="0D0D0D" w:themeColor="text1" w:themeTint="F2"/>
              </w:rPr>
              <w:t>4.5 Банковская и страховая деятельность</w:t>
            </w:r>
          </w:p>
          <w:p w14:paraId="5737CB2E" w14:textId="77777777" w:rsidR="0096708C" w:rsidRPr="00B4291E" w:rsidRDefault="0096708C" w:rsidP="002A4279">
            <w:pPr>
              <w:tabs>
                <w:tab w:val="left" w:pos="236"/>
              </w:tabs>
              <w:rPr>
                <w:color w:val="0D0D0D" w:themeColor="text1" w:themeTint="F2"/>
              </w:rPr>
            </w:pPr>
            <w:r w:rsidRPr="00B4291E">
              <w:rPr>
                <w:color w:val="0D0D0D" w:themeColor="text1" w:themeTint="F2"/>
              </w:rPr>
              <w:t>4.6 Общественное питание</w:t>
            </w:r>
          </w:p>
          <w:p w14:paraId="127A7829" w14:textId="77777777" w:rsidR="0096708C" w:rsidRPr="00B4291E" w:rsidRDefault="0096708C" w:rsidP="002A4279">
            <w:pPr>
              <w:tabs>
                <w:tab w:val="left" w:pos="236"/>
              </w:tabs>
              <w:rPr>
                <w:color w:val="0D0D0D" w:themeColor="text1" w:themeTint="F2"/>
              </w:rPr>
            </w:pPr>
            <w:r w:rsidRPr="00B4291E">
              <w:rPr>
                <w:color w:val="0D0D0D" w:themeColor="text1" w:themeTint="F2"/>
              </w:rPr>
              <w:t>4.7 Гостиничное обслуживание</w:t>
            </w:r>
          </w:p>
          <w:p w14:paraId="7F606534" w14:textId="77777777" w:rsidR="0096708C" w:rsidRPr="00B4291E" w:rsidRDefault="0096708C" w:rsidP="002A4279">
            <w:pPr>
              <w:tabs>
                <w:tab w:val="left" w:pos="236"/>
              </w:tabs>
              <w:rPr>
                <w:color w:val="0D0D0D" w:themeColor="text1" w:themeTint="F2"/>
              </w:rPr>
            </w:pPr>
            <w:r w:rsidRPr="00B4291E">
              <w:rPr>
                <w:color w:val="0D0D0D" w:themeColor="text1" w:themeTint="F2"/>
              </w:rPr>
              <w:t>4.8 Развлечения</w:t>
            </w:r>
          </w:p>
          <w:p w14:paraId="4FEE6C53" w14:textId="77777777" w:rsidR="002B74DD" w:rsidRPr="002B74DD" w:rsidRDefault="002B74DD" w:rsidP="002B74DD">
            <w:pPr>
              <w:tabs>
                <w:tab w:val="left" w:pos="236"/>
              </w:tabs>
            </w:pPr>
            <w:r w:rsidRPr="002B74DD">
              <w:t>4.9 Служебные гаражи</w:t>
            </w:r>
          </w:p>
          <w:p w14:paraId="30177174" w14:textId="77777777" w:rsidR="0096708C" w:rsidRPr="00B4291E" w:rsidRDefault="0096708C" w:rsidP="002A4279">
            <w:pPr>
              <w:tabs>
                <w:tab w:val="left" w:pos="236"/>
              </w:tabs>
              <w:rPr>
                <w:color w:val="0D0D0D" w:themeColor="text1" w:themeTint="F2"/>
              </w:rPr>
            </w:pPr>
            <w:r w:rsidRPr="00B4291E">
              <w:rPr>
                <w:color w:val="0D0D0D" w:themeColor="text1" w:themeTint="F2"/>
              </w:rPr>
              <w:t>4.10 Выставочно-ярмарочная деятельность</w:t>
            </w:r>
          </w:p>
          <w:p w14:paraId="501296F9" w14:textId="77777777" w:rsidR="002B74DD" w:rsidRDefault="002B74DD" w:rsidP="002B74DD">
            <w:pPr>
              <w:tabs>
                <w:tab w:val="left" w:pos="236"/>
              </w:tabs>
              <w:rPr>
                <w:color w:val="0D0D0D" w:themeColor="text1" w:themeTint="F2"/>
              </w:rPr>
            </w:pPr>
            <w:r w:rsidRPr="00B4291E">
              <w:rPr>
                <w:color w:val="0D0D0D" w:themeColor="text1" w:themeTint="F2"/>
              </w:rPr>
              <w:t>5.1 Спорт</w:t>
            </w:r>
          </w:p>
          <w:p w14:paraId="214F552B" w14:textId="50D7C332" w:rsidR="00DD50A7" w:rsidRPr="00B4291E" w:rsidRDefault="0096708C" w:rsidP="002B74DD">
            <w:pPr>
              <w:tabs>
                <w:tab w:val="left" w:pos="236"/>
              </w:tabs>
              <w:rPr>
                <w:color w:val="0D0D0D" w:themeColor="text1" w:themeTint="F2"/>
              </w:rPr>
            </w:pPr>
            <w:r w:rsidRPr="00B4291E">
              <w:rPr>
                <w:color w:val="0D0D0D" w:themeColor="text1" w:themeTint="F2"/>
              </w:rPr>
              <w:t>8.3 Обеспечение внутреннего правопорядка</w:t>
            </w:r>
          </w:p>
        </w:tc>
        <w:tc>
          <w:tcPr>
            <w:tcW w:w="2835" w:type="dxa"/>
            <w:tcBorders>
              <w:top w:val="single" w:sz="8" w:space="0" w:color="auto"/>
              <w:left w:val="single" w:sz="8" w:space="0" w:color="auto"/>
              <w:bottom w:val="single" w:sz="8" w:space="0" w:color="auto"/>
              <w:right w:val="nil"/>
            </w:tcBorders>
          </w:tcPr>
          <w:p w14:paraId="7B832018" w14:textId="77777777" w:rsidR="0096708C" w:rsidRPr="00B4291E" w:rsidRDefault="0096708C" w:rsidP="002A4279">
            <w:pPr>
              <w:tabs>
                <w:tab w:val="left" w:pos="236"/>
              </w:tabs>
              <w:rPr>
                <w:color w:val="0D0D0D" w:themeColor="text1" w:themeTint="F2"/>
              </w:rPr>
            </w:pPr>
            <w:r w:rsidRPr="00B4291E">
              <w:rPr>
                <w:color w:val="0D0D0D" w:themeColor="text1" w:themeTint="F2"/>
              </w:rPr>
              <w:t>не установлены</w:t>
            </w:r>
          </w:p>
        </w:tc>
        <w:tc>
          <w:tcPr>
            <w:tcW w:w="2682" w:type="dxa"/>
            <w:tcBorders>
              <w:top w:val="single" w:sz="8" w:space="0" w:color="auto"/>
              <w:left w:val="single" w:sz="8" w:space="0" w:color="auto"/>
              <w:bottom w:val="single" w:sz="8" w:space="0" w:color="auto"/>
              <w:right w:val="single" w:sz="8" w:space="0" w:color="auto"/>
            </w:tcBorders>
          </w:tcPr>
          <w:p w14:paraId="707331E0" w14:textId="77777777" w:rsidR="0096708C" w:rsidRPr="00B4291E" w:rsidRDefault="0096708C" w:rsidP="002A4279">
            <w:pPr>
              <w:tabs>
                <w:tab w:val="left" w:pos="236"/>
              </w:tabs>
              <w:rPr>
                <w:color w:val="0D0D0D" w:themeColor="text1" w:themeTint="F2"/>
              </w:rPr>
            </w:pPr>
            <w:r w:rsidRPr="00B4291E">
              <w:rPr>
                <w:color w:val="0D0D0D" w:themeColor="text1" w:themeTint="F2"/>
              </w:rPr>
              <w:t>3.1 Коммунальное обслуживание</w:t>
            </w:r>
          </w:p>
          <w:p w14:paraId="478E7865" w14:textId="77777777" w:rsidR="0096708C" w:rsidRPr="00B4291E" w:rsidRDefault="0096708C"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269D8DDB" w14:textId="1A3537A5" w:rsidR="0096708C" w:rsidRPr="00B4291E" w:rsidRDefault="0096708C" w:rsidP="00B20FBF">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ОД</w:t>
      </w:r>
      <w:r w:rsidR="00E65622">
        <w:rPr>
          <w:color w:val="0D0D0D" w:themeColor="text1" w:themeTint="F2"/>
        </w:rPr>
        <w:t>-</w:t>
      </w:r>
      <w:r>
        <w:rPr>
          <w:color w:val="0D0D0D" w:themeColor="text1" w:themeTint="F2"/>
        </w:rPr>
        <w:t>1</w:t>
      </w:r>
      <w:r w:rsidRPr="00B4291E">
        <w:rPr>
          <w:color w:val="0D0D0D" w:themeColor="text1" w:themeTint="F2"/>
        </w:rPr>
        <w:t xml:space="preserve">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9A39E27" w14:textId="77777777" w:rsidR="00A87AAB" w:rsidRDefault="0096708C" w:rsidP="00A87AAB">
      <w:pPr>
        <w:numPr>
          <w:ilvl w:val="0"/>
          <w:numId w:val="65"/>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Pr>
          <w:color w:val="0D0D0D" w:themeColor="text1" w:themeTint="F2"/>
        </w:rPr>
        <w:t>1</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0F41B8D5" w14:textId="34F6EEB9" w:rsidR="00A87AAB" w:rsidRPr="00A87AAB" w:rsidRDefault="00A87AAB" w:rsidP="00A87AAB">
      <w:pPr>
        <w:numPr>
          <w:ilvl w:val="0"/>
          <w:numId w:val="65"/>
        </w:numPr>
        <w:tabs>
          <w:tab w:val="left" w:pos="851"/>
        </w:tabs>
        <w:ind w:left="0" w:firstLine="567"/>
        <w:contextualSpacing/>
        <w:jc w:val="both"/>
        <w:rPr>
          <w:color w:val="0D0D0D" w:themeColor="text1" w:themeTint="F2"/>
        </w:rPr>
      </w:pPr>
      <w:r w:rsidRPr="00A87AAB">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07BEADFB" w14:textId="6211738F" w:rsidR="005F6BD5" w:rsidRPr="005F6BD5" w:rsidRDefault="005F6BD5" w:rsidP="005F6BD5">
      <w:pPr>
        <w:pStyle w:val="2"/>
        <w:rPr>
          <w:color w:val="FF0000"/>
        </w:rPr>
      </w:pPr>
      <w:r w:rsidRPr="00B4291E">
        <w:rPr>
          <w:color w:val="0D0D0D" w:themeColor="text1" w:themeTint="F2"/>
        </w:rPr>
        <w:t>Статья</w:t>
      </w:r>
      <w:r w:rsidRPr="005D7390">
        <w:t xml:space="preserve"> 35. ОД – Зона размещения объектов социального назначения</w:t>
      </w:r>
    </w:p>
    <w:p w14:paraId="3925241E" w14:textId="77777777"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550"/>
        <w:gridCol w:w="2541"/>
      </w:tblGrid>
      <w:tr w:rsidR="005F6BD5" w:rsidRPr="00B4291E" w14:paraId="32900F5E" w14:textId="77777777" w:rsidTr="006C2B1B">
        <w:trPr>
          <w:trHeight w:val="304"/>
          <w:tblHeader/>
        </w:trPr>
        <w:tc>
          <w:tcPr>
            <w:tcW w:w="2273" w:type="pct"/>
            <w:tcBorders>
              <w:top w:val="single" w:sz="8" w:space="0" w:color="auto"/>
              <w:left w:val="single" w:sz="8" w:space="0" w:color="auto"/>
              <w:bottom w:val="single" w:sz="8" w:space="0" w:color="auto"/>
              <w:right w:val="nil"/>
            </w:tcBorders>
          </w:tcPr>
          <w:p w14:paraId="60E753A3"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Основные виды разрешённого использования</w:t>
            </w:r>
          </w:p>
        </w:tc>
        <w:tc>
          <w:tcPr>
            <w:tcW w:w="1366" w:type="pct"/>
            <w:tcBorders>
              <w:top w:val="single" w:sz="8" w:space="0" w:color="auto"/>
              <w:left w:val="single" w:sz="8" w:space="0" w:color="auto"/>
              <w:bottom w:val="single" w:sz="8" w:space="0" w:color="auto"/>
              <w:right w:val="nil"/>
            </w:tcBorders>
          </w:tcPr>
          <w:p w14:paraId="25806BA8"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Условно разрешённые виды использования</w:t>
            </w:r>
          </w:p>
        </w:tc>
        <w:tc>
          <w:tcPr>
            <w:tcW w:w="1361" w:type="pct"/>
            <w:tcBorders>
              <w:top w:val="single" w:sz="8" w:space="0" w:color="auto"/>
              <w:left w:val="single" w:sz="8" w:space="0" w:color="auto"/>
              <w:bottom w:val="single" w:sz="8" w:space="0" w:color="auto"/>
              <w:right w:val="single" w:sz="8" w:space="0" w:color="auto"/>
            </w:tcBorders>
          </w:tcPr>
          <w:p w14:paraId="4AAEE4E5" w14:textId="77777777" w:rsidR="005F6BD5" w:rsidRPr="00B4291E" w:rsidRDefault="005F6BD5" w:rsidP="002A4279">
            <w:pPr>
              <w:tabs>
                <w:tab w:val="left" w:pos="236"/>
              </w:tabs>
              <w:jc w:val="center"/>
              <w:rPr>
                <w:color w:val="0D0D0D" w:themeColor="text1" w:themeTint="F2"/>
              </w:rPr>
            </w:pPr>
            <w:r w:rsidRPr="00B4291E">
              <w:rPr>
                <w:color w:val="0D0D0D" w:themeColor="text1" w:themeTint="F2"/>
              </w:rPr>
              <w:t>Вспомогательные виды использования</w:t>
            </w:r>
          </w:p>
        </w:tc>
      </w:tr>
      <w:tr w:rsidR="005F6BD5" w:rsidRPr="00B4291E" w14:paraId="49ED11B3" w14:textId="77777777" w:rsidTr="006C2B1B">
        <w:trPr>
          <w:trHeight w:val="688"/>
        </w:trPr>
        <w:tc>
          <w:tcPr>
            <w:tcW w:w="2273" w:type="pct"/>
            <w:tcBorders>
              <w:top w:val="single" w:sz="8" w:space="0" w:color="auto"/>
              <w:left w:val="single" w:sz="8" w:space="0" w:color="auto"/>
              <w:bottom w:val="single" w:sz="8" w:space="0" w:color="auto"/>
              <w:right w:val="nil"/>
            </w:tcBorders>
          </w:tcPr>
          <w:p w14:paraId="286A6D1B" w14:textId="77777777" w:rsidR="005F6BD5" w:rsidRPr="00B4291E" w:rsidRDefault="005F6BD5" w:rsidP="005F6BD5">
            <w:pPr>
              <w:tabs>
                <w:tab w:val="left" w:pos="236"/>
              </w:tabs>
              <w:rPr>
                <w:color w:val="0D0D0D" w:themeColor="text1" w:themeTint="F2"/>
              </w:rPr>
            </w:pPr>
            <w:r w:rsidRPr="00B4291E">
              <w:rPr>
                <w:color w:val="0D0D0D" w:themeColor="text1" w:themeTint="F2"/>
              </w:rPr>
              <w:t>3.4.1 Амбулаторно-поликлиническое обслуживание</w:t>
            </w:r>
          </w:p>
          <w:p w14:paraId="15E85D3C" w14:textId="77777777" w:rsidR="005F6BD5" w:rsidRPr="00B4291E" w:rsidRDefault="005F6BD5" w:rsidP="005F6BD5">
            <w:pPr>
              <w:tabs>
                <w:tab w:val="left" w:pos="236"/>
              </w:tabs>
              <w:rPr>
                <w:color w:val="0D0D0D" w:themeColor="text1" w:themeTint="F2"/>
              </w:rPr>
            </w:pPr>
            <w:r w:rsidRPr="00B4291E">
              <w:rPr>
                <w:color w:val="0D0D0D" w:themeColor="text1" w:themeTint="F2"/>
              </w:rPr>
              <w:t>3.4.2 Стационарное медицинское обслуживание</w:t>
            </w:r>
          </w:p>
          <w:p w14:paraId="433D797C" w14:textId="0E4D71A9" w:rsidR="005F6BD5" w:rsidRDefault="005F6BD5" w:rsidP="005F6BD5">
            <w:pPr>
              <w:tabs>
                <w:tab w:val="left" w:pos="236"/>
              </w:tabs>
              <w:rPr>
                <w:color w:val="0D0D0D" w:themeColor="text1" w:themeTint="F2"/>
              </w:rPr>
            </w:pPr>
            <w:r w:rsidRPr="00B4291E">
              <w:rPr>
                <w:color w:val="0D0D0D" w:themeColor="text1" w:themeTint="F2"/>
              </w:rPr>
              <w:t>3.4.3 Медицинские организации особого назначения</w:t>
            </w:r>
          </w:p>
          <w:p w14:paraId="5BAA4B62" w14:textId="4A914CD6" w:rsidR="005F6BD5" w:rsidRPr="00B4291E" w:rsidRDefault="005F6BD5" w:rsidP="002A4279">
            <w:pPr>
              <w:tabs>
                <w:tab w:val="left" w:pos="236"/>
              </w:tabs>
              <w:rPr>
                <w:color w:val="0D0D0D" w:themeColor="text1" w:themeTint="F2"/>
              </w:rPr>
            </w:pPr>
            <w:r w:rsidRPr="00B4291E">
              <w:rPr>
                <w:color w:val="0D0D0D" w:themeColor="text1" w:themeTint="F2"/>
              </w:rPr>
              <w:t>3.5.1 Дошкольное, начальное и среднее общее образование</w:t>
            </w:r>
          </w:p>
          <w:p w14:paraId="452EB816" w14:textId="77777777" w:rsidR="005F6BD5" w:rsidRDefault="005F6BD5" w:rsidP="002A4279">
            <w:pPr>
              <w:tabs>
                <w:tab w:val="left" w:pos="236"/>
              </w:tabs>
              <w:rPr>
                <w:color w:val="0D0D0D" w:themeColor="text1" w:themeTint="F2"/>
              </w:rPr>
            </w:pPr>
            <w:r w:rsidRPr="00B4291E">
              <w:rPr>
                <w:color w:val="0D0D0D" w:themeColor="text1" w:themeTint="F2"/>
              </w:rPr>
              <w:t>3.5.2 Среднее и высшее профессиональное образование</w:t>
            </w:r>
          </w:p>
          <w:p w14:paraId="2C590806" w14:textId="77777777" w:rsidR="005F6BD5" w:rsidRPr="00B4291E" w:rsidRDefault="005F6BD5" w:rsidP="005F6BD5">
            <w:pPr>
              <w:tabs>
                <w:tab w:val="left" w:pos="236"/>
              </w:tabs>
              <w:rPr>
                <w:color w:val="0D0D0D" w:themeColor="text1" w:themeTint="F2"/>
              </w:rPr>
            </w:pPr>
            <w:r w:rsidRPr="00B4291E">
              <w:rPr>
                <w:color w:val="0D0D0D" w:themeColor="text1" w:themeTint="F2"/>
              </w:rPr>
              <w:t>3.6 Культурное развитие</w:t>
            </w:r>
          </w:p>
          <w:p w14:paraId="6E959476" w14:textId="77777777" w:rsidR="005F6BD5" w:rsidRPr="00B4291E" w:rsidRDefault="005F6BD5" w:rsidP="005F6BD5">
            <w:pPr>
              <w:tabs>
                <w:tab w:val="left" w:pos="236"/>
              </w:tabs>
              <w:rPr>
                <w:color w:val="0D0D0D" w:themeColor="text1" w:themeTint="F2"/>
              </w:rPr>
            </w:pPr>
            <w:r w:rsidRPr="00B4291E">
              <w:rPr>
                <w:color w:val="0D0D0D" w:themeColor="text1" w:themeTint="F2"/>
              </w:rPr>
              <w:t>4.6 Общественное питание</w:t>
            </w:r>
          </w:p>
          <w:p w14:paraId="329C4E2A" w14:textId="77777777" w:rsidR="005F6BD5" w:rsidRDefault="005F6BD5" w:rsidP="005F6BD5">
            <w:pPr>
              <w:tabs>
                <w:tab w:val="left" w:pos="236"/>
              </w:tabs>
              <w:rPr>
                <w:color w:val="0D0D0D" w:themeColor="text1" w:themeTint="F2"/>
              </w:rPr>
            </w:pPr>
            <w:r w:rsidRPr="00B4291E">
              <w:rPr>
                <w:color w:val="0D0D0D" w:themeColor="text1" w:themeTint="F2"/>
              </w:rPr>
              <w:t>4.8 Развлечения</w:t>
            </w:r>
          </w:p>
          <w:p w14:paraId="316F6166" w14:textId="77777777" w:rsidR="005F6BD5" w:rsidRPr="00B4291E" w:rsidRDefault="005F6BD5" w:rsidP="005F6BD5">
            <w:pPr>
              <w:tabs>
                <w:tab w:val="left" w:pos="236"/>
              </w:tabs>
              <w:rPr>
                <w:color w:val="0D0D0D" w:themeColor="text1" w:themeTint="F2"/>
              </w:rPr>
            </w:pPr>
            <w:r w:rsidRPr="00B4291E">
              <w:rPr>
                <w:color w:val="0D0D0D" w:themeColor="text1" w:themeTint="F2"/>
              </w:rPr>
              <w:t xml:space="preserve">5.1 Спорт </w:t>
            </w:r>
          </w:p>
          <w:p w14:paraId="2F1ADE52" w14:textId="0068336E" w:rsidR="005F6BD5" w:rsidRPr="00B4291E" w:rsidRDefault="005F6BD5" w:rsidP="005F6BD5">
            <w:pPr>
              <w:tabs>
                <w:tab w:val="left" w:pos="236"/>
              </w:tabs>
              <w:rPr>
                <w:color w:val="0D0D0D" w:themeColor="text1" w:themeTint="F2"/>
              </w:rPr>
            </w:pPr>
            <w:r w:rsidRPr="00B4291E">
              <w:rPr>
                <w:color w:val="0D0D0D" w:themeColor="text1" w:themeTint="F2"/>
              </w:rPr>
              <w:t>5.1.2 Обеспечение занятий спортом в помещениях</w:t>
            </w:r>
          </w:p>
        </w:tc>
        <w:tc>
          <w:tcPr>
            <w:tcW w:w="1366" w:type="pct"/>
            <w:tcBorders>
              <w:top w:val="single" w:sz="8" w:space="0" w:color="auto"/>
              <w:left w:val="single" w:sz="8" w:space="0" w:color="auto"/>
              <w:bottom w:val="single" w:sz="8" w:space="0" w:color="auto"/>
              <w:right w:val="nil"/>
            </w:tcBorders>
          </w:tcPr>
          <w:p w14:paraId="34CFC2F6" w14:textId="77777777" w:rsidR="005F6BD5" w:rsidRPr="00B4291E" w:rsidRDefault="005F6BD5" w:rsidP="002A4279">
            <w:pPr>
              <w:tabs>
                <w:tab w:val="left" w:pos="236"/>
              </w:tabs>
              <w:rPr>
                <w:color w:val="0D0D0D" w:themeColor="text1" w:themeTint="F2"/>
              </w:rPr>
            </w:pPr>
            <w:r w:rsidRPr="00B4291E">
              <w:rPr>
                <w:color w:val="0D0D0D" w:themeColor="text1" w:themeTint="F2"/>
              </w:rPr>
              <w:t>не установлены</w:t>
            </w:r>
          </w:p>
        </w:tc>
        <w:tc>
          <w:tcPr>
            <w:tcW w:w="1361" w:type="pct"/>
            <w:tcBorders>
              <w:top w:val="single" w:sz="8" w:space="0" w:color="auto"/>
              <w:left w:val="single" w:sz="8" w:space="0" w:color="auto"/>
              <w:bottom w:val="single" w:sz="8" w:space="0" w:color="auto"/>
              <w:right w:val="single" w:sz="8" w:space="0" w:color="auto"/>
            </w:tcBorders>
          </w:tcPr>
          <w:p w14:paraId="217722AC" w14:textId="77777777" w:rsidR="005F6BD5" w:rsidRPr="00B4291E" w:rsidRDefault="005F6BD5" w:rsidP="002A4279">
            <w:pPr>
              <w:tabs>
                <w:tab w:val="left" w:pos="236"/>
              </w:tabs>
              <w:rPr>
                <w:color w:val="0D0D0D" w:themeColor="text1" w:themeTint="F2"/>
              </w:rPr>
            </w:pPr>
            <w:r w:rsidRPr="00B4291E">
              <w:rPr>
                <w:color w:val="0D0D0D" w:themeColor="text1" w:themeTint="F2"/>
              </w:rPr>
              <w:t>3.1 Коммунальное обслуживание</w:t>
            </w:r>
          </w:p>
          <w:p w14:paraId="7279E903" w14:textId="77777777" w:rsidR="005F6BD5" w:rsidRPr="00B4291E" w:rsidRDefault="005F6BD5" w:rsidP="002A4279">
            <w:pPr>
              <w:tabs>
                <w:tab w:val="left" w:pos="236"/>
              </w:tabs>
              <w:rPr>
                <w:color w:val="0D0D0D" w:themeColor="text1" w:themeTint="F2"/>
              </w:rPr>
            </w:pPr>
            <w:r w:rsidRPr="00B4291E">
              <w:rPr>
                <w:color w:val="0D0D0D" w:themeColor="text1" w:themeTint="F2"/>
              </w:rPr>
              <w:t>12.0.2 Благоустройство территории</w:t>
            </w:r>
          </w:p>
        </w:tc>
      </w:tr>
    </w:tbl>
    <w:p w14:paraId="1AAF7841" w14:textId="15F37E3F" w:rsidR="005F6BD5" w:rsidRPr="00B4291E" w:rsidRDefault="005F6BD5" w:rsidP="00B20FBF">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зоне ОД</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4A3FE68" w14:textId="77777777" w:rsidR="00A87AAB" w:rsidRDefault="005F6BD5" w:rsidP="00A87AAB">
      <w:pPr>
        <w:numPr>
          <w:ilvl w:val="0"/>
          <w:numId w:val="7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ОД</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DD77C" w14:textId="0899F04A" w:rsidR="00A87AAB" w:rsidRPr="00A87AAB" w:rsidRDefault="00A87AAB" w:rsidP="00A87AAB">
      <w:pPr>
        <w:numPr>
          <w:ilvl w:val="0"/>
          <w:numId w:val="7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50ACADC" w14:textId="53971721" w:rsidR="009D539A" w:rsidRPr="00B4291E" w:rsidRDefault="009D539A" w:rsidP="009D539A">
      <w:pPr>
        <w:pStyle w:val="2"/>
        <w:rPr>
          <w:color w:val="0D0D0D" w:themeColor="text1" w:themeTint="F2"/>
        </w:rPr>
      </w:pPr>
      <w:bookmarkStart w:id="193" w:name="_Toc20825359"/>
      <w:r w:rsidRPr="005C5E96">
        <w:t xml:space="preserve">Статья 36. Производственные </w:t>
      </w:r>
      <w:r w:rsidRPr="00B4291E">
        <w:rPr>
          <w:color w:val="0D0D0D" w:themeColor="text1" w:themeTint="F2"/>
        </w:rPr>
        <w:t>и коммунально-складские зоны</w:t>
      </w:r>
      <w:bookmarkEnd w:id="193"/>
      <w:r w:rsidRPr="00B4291E">
        <w:rPr>
          <w:color w:val="0D0D0D" w:themeColor="text1" w:themeTint="F2"/>
        </w:rPr>
        <w:t xml:space="preserve"> </w:t>
      </w:r>
    </w:p>
    <w:p w14:paraId="5A150DC5"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В состав производственных зон Усть-Камчатского сельского поселения входят:</w:t>
      </w:r>
    </w:p>
    <w:p w14:paraId="74BE3314"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П - Зона промышленного назначения;</w:t>
      </w:r>
    </w:p>
    <w:p w14:paraId="3FBA716A" w14:textId="77777777" w:rsidR="009D539A" w:rsidRPr="00B4291E" w:rsidRDefault="009D539A" w:rsidP="00B20FBF">
      <w:pPr>
        <w:numPr>
          <w:ilvl w:val="0"/>
          <w:numId w:val="72"/>
        </w:numPr>
        <w:tabs>
          <w:tab w:val="left" w:pos="851"/>
        </w:tabs>
        <w:ind w:left="0" w:firstLine="567"/>
        <w:contextualSpacing/>
        <w:jc w:val="both"/>
        <w:rPr>
          <w:color w:val="0D0D0D" w:themeColor="text1" w:themeTint="F2"/>
        </w:rPr>
      </w:pPr>
      <w:r w:rsidRPr="00B4291E">
        <w:rPr>
          <w:color w:val="0D0D0D" w:themeColor="text1" w:themeTint="F2"/>
        </w:rPr>
        <w:t>КС - Зона коммунально-складского назначения.</w:t>
      </w:r>
    </w:p>
    <w:p w14:paraId="6E9DBFC1"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Производственные зоны, зоны инженерной и транспортной инфраструктур предназначены 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14:paraId="34D23D8F"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 xml:space="preserve">В санитарно-защитной зоне промышленных, коммунально-складских объектов не допускается размещение жилых домов, образовательных учреждений, учреждений здравоохранения, отдыха, физкультурно-оздоровительных и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а также производство сельскохозяйственной продукции. </w:t>
      </w:r>
    </w:p>
    <w:p w14:paraId="009066E7" w14:textId="77777777" w:rsidR="009D539A" w:rsidRPr="00B4291E" w:rsidRDefault="009D539A" w:rsidP="00B20FBF">
      <w:pPr>
        <w:numPr>
          <w:ilvl w:val="0"/>
          <w:numId w:val="73"/>
        </w:numPr>
        <w:tabs>
          <w:tab w:val="left" w:pos="851"/>
        </w:tabs>
        <w:ind w:left="0" w:firstLine="567"/>
        <w:contextualSpacing/>
        <w:jc w:val="both"/>
        <w:rPr>
          <w:color w:val="0D0D0D" w:themeColor="text1" w:themeTint="F2"/>
        </w:rPr>
      </w:pPr>
      <w:r w:rsidRPr="00B4291E">
        <w:rPr>
          <w:color w:val="0D0D0D" w:themeColor="text1" w:themeTint="F2"/>
        </w:rPr>
        <w:t>На территориях производственных и коммунально-складских зон допускается размещение объектов общественно-делового назначения (административные здания, столовая, медпункт, спортзал, магазины товаров первой необходимости и т. д.), предназначенных для обслуживания предприятий, расположенных в пределах производственной зоны.</w:t>
      </w:r>
    </w:p>
    <w:p w14:paraId="07B8EBAF" w14:textId="578BF5F2" w:rsidR="006124F3" w:rsidRPr="00B4291E" w:rsidRDefault="006124F3" w:rsidP="006124F3">
      <w:pPr>
        <w:pStyle w:val="2"/>
        <w:rPr>
          <w:color w:val="0D0D0D" w:themeColor="text1" w:themeTint="F2"/>
        </w:rPr>
      </w:pPr>
      <w:bookmarkStart w:id="194" w:name="_Toc20825360"/>
      <w:r w:rsidRPr="005C5E96">
        <w:t xml:space="preserve">Статья 37. </w:t>
      </w:r>
      <w:r w:rsidRPr="00B4291E">
        <w:rPr>
          <w:color w:val="0D0D0D" w:themeColor="text1" w:themeTint="F2"/>
        </w:rPr>
        <w:t>П - Зона промышленного назначения</w:t>
      </w:r>
      <w:bookmarkEnd w:id="194"/>
    </w:p>
    <w:p w14:paraId="5C365D82" w14:textId="77777777"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4244"/>
        <w:gridCol w:w="2834"/>
        <w:gridCol w:w="2257"/>
      </w:tblGrid>
      <w:tr w:rsidR="006124F3" w:rsidRPr="00B4291E" w14:paraId="4427B25F" w14:textId="77777777" w:rsidTr="008C509E">
        <w:trPr>
          <w:trHeight w:val="304"/>
          <w:tblHeader/>
        </w:trPr>
        <w:tc>
          <w:tcPr>
            <w:tcW w:w="2273" w:type="pct"/>
            <w:tcBorders>
              <w:top w:val="single" w:sz="8" w:space="0" w:color="auto"/>
              <w:left w:val="single" w:sz="8" w:space="0" w:color="auto"/>
              <w:bottom w:val="single" w:sz="8" w:space="0" w:color="auto"/>
              <w:right w:val="nil"/>
            </w:tcBorders>
          </w:tcPr>
          <w:p w14:paraId="70DEB905"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75C5D330" w14:textId="2B6CF4DF"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518" w:type="pct"/>
            <w:tcBorders>
              <w:top w:val="single" w:sz="8" w:space="0" w:color="auto"/>
              <w:left w:val="single" w:sz="8" w:space="0" w:color="auto"/>
              <w:bottom w:val="single" w:sz="8" w:space="0" w:color="auto"/>
              <w:right w:val="nil"/>
            </w:tcBorders>
          </w:tcPr>
          <w:p w14:paraId="6A76AAE3"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143E18E" w14:textId="6586B62E"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209" w:type="pct"/>
            <w:tcBorders>
              <w:top w:val="single" w:sz="8" w:space="0" w:color="auto"/>
              <w:left w:val="single" w:sz="8" w:space="0" w:color="auto"/>
              <w:bottom w:val="single" w:sz="8" w:space="0" w:color="auto"/>
              <w:right w:val="single" w:sz="8" w:space="0" w:color="auto"/>
            </w:tcBorders>
          </w:tcPr>
          <w:p w14:paraId="5964C830"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6430EE02" w14:textId="0A60C869"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334C6D1C" w14:textId="77777777" w:rsidTr="008C509E">
        <w:trPr>
          <w:trHeight w:val="264"/>
        </w:trPr>
        <w:tc>
          <w:tcPr>
            <w:tcW w:w="2273" w:type="pct"/>
            <w:tcBorders>
              <w:top w:val="single" w:sz="8" w:space="0" w:color="auto"/>
              <w:left w:val="single" w:sz="8" w:space="0" w:color="auto"/>
              <w:bottom w:val="single" w:sz="8" w:space="0" w:color="auto"/>
              <w:right w:val="nil"/>
            </w:tcBorders>
          </w:tcPr>
          <w:p w14:paraId="5E4E2F25" w14:textId="77777777" w:rsidR="00EF5ECD" w:rsidRPr="00B4291E" w:rsidRDefault="00EF5ECD" w:rsidP="00EF5ECD">
            <w:pPr>
              <w:tabs>
                <w:tab w:val="left" w:pos="236"/>
              </w:tabs>
              <w:rPr>
                <w:color w:val="0D0D0D" w:themeColor="text1" w:themeTint="F2"/>
              </w:rPr>
            </w:pPr>
            <w:r w:rsidRPr="00B4291E">
              <w:rPr>
                <w:color w:val="0D0D0D" w:themeColor="text1" w:themeTint="F2"/>
              </w:rPr>
              <w:t>2.7.1 Хранение автотранспорта</w:t>
            </w:r>
          </w:p>
          <w:p w14:paraId="76CB5BD0" w14:textId="77777777" w:rsidR="00EF5ECD" w:rsidRDefault="00EF5ECD" w:rsidP="00EF5ECD">
            <w:pPr>
              <w:tabs>
                <w:tab w:val="left" w:pos="236"/>
              </w:tabs>
              <w:rPr>
                <w:color w:val="0D0D0D" w:themeColor="text1" w:themeTint="F2"/>
              </w:rPr>
            </w:pPr>
            <w:r w:rsidRPr="00B4291E">
              <w:rPr>
                <w:color w:val="0D0D0D" w:themeColor="text1" w:themeTint="F2"/>
              </w:rPr>
              <w:t>4.1 Деловое управление</w:t>
            </w:r>
          </w:p>
          <w:p w14:paraId="16137266" w14:textId="77777777" w:rsidR="00EF5ECD" w:rsidRPr="00B4291E" w:rsidRDefault="00EF5ECD" w:rsidP="00EF5ECD">
            <w:pPr>
              <w:tabs>
                <w:tab w:val="left" w:pos="236"/>
              </w:tabs>
              <w:rPr>
                <w:color w:val="0D0D0D" w:themeColor="text1" w:themeTint="F2"/>
              </w:rPr>
            </w:pPr>
            <w:r w:rsidRPr="00B4291E">
              <w:rPr>
                <w:color w:val="0D0D0D" w:themeColor="text1" w:themeTint="F2"/>
              </w:rPr>
              <w:t>4.9 Служебные гаражи</w:t>
            </w:r>
          </w:p>
          <w:p w14:paraId="13085A6D" w14:textId="77777777" w:rsidR="00EF5ECD" w:rsidRPr="00EF5ECD" w:rsidRDefault="00EF5ECD" w:rsidP="00EF5ECD">
            <w:pPr>
              <w:tabs>
                <w:tab w:val="left" w:pos="236"/>
              </w:tabs>
            </w:pPr>
            <w:r w:rsidRPr="00EF5ECD">
              <w:t>5.4 Причалы для маломерных судов</w:t>
            </w:r>
          </w:p>
          <w:p w14:paraId="7EA65FC9" w14:textId="77777777" w:rsidR="006124F3" w:rsidRPr="00B4291E" w:rsidRDefault="006124F3" w:rsidP="006124F3">
            <w:pPr>
              <w:tabs>
                <w:tab w:val="left" w:pos="236"/>
              </w:tabs>
              <w:rPr>
                <w:color w:val="0D0D0D" w:themeColor="text1" w:themeTint="F2"/>
              </w:rPr>
            </w:pPr>
            <w:r w:rsidRPr="00B4291E">
              <w:rPr>
                <w:color w:val="0D0D0D" w:themeColor="text1" w:themeTint="F2"/>
              </w:rPr>
              <w:t>6.0 Производственная деятельность</w:t>
            </w:r>
          </w:p>
          <w:p w14:paraId="4FB58D2B" w14:textId="77777777" w:rsidR="006124F3" w:rsidRPr="00B4291E" w:rsidRDefault="006124F3" w:rsidP="006124F3">
            <w:pPr>
              <w:tabs>
                <w:tab w:val="left" w:pos="236"/>
              </w:tabs>
              <w:rPr>
                <w:color w:val="0D0D0D" w:themeColor="text1" w:themeTint="F2"/>
              </w:rPr>
            </w:pPr>
            <w:r w:rsidRPr="00B4291E">
              <w:rPr>
                <w:color w:val="0D0D0D" w:themeColor="text1" w:themeTint="F2"/>
              </w:rPr>
              <w:t>6.1 Недропользование</w:t>
            </w:r>
          </w:p>
          <w:p w14:paraId="02F57AE0" w14:textId="77777777" w:rsidR="006124F3" w:rsidRPr="00B4291E" w:rsidRDefault="006124F3" w:rsidP="006124F3">
            <w:pPr>
              <w:tabs>
                <w:tab w:val="left" w:pos="236"/>
              </w:tabs>
              <w:rPr>
                <w:color w:val="0D0D0D" w:themeColor="text1" w:themeTint="F2"/>
              </w:rPr>
            </w:pPr>
            <w:r w:rsidRPr="00B4291E">
              <w:rPr>
                <w:color w:val="0D0D0D" w:themeColor="text1" w:themeTint="F2"/>
              </w:rPr>
              <w:t>6.2 Тяжёлая промышленность</w:t>
            </w:r>
          </w:p>
          <w:p w14:paraId="1E778518" w14:textId="77777777" w:rsidR="006124F3" w:rsidRPr="00B4291E" w:rsidRDefault="006124F3" w:rsidP="006124F3">
            <w:pPr>
              <w:tabs>
                <w:tab w:val="left" w:pos="236"/>
              </w:tabs>
              <w:rPr>
                <w:color w:val="0D0D0D" w:themeColor="text1" w:themeTint="F2"/>
              </w:rPr>
            </w:pPr>
            <w:r w:rsidRPr="00B4291E">
              <w:rPr>
                <w:color w:val="0D0D0D" w:themeColor="text1" w:themeTint="F2"/>
              </w:rPr>
              <w:t>6.3 Легкая промышленность</w:t>
            </w:r>
          </w:p>
          <w:p w14:paraId="6A39B984" w14:textId="77777777" w:rsidR="006124F3" w:rsidRPr="00B4291E" w:rsidRDefault="006124F3" w:rsidP="006124F3">
            <w:pPr>
              <w:tabs>
                <w:tab w:val="left" w:pos="236"/>
              </w:tabs>
              <w:rPr>
                <w:color w:val="0D0D0D" w:themeColor="text1" w:themeTint="F2"/>
              </w:rPr>
            </w:pPr>
            <w:r w:rsidRPr="00B4291E">
              <w:rPr>
                <w:color w:val="0D0D0D" w:themeColor="text1" w:themeTint="F2"/>
              </w:rPr>
              <w:t>6.4 Пищевая промышленность</w:t>
            </w:r>
          </w:p>
          <w:p w14:paraId="438EFEF4" w14:textId="77777777" w:rsidR="006124F3" w:rsidRPr="00B4291E" w:rsidRDefault="006124F3" w:rsidP="006124F3">
            <w:pPr>
              <w:tabs>
                <w:tab w:val="left" w:pos="236"/>
              </w:tabs>
              <w:rPr>
                <w:color w:val="0D0D0D" w:themeColor="text1" w:themeTint="F2"/>
              </w:rPr>
            </w:pPr>
            <w:r w:rsidRPr="00B4291E">
              <w:rPr>
                <w:color w:val="0D0D0D" w:themeColor="text1" w:themeTint="F2"/>
              </w:rPr>
              <w:t>6.6 Строительная промышленность</w:t>
            </w:r>
          </w:p>
          <w:p w14:paraId="5FD7B619" w14:textId="77777777" w:rsidR="006124F3" w:rsidRPr="00B4291E" w:rsidRDefault="006124F3" w:rsidP="006124F3">
            <w:pPr>
              <w:tabs>
                <w:tab w:val="left" w:pos="236"/>
              </w:tabs>
              <w:rPr>
                <w:color w:val="0D0D0D" w:themeColor="text1" w:themeTint="F2"/>
              </w:rPr>
            </w:pPr>
            <w:r w:rsidRPr="00B4291E">
              <w:rPr>
                <w:color w:val="0D0D0D" w:themeColor="text1" w:themeTint="F2"/>
              </w:rPr>
              <w:t>6.7 Энергетика</w:t>
            </w:r>
          </w:p>
          <w:p w14:paraId="7171C6A7" w14:textId="77777777" w:rsidR="006124F3" w:rsidRPr="00C648B1" w:rsidRDefault="006124F3" w:rsidP="006124F3">
            <w:pPr>
              <w:tabs>
                <w:tab w:val="left" w:pos="236"/>
              </w:tabs>
              <w:rPr>
                <w:color w:val="FF0000"/>
              </w:rPr>
            </w:pPr>
            <w:r w:rsidRPr="00B4291E">
              <w:rPr>
                <w:color w:val="0D0D0D" w:themeColor="text1" w:themeTint="F2"/>
              </w:rPr>
              <w:t>6.9 Склад</w:t>
            </w:r>
          </w:p>
          <w:p w14:paraId="773F97EC" w14:textId="77777777" w:rsidR="00EF5ECD" w:rsidRPr="00B4291E" w:rsidRDefault="00EF5ECD" w:rsidP="00EF5ECD">
            <w:pPr>
              <w:tabs>
                <w:tab w:val="left" w:pos="236"/>
              </w:tabs>
              <w:rPr>
                <w:color w:val="0D0D0D" w:themeColor="text1" w:themeTint="F2"/>
              </w:rPr>
            </w:pPr>
            <w:r w:rsidRPr="00B4291E">
              <w:rPr>
                <w:color w:val="0D0D0D" w:themeColor="text1" w:themeTint="F2"/>
              </w:rPr>
              <w:t>6.9.1 Складские площадки</w:t>
            </w:r>
          </w:p>
          <w:p w14:paraId="34DEF240" w14:textId="77777777" w:rsidR="006124F3" w:rsidRPr="00B4291E" w:rsidRDefault="006124F3" w:rsidP="006124F3">
            <w:pPr>
              <w:tabs>
                <w:tab w:val="left" w:pos="236"/>
              </w:tabs>
              <w:rPr>
                <w:color w:val="0D0D0D" w:themeColor="text1" w:themeTint="F2"/>
              </w:rPr>
            </w:pPr>
            <w:r w:rsidRPr="00B4291E">
              <w:rPr>
                <w:color w:val="0D0D0D" w:themeColor="text1" w:themeTint="F2"/>
              </w:rPr>
              <w:t>6.11 Целлюлозно-бумажная промышленность</w:t>
            </w:r>
          </w:p>
          <w:p w14:paraId="20B565E4" w14:textId="77777777" w:rsidR="00EF5ECD" w:rsidRDefault="00EF5ECD" w:rsidP="00EF5ECD">
            <w:pPr>
              <w:tabs>
                <w:tab w:val="left" w:pos="236"/>
              </w:tabs>
              <w:rPr>
                <w:color w:val="0D0D0D" w:themeColor="text1" w:themeTint="F2"/>
              </w:rPr>
            </w:pPr>
            <w:r w:rsidRPr="00B4291E">
              <w:rPr>
                <w:color w:val="0D0D0D" w:themeColor="text1" w:themeTint="F2"/>
              </w:rPr>
              <w:t xml:space="preserve">8.3 Обеспечение внутреннего правопорядка </w:t>
            </w:r>
          </w:p>
          <w:p w14:paraId="5F452A6A" w14:textId="3889A368" w:rsidR="002A4279" w:rsidRPr="00B4291E" w:rsidRDefault="006124F3" w:rsidP="00EF5ECD">
            <w:pPr>
              <w:tabs>
                <w:tab w:val="left" w:pos="236"/>
              </w:tabs>
              <w:rPr>
                <w:color w:val="0D0D0D" w:themeColor="text1" w:themeTint="F2"/>
              </w:rPr>
            </w:pPr>
            <w:r w:rsidRPr="00B4291E">
              <w:rPr>
                <w:color w:val="0D0D0D" w:themeColor="text1" w:themeTint="F2"/>
              </w:rPr>
              <w:t>11.3 Гидротехнические сооружения</w:t>
            </w:r>
          </w:p>
        </w:tc>
        <w:tc>
          <w:tcPr>
            <w:tcW w:w="1518" w:type="pct"/>
            <w:tcBorders>
              <w:top w:val="single" w:sz="8" w:space="0" w:color="auto"/>
              <w:left w:val="single" w:sz="8" w:space="0" w:color="auto"/>
              <w:bottom w:val="single" w:sz="8" w:space="0" w:color="auto"/>
              <w:right w:val="nil"/>
            </w:tcBorders>
          </w:tcPr>
          <w:p w14:paraId="418AE573" w14:textId="08914F76" w:rsidR="00EF5ECD" w:rsidRDefault="00EF5ECD" w:rsidP="00EF5ECD">
            <w:pPr>
              <w:tabs>
                <w:tab w:val="left" w:pos="236"/>
              </w:tabs>
              <w:rPr>
                <w:color w:val="0D0D0D" w:themeColor="text1" w:themeTint="F2"/>
              </w:rPr>
            </w:pPr>
            <w:r w:rsidRPr="00EF5ECD">
              <w:rPr>
                <w:color w:val="0D0D0D" w:themeColor="text1" w:themeTint="F2"/>
              </w:rPr>
              <w:t>4.6 Общественное питание</w:t>
            </w:r>
          </w:p>
          <w:p w14:paraId="6472C097" w14:textId="77777777" w:rsidR="006124F3" w:rsidRPr="00B4291E" w:rsidRDefault="006124F3" w:rsidP="006124F3">
            <w:pPr>
              <w:tabs>
                <w:tab w:val="left" w:pos="236"/>
              </w:tabs>
              <w:rPr>
                <w:color w:val="0D0D0D" w:themeColor="text1" w:themeTint="F2"/>
              </w:rPr>
            </w:pPr>
            <w:r w:rsidRPr="00B4291E">
              <w:rPr>
                <w:color w:val="0D0D0D" w:themeColor="text1" w:themeTint="F2"/>
              </w:rPr>
              <w:t>3.2.4 Общежития</w:t>
            </w:r>
          </w:p>
          <w:p w14:paraId="7B78FF05" w14:textId="02D94683" w:rsidR="006124F3" w:rsidRPr="00B4291E" w:rsidRDefault="006124F3" w:rsidP="002A4279">
            <w:pPr>
              <w:tabs>
                <w:tab w:val="left" w:pos="236"/>
              </w:tabs>
              <w:rPr>
                <w:color w:val="0D0D0D" w:themeColor="text1" w:themeTint="F2"/>
              </w:rPr>
            </w:pPr>
          </w:p>
        </w:tc>
        <w:tc>
          <w:tcPr>
            <w:tcW w:w="1209" w:type="pct"/>
            <w:tcBorders>
              <w:top w:val="single" w:sz="8" w:space="0" w:color="auto"/>
              <w:left w:val="single" w:sz="8" w:space="0" w:color="auto"/>
              <w:bottom w:val="single" w:sz="8" w:space="0" w:color="auto"/>
              <w:right w:val="single" w:sz="8" w:space="0" w:color="auto"/>
            </w:tcBorders>
          </w:tcPr>
          <w:p w14:paraId="34D69FD6"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28BE9615" w14:textId="2196049D" w:rsidR="006124F3" w:rsidRPr="00EF5ECD" w:rsidRDefault="006124F3" w:rsidP="006124F3">
            <w:pPr>
              <w:tabs>
                <w:tab w:val="left" w:pos="236"/>
              </w:tabs>
              <w:rPr>
                <w:color w:val="0D0D0D" w:themeColor="text1" w:themeTint="F2"/>
              </w:rPr>
            </w:pPr>
            <w:r w:rsidRPr="00EF5ECD">
              <w:rPr>
                <w:color w:val="0D0D0D" w:themeColor="text1" w:themeTint="F2"/>
              </w:rPr>
              <w:t>4.4 Магазины</w:t>
            </w:r>
          </w:p>
          <w:p w14:paraId="7D7CAED7" w14:textId="133BCD62" w:rsidR="002A4279" w:rsidRPr="00B4291E" w:rsidRDefault="002A4279" w:rsidP="006124F3">
            <w:pPr>
              <w:tabs>
                <w:tab w:val="left" w:pos="236"/>
              </w:tabs>
              <w:rPr>
                <w:color w:val="0D0D0D" w:themeColor="text1" w:themeTint="F2"/>
              </w:rPr>
            </w:pPr>
          </w:p>
        </w:tc>
      </w:tr>
    </w:tbl>
    <w:p w14:paraId="774329AC" w14:textId="3E3F6819" w:rsidR="006124F3" w:rsidRPr="00B4291E" w:rsidRDefault="006124F3" w:rsidP="00B20FBF">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П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324EECF" w14:textId="77777777" w:rsidR="00A87AAB" w:rsidRDefault="006124F3" w:rsidP="00A87AAB">
      <w:pPr>
        <w:numPr>
          <w:ilvl w:val="0"/>
          <w:numId w:val="7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П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5CF5094" w14:textId="574026FF" w:rsidR="00A87AAB" w:rsidRPr="00A87AAB" w:rsidRDefault="00A87AAB" w:rsidP="00A87AAB">
      <w:pPr>
        <w:numPr>
          <w:ilvl w:val="0"/>
          <w:numId w:val="7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8709E66" w14:textId="6C6CFC4F" w:rsidR="006124F3" w:rsidRPr="00B4291E" w:rsidRDefault="006124F3" w:rsidP="006124F3">
      <w:pPr>
        <w:pStyle w:val="2"/>
        <w:rPr>
          <w:color w:val="0D0D0D" w:themeColor="text1" w:themeTint="F2"/>
        </w:rPr>
      </w:pPr>
      <w:bookmarkStart w:id="195" w:name="_Toc20825361"/>
      <w:r w:rsidRPr="005C5E96">
        <w:t xml:space="preserve">Статья </w:t>
      </w:r>
      <w:r w:rsidR="00E642A2" w:rsidRPr="005C5E96">
        <w:t>38</w:t>
      </w:r>
      <w:r w:rsidRPr="005C5E96">
        <w:t xml:space="preserve">. </w:t>
      </w:r>
      <w:r w:rsidRPr="00B4291E">
        <w:rPr>
          <w:color w:val="0D0D0D" w:themeColor="text1" w:themeTint="F2"/>
        </w:rPr>
        <w:t>КС - Зона коммунально-складского назначения</w:t>
      </w:r>
      <w:bookmarkEnd w:id="195"/>
    </w:p>
    <w:p w14:paraId="63795185" w14:textId="77777777"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6124F3" w:rsidRPr="00B4291E" w14:paraId="2BBD66B8" w14:textId="77777777" w:rsidTr="002A4279">
        <w:trPr>
          <w:trHeight w:val="304"/>
        </w:trPr>
        <w:tc>
          <w:tcPr>
            <w:tcW w:w="2012" w:type="pct"/>
            <w:tcBorders>
              <w:top w:val="single" w:sz="8" w:space="0" w:color="auto"/>
              <w:left w:val="single" w:sz="8" w:space="0" w:color="auto"/>
              <w:bottom w:val="single" w:sz="8" w:space="0" w:color="auto"/>
              <w:right w:val="nil"/>
            </w:tcBorders>
          </w:tcPr>
          <w:p w14:paraId="0956E7CB"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Основные виды разрешённого</w:t>
            </w:r>
          </w:p>
          <w:p w14:paraId="647AAAE4" w14:textId="66070AD2"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A1F7C1"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Условно разрешённые</w:t>
            </w:r>
          </w:p>
          <w:p w14:paraId="429B3DA7" w14:textId="07AA7857" w:rsidR="006124F3" w:rsidRPr="00B4291E" w:rsidRDefault="006124F3" w:rsidP="006124F3">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2C525F07" w14:textId="77777777" w:rsidR="006124F3" w:rsidRPr="00B4291E" w:rsidRDefault="006124F3" w:rsidP="006124F3">
            <w:pPr>
              <w:tabs>
                <w:tab w:val="left" w:pos="236"/>
              </w:tabs>
              <w:jc w:val="center"/>
              <w:rPr>
                <w:color w:val="0D0D0D" w:themeColor="text1" w:themeTint="F2"/>
              </w:rPr>
            </w:pPr>
            <w:r w:rsidRPr="00B4291E">
              <w:rPr>
                <w:color w:val="0D0D0D" w:themeColor="text1" w:themeTint="F2"/>
              </w:rPr>
              <w:t>Вспомогательные виды</w:t>
            </w:r>
          </w:p>
          <w:p w14:paraId="7FEC6A77" w14:textId="6F14590C" w:rsidR="006124F3" w:rsidRPr="00B4291E" w:rsidRDefault="006124F3" w:rsidP="006124F3">
            <w:pPr>
              <w:tabs>
                <w:tab w:val="left" w:pos="236"/>
              </w:tabs>
              <w:jc w:val="center"/>
              <w:rPr>
                <w:color w:val="0D0D0D" w:themeColor="text1" w:themeTint="F2"/>
              </w:rPr>
            </w:pPr>
            <w:r w:rsidRPr="00B4291E">
              <w:rPr>
                <w:color w:val="0D0D0D" w:themeColor="text1" w:themeTint="F2"/>
              </w:rPr>
              <w:t>использования</w:t>
            </w:r>
          </w:p>
        </w:tc>
      </w:tr>
      <w:tr w:rsidR="006124F3" w:rsidRPr="00B4291E" w14:paraId="6E968928" w14:textId="77777777" w:rsidTr="002A4279">
        <w:trPr>
          <w:trHeight w:val="688"/>
        </w:trPr>
        <w:tc>
          <w:tcPr>
            <w:tcW w:w="2012" w:type="pct"/>
            <w:tcBorders>
              <w:top w:val="single" w:sz="8" w:space="0" w:color="auto"/>
              <w:left w:val="single" w:sz="8" w:space="0" w:color="auto"/>
              <w:bottom w:val="single" w:sz="8" w:space="0" w:color="auto"/>
              <w:right w:val="nil"/>
            </w:tcBorders>
          </w:tcPr>
          <w:p w14:paraId="40D078A8" w14:textId="77777777" w:rsidR="006124F3" w:rsidRPr="00B4291E" w:rsidRDefault="006124F3" w:rsidP="006124F3">
            <w:pPr>
              <w:tabs>
                <w:tab w:val="left" w:pos="236"/>
              </w:tabs>
              <w:rPr>
                <w:color w:val="0D0D0D" w:themeColor="text1" w:themeTint="F2"/>
              </w:rPr>
            </w:pPr>
            <w:r w:rsidRPr="00B4291E">
              <w:rPr>
                <w:color w:val="0D0D0D" w:themeColor="text1" w:themeTint="F2"/>
              </w:rPr>
              <w:t>1.15 Хранение и переработка сельскохозяйственной продукции</w:t>
            </w:r>
          </w:p>
          <w:p w14:paraId="18B18E64" w14:textId="77777777" w:rsidR="006124F3" w:rsidRPr="00B4291E" w:rsidRDefault="006124F3" w:rsidP="006124F3">
            <w:pPr>
              <w:tabs>
                <w:tab w:val="left" w:pos="236"/>
              </w:tabs>
              <w:rPr>
                <w:color w:val="0D0D0D" w:themeColor="text1" w:themeTint="F2"/>
              </w:rPr>
            </w:pPr>
            <w:r w:rsidRPr="00B4291E">
              <w:rPr>
                <w:color w:val="0D0D0D" w:themeColor="text1" w:themeTint="F2"/>
              </w:rPr>
              <w:t>2.7.1 Хранение автотранспорта</w:t>
            </w:r>
          </w:p>
          <w:p w14:paraId="6EB03F22" w14:textId="77777777" w:rsidR="006124F3" w:rsidRPr="00B4291E" w:rsidRDefault="006124F3" w:rsidP="006124F3">
            <w:pPr>
              <w:tabs>
                <w:tab w:val="left" w:pos="236"/>
              </w:tabs>
              <w:rPr>
                <w:color w:val="0D0D0D" w:themeColor="text1" w:themeTint="F2"/>
              </w:rPr>
            </w:pPr>
            <w:r w:rsidRPr="00B4291E">
              <w:rPr>
                <w:color w:val="0D0D0D" w:themeColor="text1" w:themeTint="F2"/>
              </w:rPr>
              <w:t>3.1 Коммунальное обслуживание</w:t>
            </w:r>
          </w:p>
          <w:p w14:paraId="7A72ED04" w14:textId="77777777" w:rsidR="006124F3" w:rsidRPr="00B4291E" w:rsidRDefault="006124F3" w:rsidP="006124F3">
            <w:pPr>
              <w:tabs>
                <w:tab w:val="left" w:pos="236"/>
              </w:tabs>
              <w:rPr>
                <w:color w:val="0D0D0D" w:themeColor="text1" w:themeTint="F2"/>
              </w:rPr>
            </w:pPr>
            <w:r w:rsidRPr="00B4291E">
              <w:rPr>
                <w:color w:val="0D0D0D" w:themeColor="text1" w:themeTint="F2"/>
              </w:rPr>
              <w:t>3.10.1 Амбулаторное ветеринарное обслуживание</w:t>
            </w:r>
          </w:p>
          <w:p w14:paraId="25FBA16D"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3.10.2 Приюты для животных </w:t>
            </w:r>
          </w:p>
          <w:p w14:paraId="416C8686" w14:textId="77777777" w:rsidR="006124F3" w:rsidRPr="00B4291E" w:rsidRDefault="006124F3" w:rsidP="006124F3">
            <w:pPr>
              <w:tabs>
                <w:tab w:val="left" w:pos="236"/>
              </w:tabs>
              <w:rPr>
                <w:color w:val="0D0D0D" w:themeColor="text1" w:themeTint="F2"/>
              </w:rPr>
            </w:pPr>
            <w:r w:rsidRPr="00B4291E">
              <w:rPr>
                <w:color w:val="0D0D0D" w:themeColor="text1" w:themeTint="F2"/>
              </w:rPr>
              <w:t>4.1 Деловое управление</w:t>
            </w:r>
          </w:p>
          <w:p w14:paraId="7B7197CC" w14:textId="77777777" w:rsidR="006124F3" w:rsidRPr="00B4291E" w:rsidRDefault="006124F3" w:rsidP="006124F3">
            <w:pPr>
              <w:tabs>
                <w:tab w:val="left" w:pos="236"/>
              </w:tabs>
              <w:rPr>
                <w:color w:val="0D0D0D" w:themeColor="text1" w:themeTint="F2"/>
              </w:rPr>
            </w:pPr>
            <w:r w:rsidRPr="00B4291E">
              <w:rPr>
                <w:color w:val="0D0D0D" w:themeColor="text1" w:themeTint="F2"/>
              </w:rPr>
              <w:t xml:space="preserve">4.9.1 Объекты дорожного сервиса </w:t>
            </w:r>
          </w:p>
          <w:p w14:paraId="4FD95423" w14:textId="77777777" w:rsidR="006124F3" w:rsidRPr="000E5CB7" w:rsidRDefault="006124F3" w:rsidP="006124F3">
            <w:pPr>
              <w:tabs>
                <w:tab w:val="left" w:pos="236"/>
              </w:tabs>
              <w:rPr>
                <w:color w:val="FF0000"/>
              </w:rPr>
            </w:pPr>
            <w:r w:rsidRPr="00B4291E">
              <w:rPr>
                <w:color w:val="0D0D0D" w:themeColor="text1" w:themeTint="F2"/>
              </w:rPr>
              <w:t>6.9 Склад</w:t>
            </w:r>
          </w:p>
          <w:p w14:paraId="09FCC2CE" w14:textId="77777777" w:rsidR="00EF5ECD" w:rsidRDefault="00EF5ECD" w:rsidP="006124F3">
            <w:pPr>
              <w:tabs>
                <w:tab w:val="left" w:pos="236"/>
              </w:tabs>
            </w:pPr>
            <w:r w:rsidRPr="00EF5ECD">
              <w:t xml:space="preserve">6.9.1 Складские площадки </w:t>
            </w:r>
          </w:p>
          <w:p w14:paraId="4CE1449F" w14:textId="40CA0E2F" w:rsidR="002A4279" w:rsidRPr="00EF5ECD" w:rsidRDefault="006124F3" w:rsidP="006124F3">
            <w:pPr>
              <w:tabs>
                <w:tab w:val="left" w:pos="236"/>
              </w:tabs>
            </w:pPr>
            <w:r w:rsidRPr="00EF5ECD">
              <w:t>7.5 Трубопроводный транспорт</w:t>
            </w:r>
          </w:p>
        </w:tc>
        <w:tc>
          <w:tcPr>
            <w:tcW w:w="1494" w:type="pct"/>
            <w:tcBorders>
              <w:top w:val="single" w:sz="8" w:space="0" w:color="auto"/>
              <w:left w:val="single" w:sz="8" w:space="0" w:color="auto"/>
              <w:bottom w:val="single" w:sz="8" w:space="0" w:color="auto"/>
              <w:right w:val="nil"/>
            </w:tcBorders>
          </w:tcPr>
          <w:p w14:paraId="4E968BFA" w14:textId="6F87554B" w:rsidR="006124F3" w:rsidRPr="00B4291E" w:rsidRDefault="006124F3" w:rsidP="006124F3">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03765B3B" w14:textId="22272DA9" w:rsidR="006124F3" w:rsidRPr="00B4291E" w:rsidRDefault="002A4279" w:rsidP="002A4279">
            <w:pPr>
              <w:tabs>
                <w:tab w:val="left" w:pos="236"/>
              </w:tabs>
              <w:rPr>
                <w:color w:val="0D0D0D" w:themeColor="text1" w:themeTint="F2"/>
              </w:rPr>
            </w:pPr>
            <w:r>
              <w:rPr>
                <w:color w:val="0D0D0D" w:themeColor="text1" w:themeTint="F2"/>
              </w:rPr>
              <w:t>Не установлены</w:t>
            </w:r>
          </w:p>
        </w:tc>
      </w:tr>
    </w:tbl>
    <w:p w14:paraId="7E20EFA4" w14:textId="12749482" w:rsidR="006124F3" w:rsidRPr="00B4291E" w:rsidRDefault="006124F3" w:rsidP="00B20FBF">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КС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0ABC1366" w14:textId="77777777" w:rsidR="00A87AAB" w:rsidRDefault="006124F3" w:rsidP="00A87AAB">
      <w:pPr>
        <w:numPr>
          <w:ilvl w:val="0"/>
          <w:numId w:val="7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КС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0378D4" w14:textId="15EB9B93" w:rsidR="00A87AAB" w:rsidRPr="00A87AAB" w:rsidRDefault="00A87AAB" w:rsidP="00A87AAB">
      <w:pPr>
        <w:numPr>
          <w:ilvl w:val="0"/>
          <w:numId w:val="7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4E6D131F" w14:textId="2A1C5CDA" w:rsidR="00E642A2" w:rsidRPr="00B4291E" w:rsidRDefault="00E642A2" w:rsidP="00E642A2">
      <w:pPr>
        <w:pStyle w:val="2"/>
        <w:rPr>
          <w:color w:val="0D0D0D" w:themeColor="text1" w:themeTint="F2"/>
        </w:rPr>
      </w:pPr>
      <w:bookmarkStart w:id="196" w:name="_Toc20825362"/>
      <w:r w:rsidRPr="00B4291E">
        <w:rPr>
          <w:color w:val="0D0D0D" w:themeColor="text1" w:themeTint="F2"/>
        </w:rPr>
        <w:t>Статья</w:t>
      </w:r>
      <w:r w:rsidRPr="005C5E96">
        <w:t xml:space="preserve"> 39. </w:t>
      </w:r>
      <w:r w:rsidRPr="00B4291E">
        <w:rPr>
          <w:color w:val="0D0D0D" w:themeColor="text1" w:themeTint="F2"/>
        </w:rPr>
        <w:t>Зоны инженерной и транспортной инфраструктур</w:t>
      </w:r>
      <w:bookmarkEnd w:id="196"/>
      <w:r w:rsidRPr="00B4291E">
        <w:rPr>
          <w:color w:val="0D0D0D" w:themeColor="text1" w:themeTint="F2"/>
        </w:rPr>
        <w:t xml:space="preserve"> </w:t>
      </w:r>
    </w:p>
    <w:p w14:paraId="498361D4"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В состав он инженерной и транспортной инфраструктур Усть-Камчатского сельского поселения входят:</w:t>
      </w:r>
    </w:p>
    <w:p w14:paraId="504CEC7D" w14:textId="77777777"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ИК - Зона объектов инженерной инфраструктуры комплексная;</w:t>
      </w:r>
    </w:p>
    <w:p w14:paraId="32195585" w14:textId="6EC86F96"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1 - Зона объектов автомобильного транспорта;</w:t>
      </w:r>
    </w:p>
    <w:p w14:paraId="10F2AE8E" w14:textId="1A6DC00F" w:rsidR="00E642A2" w:rsidRPr="00B4291E"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2 - Зона объектов речного (морского) транспорта;</w:t>
      </w:r>
    </w:p>
    <w:p w14:paraId="491F2BE4" w14:textId="0C42ABE1" w:rsidR="00E642A2" w:rsidRDefault="00E642A2" w:rsidP="00B20FBF">
      <w:pPr>
        <w:numPr>
          <w:ilvl w:val="0"/>
          <w:numId w:val="77"/>
        </w:numPr>
        <w:tabs>
          <w:tab w:val="left" w:pos="851"/>
        </w:tabs>
        <w:ind w:left="0" w:firstLine="567"/>
        <w:contextualSpacing/>
        <w:jc w:val="both"/>
        <w:rPr>
          <w:color w:val="0D0D0D" w:themeColor="text1" w:themeTint="F2"/>
        </w:rPr>
      </w:pPr>
      <w:r w:rsidRPr="00B4291E">
        <w:rPr>
          <w:color w:val="0D0D0D" w:themeColor="text1" w:themeTint="F2"/>
        </w:rPr>
        <w:t>Т</w:t>
      </w:r>
      <w:r w:rsidR="00E65622">
        <w:rPr>
          <w:color w:val="0D0D0D" w:themeColor="text1" w:themeTint="F2"/>
        </w:rPr>
        <w:t>-</w:t>
      </w:r>
      <w:r w:rsidRPr="00B4291E">
        <w:rPr>
          <w:color w:val="0D0D0D" w:themeColor="text1" w:themeTint="F2"/>
        </w:rPr>
        <w:t>3 - Зона объектов воздушного транспорта</w:t>
      </w:r>
      <w:r w:rsidR="00FB6681">
        <w:rPr>
          <w:color w:val="0D0D0D" w:themeColor="text1" w:themeTint="F2"/>
        </w:rPr>
        <w:t>;</w:t>
      </w:r>
    </w:p>
    <w:p w14:paraId="0F2236A7" w14:textId="4D91EF21" w:rsidR="00222A75" w:rsidRPr="00B4291E" w:rsidRDefault="00FB6681" w:rsidP="00B20FBF">
      <w:pPr>
        <w:numPr>
          <w:ilvl w:val="0"/>
          <w:numId w:val="77"/>
        </w:numPr>
        <w:tabs>
          <w:tab w:val="left" w:pos="851"/>
        </w:tabs>
        <w:ind w:left="0" w:firstLine="567"/>
        <w:contextualSpacing/>
        <w:jc w:val="both"/>
        <w:rPr>
          <w:color w:val="0D0D0D" w:themeColor="text1" w:themeTint="F2"/>
        </w:rPr>
      </w:pPr>
      <w:r>
        <w:rPr>
          <w:color w:val="0D0D0D" w:themeColor="text1" w:themeTint="F2"/>
        </w:rPr>
        <w:t>Т-4 – Зона улично-дорожной сети.</w:t>
      </w:r>
    </w:p>
    <w:p w14:paraId="4BE3AD68"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 xml:space="preserve">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территорий, необходимых для их технического обслуживания. </w:t>
      </w:r>
    </w:p>
    <w:p w14:paraId="788057FA"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6EBC12EB" w14:textId="77777777" w:rsidR="00E642A2" w:rsidRPr="00B4291E"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Размещение на территории зон инженерной и транспортной инфраструктуры объектов жилого и учебно-образовательного назначения не допускается.</w:t>
      </w:r>
    </w:p>
    <w:p w14:paraId="402EC060" w14:textId="3118D18D" w:rsidR="00E642A2" w:rsidRDefault="00E642A2" w:rsidP="00B20FBF">
      <w:pPr>
        <w:numPr>
          <w:ilvl w:val="0"/>
          <w:numId w:val="76"/>
        </w:numPr>
        <w:tabs>
          <w:tab w:val="left" w:pos="851"/>
        </w:tabs>
        <w:ind w:left="0" w:firstLine="567"/>
        <w:contextualSpacing/>
        <w:jc w:val="both"/>
        <w:rPr>
          <w:color w:val="0D0D0D" w:themeColor="text1" w:themeTint="F2"/>
        </w:rPr>
      </w:pPr>
      <w:r w:rsidRPr="00B4291E">
        <w:rPr>
          <w:color w:val="0D0D0D" w:themeColor="text1" w:themeTint="F2"/>
        </w:rPr>
        <w:t>Проектирование и строительство объектов транспортной инфраструктуры осуществляется в соответствии с генеральным планом поселения, схемой территориального планирования края, схемами территориального планирования Российской Федерации, строительными нормами и правилами, техническими регламентами.</w:t>
      </w:r>
    </w:p>
    <w:p w14:paraId="3985D053" w14:textId="13418C59" w:rsidR="00793A6C" w:rsidRPr="00B4291E" w:rsidRDefault="00793A6C" w:rsidP="00793A6C">
      <w:pPr>
        <w:pStyle w:val="2"/>
        <w:rPr>
          <w:color w:val="0D0D0D" w:themeColor="text1" w:themeTint="F2"/>
        </w:rPr>
      </w:pPr>
      <w:bookmarkStart w:id="197" w:name="_Toc20825363"/>
      <w:r w:rsidRPr="005C5E96">
        <w:t>Статья 4</w:t>
      </w:r>
      <w:r w:rsidR="008144EF" w:rsidRPr="005C5E96">
        <w:t>0</w:t>
      </w:r>
      <w:r w:rsidRPr="005C5E96">
        <w:t xml:space="preserve">. </w:t>
      </w:r>
      <w:r w:rsidRPr="00B4291E">
        <w:rPr>
          <w:color w:val="0D0D0D" w:themeColor="text1" w:themeTint="F2"/>
        </w:rPr>
        <w:t>ИК - Зона объектов инженерной инфраструктуры комплексная</w:t>
      </w:r>
      <w:bookmarkEnd w:id="197"/>
    </w:p>
    <w:p w14:paraId="5D95C981" w14:textId="77777777"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2540AD11" w14:textId="77777777" w:rsidTr="002A4279">
        <w:trPr>
          <w:trHeight w:val="304"/>
        </w:trPr>
        <w:tc>
          <w:tcPr>
            <w:tcW w:w="2012" w:type="pct"/>
            <w:tcBorders>
              <w:top w:val="single" w:sz="8" w:space="0" w:color="auto"/>
              <w:left w:val="single" w:sz="8" w:space="0" w:color="auto"/>
              <w:bottom w:val="single" w:sz="8" w:space="0" w:color="auto"/>
              <w:right w:val="nil"/>
            </w:tcBorders>
          </w:tcPr>
          <w:p w14:paraId="2295BBA8"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Основные виды разрешённого</w:t>
            </w:r>
          </w:p>
          <w:p w14:paraId="60D45757" w14:textId="654CD5CD"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F6F32C3"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Условно разрешённые</w:t>
            </w:r>
          </w:p>
          <w:p w14:paraId="7FC8C5F8" w14:textId="07FB2A2D" w:rsidR="00793A6C" w:rsidRPr="00B4291E" w:rsidRDefault="00793A6C" w:rsidP="00793A6C">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C57C7F" w14:textId="77777777" w:rsidR="00793A6C" w:rsidRPr="00B4291E" w:rsidRDefault="00793A6C" w:rsidP="00793A6C">
            <w:pPr>
              <w:tabs>
                <w:tab w:val="left" w:pos="236"/>
              </w:tabs>
              <w:jc w:val="center"/>
              <w:rPr>
                <w:color w:val="0D0D0D" w:themeColor="text1" w:themeTint="F2"/>
              </w:rPr>
            </w:pPr>
            <w:r w:rsidRPr="00B4291E">
              <w:rPr>
                <w:color w:val="0D0D0D" w:themeColor="text1" w:themeTint="F2"/>
              </w:rPr>
              <w:t>Вспомогательные виды</w:t>
            </w:r>
          </w:p>
          <w:p w14:paraId="7816FEFA" w14:textId="4245F8EA" w:rsidR="00793A6C" w:rsidRPr="00B4291E" w:rsidRDefault="00793A6C" w:rsidP="00793A6C">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AC06A74" w14:textId="77777777" w:rsidTr="002A4279">
        <w:trPr>
          <w:trHeight w:val="688"/>
        </w:trPr>
        <w:tc>
          <w:tcPr>
            <w:tcW w:w="2012" w:type="pct"/>
            <w:tcBorders>
              <w:top w:val="single" w:sz="8" w:space="0" w:color="auto"/>
              <w:left w:val="single" w:sz="8" w:space="0" w:color="auto"/>
              <w:bottom w:val="single" w:sz="8" w:space="0" w:color="auto"/>
              <w:right w:val="nil"/>
            </w:tcBorders>
          </w:tcPr>
          <w:p w14:paraId="531C5C33" w14:textId="77777777" w:rsidR="00793A6C" w:rsidRPr="00B4291E" w:rsidRDefault="00793A6C" w:rsidP="00793A6C">
            <w:pPr>
              <w:tabs>
                <w:tab w:val="left" w:pos="236"/>
              </w:tabs>
              <w:rPr>
                <w:color w:val="0D0D0D" w:themeColor="text1" w:themeTint="F2"/>
              </w:rPr>
            </w:pPr>
            <w:r w:rsidRPr="00B4291E">
              <w:rPr>
                <w:color w:val="0D0D0D" w:themeColor="text1" w:themeTint="F2"/>
              </w:rPr>
              <w:t>3.1 Коммунальное обслуживание</w:t>
            </w:r>
          </w:p>
          <w:p w14:paraId="0209EF17" w14:textId="77777777" w:rsidR="00793A6C" w:rsidRPr="00B4291E" w:rsidRDefault="00793A6C" w:rsidP="00793A6C">
            <w:pPr>
              <w:tabs>
                <w:tab w:val="left" w:pos="236"/>
              </w:tabs>
              <w:rPr>
                <w:color w:val="0D0D0D" w:themeColor="text1" w:themeTint="F2"/>
              </w:rPr>
            </w:pPr>
            <w:r w:rsidRPr="00B4291E">
              <w:rPr>
                <w:color w:val="0D0D0D" w:themeColor="text1" w:themeTint="F2"/>
              </w:rPr>
              <w:t>3.1.1 Предоставление коммунальных услуг</w:t>
            </w:r>
          </w:p>
          <w:p w14:paraId="522601AC" w14:textId="77777777" w:rsidR="00793A6C" w:rsidRPr="00B4291E" w:rsidRDefault="00793A6C" w:rsidP="00793A6C">
            <w:pPr>
              <w:tabs>
                <w:tab w:val="left" w:pos="236"/>
              </w:tabs>
              <w:rPr>
                <w:color w:val="0D0D0D" w:themeColor="text1" w:themeTint="F2"/>
              </w:rPr>
            </w:pPr>
            <w:r w:rsidRPr="00B4291E">
              <w:rPr>
                <w:color w:val="0D0D0D" w:themeColor="text1" w:themeTint="F2"/>
              </w:rPr>
              <w:t>6.7 Энергетика</w:t>
            </w:r>
          </w:p>
          <w:p w14:paraId="6390DAF0" w14:textId="7E21A824" w:rsidR="007F56AB" w:rsidRPr="00B4291E" w:rsidRDefault="00793A6C" w:rsidP="00793A6C">
            <w:pPr>
              <w:tabs>
                <w:tab w:val="left" w:pos="236"/>
              </w:tabs>
              <w:rPr>
                <w:color w:val="0D0D0D" w:themeColor="text1" w:themeTint="F2"/>
              </w:rPr>
            </w:pPr>
            <w:r w:rsidRPr="00B4291E">
              <w:rPr>
                <w:color w:val="0D0D0D" w:themeColor="text1" w:themeTint="F2"/>
              </w:rPr>
              <w:t>6.8 Связь</w:t>
            </w:r>
          </w:p>
        </w:tc>
        <w:tc>
          <w:tcPr>
            <w:tcW w:w="1494" w:type="pct"/>
            <w:tcBorders>
              <w:top w:val="single" w:sz="8" w:space="0" w:color="auto"/>
              <w:left w:val="single" w:sz="8" w:space="0" w:color="auto"/>
              <w:bottom w:val="single" w:sz="8" w:space="0" w:color="auto"/>
              <w:right w:val="nil"/>
            </w:tcBorders>
          </w:tcPr>
          <w:p w14:paraId="472C0EF1" w14:textId="377FEFFC"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B9192FA" w14:textId="56ACDA68"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tc>
      </w:tr>
    </w:tbl>
    <w:p w14:paraId="00684CA6" w14:textId="3D13DE00" w:rsidR="00793A6C" w:rsidRPr="00B4291E" w:rsidRDefault="00793A6C" w:rsidP="00B20FBF">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ИК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70D869A" w14:textId="77777777" w:rsidR="00A87AAB" w:rsidRDefault="00793A6C" w:rsidP="00A87AAB">
      <w:pPr>
        <w:numPr>
          <w:ilvl w:val="0"/>
          <w:numId w:val="78"/>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ИК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001204B2">
        <w:rPr>
          <w:color w:val="0D0D0D" w:themeColor="text1" w:themeTint="F2"/>
        </w:rPr>
        <w:t xml:space="preserve"> </w:t>
      </w:r>
      <w:r w:rsidRPr="00B4291E">
        <w:rPr>
          <w:color w:val="0D0D0D" w:themeColor="text1" w:themeTint="F2"/>
        </w:rPr>
        <w:t>настоящих Правил.</w:t>
      </w:r>
    </w:p>
    <w:p w14:paraId="0F90F3A7" w14:textId="3C1D9C9A" w:rsidR="00A87AAB" w:rsidRPr="00A87AAB" w:rsidRDefault="00A87AAB" w:rsidP="00A87AAB">
      <w:pPr>
        <w:numPr>
          <w:ilvl w:val="0"/>
          <w:numId w:val="78"/>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D47A752" w14:textId="77777777" w:rsidR="005C5E96" w:rsidRPr="00B4291E" w:rsidRDefault="005C5E96" w:rsidP="005C5E96">
      <w:pPr>
        <w:tabs>
          <w:tab w:val="left" w:pos="851"/>
        </w:tabs>
        <w:ind w:left="567"/>
        <w:contextualSpacing/>
        <w:jc w:val="both"/>
        <w:rPr>
          <w:color w:val="0D0D0D" w:themeColor="text1" w:themeTint="F2"/>
        </w:rPr>
      </w:pPr>
    </w:p>
    <w:p w14:paraId="2A81EDA0" w14:textId="32A90F67" w:rsidR="00793A6C" w:rsidRPr="00B4291E" w:rsidRDefault="00793A6C" w:rsidP="00793A6C">
      <w:pPr>
        <w:pStyle w:val="2"/>
        <w:rPr>
          <w:color w:val="0D0D0D" w:themeColor="text1" w:themeTint="F2"/>
        </w:rPr>
      </w:pPr>
      <w:bookmarkStart w:id="198" w:name="_Toc20825364"/>
      <w:r w:rsidRPr="005C5E96">
        <w:t>Статья 4</w:t>
      </w:r>
      <w:r w:rsidR="008144EF" w:rsidRPr="005C5E96">
        <w:t>1</w:t>
      </w:r>
      <w:r w:rsidRPr="005C5E96">
        <w:t>. Т</w:t>
      </w:r>
      <w:r w:rsidR="00E65622" w:rsidRPr="005C5E96">
        <w:t>-</w:t>
      </w:r>
      <w:r w:rsidRPr="005C5E96">
        <w:t xml:space="preserve">1 </w:t>
      </w:r>
      <w:r w:rsidRPr="00B4291E">
        <w:rPr>
          <w:color w:val="0D0D0D" w:themeColor="text1" w:themeTint="F2"/>
        </w:rPr>
        <w:t>- Зона объектов автомобильного транспорта</w:t>
      </w:r>
      <w:bookmarkEnd w:id="198"/>
    </w:p>
    <w:p w14:paraId="5585CFBE" w14:textId="77777777"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93A6C" w:rsidRPr="00B4291E" w14:paraId="3D128F34" w14:textId="77777777" w:rsidTr="002A4279">
        <w:trPr>
          <w:trHeight w:val="304"/>
        </w:trPr>
        <w:tc>
          <w:tcPr>
            <w:tcW w:w="2012" w:type="pct"/>
            <w:tcBorders>
              <w:top w:val="single" w:sz="8" w:space="0" w:color="auto"/>
              <w:left w:val="single" w:sz="8" w:space="0" w:color="auto"/>
              <w:bottom w:val="single" w:sz="8" w:space="0" w:color="auto"/>
              <w:right w:val="nil"/>
            </w:tcBorders>
          </w:tcPr>
          <w:p w14:paraId="69CC68EA"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1E1BC3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2BFE5057"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Условно разрешённые</w:t>
            </w:r>
          </w:p>
          <w:p w14:paraId="565CE296"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46D6B2F"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Вспомогательные виды</w:t>
            </w:r>
          </w:p>
          <w:p w14:paraId="34B5C9FC" w14:textId="77777777" w:rsidR="00793A6C" w:rsidRPr="00B4291E" w:rsidRDefault="00793A6C" w:rsidP="002A4279">
            <w:pPr>
              <w:tabs>
                <w:tab w:val="left" w:pos="236"/>
              </w:tabs>
              <w:jc w:val="center"/>
              <w:rPr>
                <w:color w:val="0D0D0D" w:themeColor="text1" w:themeTint="F2"/>
              </w:rPr>
            </w:pPr>
            <w:r w:rsidRPr="00B4291E">
              <w:rPr>
                <w:color w:val="0D0D0D" w:themeColor="text1" w:themeTint="F2"/>
              </w:rPr>
              <w:t>использования</w:t>
            </w:r>
          </w:p>
        </w:tc>
      </w:tr>
      <w:tr w:rsidR="00793A6C" w:rsidRPr="00B4291E" w14:paraId="19672037" w14:textId="77777777" w:rsidTr="002A4279">
        <w:trPr>
          <w:trHeight w:val="688"/>
        </w:trPr>
        <w:tc>
          <w:tcPr>
            <w:tcW w:w="2012" w:type="pct"/>
            <w:tcBorders>
              <w:top w:val="single" w:sz="8" w:space="0" w:color="auto"/>
              <w:left w:val="single" w:sz="8" w:space="0" w:color="auto"/>
              <w:bottom w:val="single" w:sz="8" w:space="0" w:color="auto"/>
              <w:right w:val="nil"/>
            </w:tcBorders>
          </w:tcPr>
          <w:p w14:paraId="3ED11F15" w14:textId="77777777" w:rsidR="00793A6C" w:rsidRPr="00B4291E" w:rsidRDefault="00793A6C" w:rsidP="00793A6C">
            <w:pPr>
              <w:tabs>
                <w:tab w:val="left" w:pos="236"/>
              </w:tabs>
              <w:rPr>
                <w:color w:val="0D0D0D" w:themeColor="text1" w:themeTint="F2"/>
              </w:rPr>
            </w:pPr>
            <w:r w:rsidRPr="00B4291E">
              <w:rPr>
                <w:color w:val="0D0D0D" w:themeColor="text1" w:themeTint="F2"/>
              </w:rPr>
              <w:t>2.7.1 Хранение автотранспорта</w:t>
            </w:r>
          </w:p>
          <w:p w14:paraId="1BCBA5BF" w14:textId="77777777" w:rsidR="00245862" w:rsidRDefault="00E336DC" w:rsidP="00793A6C">
            <w:pPr>
              <w:tabs>
                <w:tab w:val="left" w:pos="236"/>
              </w:tabs>
              <w:rPr>
                <w:color w:val="0D0D0D" w:themeColor="text1" w:themeTint="F2"/>
              </w:rPr>
            </w:pPr>
            <w:r w:rsidRPr="00B4291E">
              <w:rPr>
                <w:color w:val="0D0D0D" w:themeColor="text1" w:themeTint="F2"/>
              </w:rPr>
              <w:t xml:space="preserve">3.1 Коммунальное обслуживание </w:t>
            </w:r>
            <w:r w:rsidR="00245862" w:rsidRPr="00245862">
              <w:t xml:space="preserve">4.9 Служебные гаражи </w:t>
            </w:r>
          </w:p>
          <w:p w14:paraId="77A22FCF" w14:textId="5FC821F5" w:rsidR="00793A6C" w:rsidRPr="00B4291E" w:rsidRDefault="00793A6C" w:rsidP="00793A6C">
            <w:pPr>
              <w:tabs>
                <w:tab w:val="left" w:pos="236"/>
              </w:tabs>
              <w:rPr>
                <w:color w:val="0D0D0D" w:themeColor="text1" w:themeTint="F2"/>
              </w:rPr>
            </w:pPr>
            <w:r w:rsidRPr="00B4291E">
              <w:rPr>
                <w:color w:val="0D0D0D" w:themeColor="text1" w:themeTint="F2"/>
              </w:rPr>
              <w:t>4.9.1 Объекты дорожного сервиса</w:t>
            </w:r>
          </w:p>
          <w:p w14:paraId="24110778" w14:textId="77777777" w:rsidR="00793A6C" w:rsidRPr="00B4291E" w:rsidRDefault="00793A6C" w:rsidP="00793A6C">
            <w:pPr>
              <w:tabs>
                <w:tab w:val="left" w:pos="236"/>
              </w:tabs>
              <w:rPr>
                <w:color w:val="0D0D0D" w:themeColor="text1" w:themeTint="F2"/>
              </w:rPr>
            </w:pPr>
            <w:r w:rsidRPr="00B4291E">
              <w:rPr>
                <w:color w:val="0D0D0D" w:themeColor="text1" w:themeTint="F2"/>
              </w:rPr>
              <w:t>7.2 Автомобильный транспорт</w:t>
            </w:r>
          </w:p>
          <w:p w14:paraId="3C585665" w14:textId="77777777" w:rsidR="00793A6C" w:rsidRPr="00B4291E" w:rsidRDefault="00793A6C" w:rsidP="00793A6C">
            <w:pPr>
              <w:tabs>
                <w:tab w:val="left" w:pos="236"/>
              </w:tabs>
              <w:rPr>
                <w:color w:val="0D0D0D" w:themeColor="text1" w:themeTint="F2"/>
              </w:rPr>
            </w:pPr>
            <w:r w:rsidRPr="00B4291E">
              <w:rPr>
                <w:color w:val="0D0D0D" w:themeColor="text1" w:themeTint="F2"/>
              </w:rPr>
              <w:t>7.2.1 Размещение автомобильных дорог</w:t>
            </w:r>
          </w:p>
          <w:p w14:paraId="23F72554" w14:textId="77777777" w:rsidR="00793A6C" w:rsidRPr="00B4291E" w:rsidRDefault="00793A6C" w:rsidP="00793A6C">
            <w:pPr>
              <w:tabs>
                <w:tab w:val="left" w:pos="236"/>
              </w:tabs>
              <w:rPr>
                <w:color w:val="0D0D0D" w:themeColor="text1" w:themeTint="F2"/>
              </w:rPr>
            </w:pPr>
            <w:r w:rsidRPr="00B4291E">
              <w:rPr>
                <w:color w:val="0D0D0D" w:themeColor="text1" w:themeTint="F2"/>
              </w:rPr>
              <w:t>7.2.2 Обслуживание перевозок пассажиров</w:t>
            </w:r>
          </w:p>
          <w:p w14:paraId="5B5FC9AD" w14:textId="04805B28" w:rsidR="00793A6C" w:rsidRDefault="00793A6C" w:rsidP="00793A6C">
            <w:pPr>
              <w:tabs>
                <w:tab w:val="left" w:pos="236"/>
              </w:tabs>
              <w:rPr>
                <w:color w:val="0D0D0D" w:themeColor="text1" w:themeTint="F2"/>
              </w:rPr>
            </w:pPr>
            <w:r w:rsidRPr="00B4291E">
              <w:rPr>
                <w:color w:val="0D0D0D" w:themeColor="text1" w:themeTint="F2"/>
              </w:rPr>
              <w:t>7.2.3 Стоянки транспорта общего пользования</w:t>
            </w:r>
          </w:p>
          <w:p w14:paraId="4B35D1B7" w14:textId="56AC062E" w:rsidR="009253E0" w:rsidRDefault="009253E0" w:rsidP="00793A6C">
            <w:pPr>
              <w:tabs>
                <w:tab w:val="left" w:pos="236"/>
              </w:tabs>
              <w:rPr>
                <w:color w:val="0D0D0D" w:themeColor="text1" w:themeTint="F2"/>
              </w:rPr>
            </w:pPr>
            <w:r>
              <w:rPr>
                <w:color w:val="0D0D0D" w:themeColor="text1" w:themeTint="F2"/>
              </w:rPr>
              <w:t>6.7 Энергетика</w:t>
            </w:r>
          </w:p>
          <w:p w14:paraId="20E95810" w14:textId="6EA25FE2" w:rsidR="007F56AB" w:rsidRPr="00B4291E" w:rsidRDefault="00793A6C" w:rsidP="00793A6C">
            <w:pPr>
              <w:tabs>
                <w:tab w:val="left" w:pos="236"/>
              </w:tabs>
              <w:rPr>
                <w:color w:val="0D0D0D" w:themeColor="text1" w:themeTint="F2"/>
              </w:rPr>
            </w:pPr>
            <w:r>
              <w:rPr>
                <w:color w:val="0D0D0D" w:themeColor="text1" w:themeTint="F2"/>
              </w:rPr>
              <w:t>6.8 Связь</w:t>
            </w:r>
          </w:p>
        </w:tc>
        <w:tc>
          <w:tcPr>
            <w:tcW w:w="1494" w:type="pct"/>
            <w:tcBorders>
              <w:top w:val="single" w:sz="8" w:space="0" w:color="auto"/>
              <w:left w:val="single" w:sz="8" w:space="0" w:color="auto"/>
              <w:bottom w:val="single" w:sz="8" w:space="0" w:color="auto"/>
              <w:right w:val="nil"/>
            </w:tcBorders>
          </w:tcPr>
          <w:p w14:paraId="32E4169C" w14:textId="7F9D0E62" w:rsidR="00793A6C" w:rsidRPr="00B4291E" w:rsidRDefault="00793A6C" w:rsidP="00793A6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3442C5F" w14:textId="2FED692A" w:rsidR="00793A6C" w:rsidRPr="00B4291E" w:rsidRDefault="00793A6C" w:rsidP="00793A6C">
            <w:pPr>
              <w:tabs>
                <w:tab w:val="left" w:pos="236"/>
              </w:tabs>
              <w:rPr>
                <w:color w:val="0D0D0D" w:themeColor="text1" w:themeTint="F2"/>
              </w:rPr>
            </w:pPr>
            <w:r w:rsidRPr="00B4291E">
              <w:rPr>
                <w:color w:val="0D0D0D" w:themeColor="text1" w:themeTint="F2"/>
              </w:rPr>
              <w:t xml:space="preserve"> </w:t>
            </w:r>
            <w:r w:rsidR="00E336DC" w:rsidRPr="00B4291E">
              <w:rPr>
                <w:color w:val="0D0D0D" w:themeColor="text1" w:themeTint="F2"/>
              </w:rPr>
              <w:t>не установлены</w:t>
            </w:r>
          </w:p>
        </w:tc>
      </w:tr>
    </w:tbl>
    <w:p w14:paraId="3E38D967" w14:textId="4F7D3540" w:rsidR="00793A6C" w:rsidRPr="00B4291E" w:rsidRDefault="00793A6C" w:rsidP="00B20FBF">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1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1332A05" w14:textId="77777777" w:rsidR="00A87AAB" w:rsidRDefault="00793A6C" w:rsidP="00A87AAB">
      <w:pPr>
        <w:numPr>
          <w:ilvl w:val="0"/>
          <w:numId w:val="79"/>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1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D98CCAF" w14:textId="0C1CA002" w:rsidR="00A87AAB" w:rsidRPr="00A87AAB" w:rsidRDefault="00A87AAB" w:rsidP="00A87AAB">
      <w:pPr>
        <w:numPr>
          <w:ilvl w:val="0"/>
          <w:numId w:val="79"/>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2071007" w14:textId="06FB6132" w:rsidR="00A62E27" w:rsidRPr="00B4291E" w:rsidRDefault="00A62E27" w:rsidP="00A62E27">
      <w:pPr>
        <w:pStyle w:val="2"/>
        <w:rPr>
          <w:color w:val="0D0D0D" w:themeColor="text1" w:themeTint="F2"/>
        </w:rPr>
      </w:pPr>
      <w:bookmarkStart w:id="199" w:name="_Toc20825365"/>
      <w:r w:rsidRPr="005C5E96">
        <w:t>Статья 42. Т</w:t>
      </w:r>
      <w:r w:rsidR="00E65622">
        <w:rPr>
          <w:color w:val="0D0D0D" w:themeColor="text1" w:themeTint="F2"/>
        </w:rPr>
        <w:t>-</w:t>
      </w:r>
      <w:r w:rsidRPr="00B4291E">
        <w:rPr>
          <w:color w:val="0D0D0D" w:themeColor="text1" w:themeTint="F2"/>
        </w:rPr>
        <w:t>2 - Зона объектов речного (морского) транспорта</w:t>
      </w:r>
      <w:bookmarkEnd w:id="199"/>
    </w:p>
    <w:p w14:paraId="43FED8D9" w14:textId="77777777"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418CBD30" w14:textId="77777777" w:rsidTr="002A4279">
        <w:trPr>
          <w:trHeight w:val="304"/>
        </w:trPr>
        <w:tc>
          <w:tcPr>
            <w:tcW w:w="2012" w:type="pct"/>
            <w:tcBorders>
              <w:top w:val="single" w:sz="8" w:space="0" w:color="auto"/>
              <w:left w:val="single" w:sz="8" w:space="0" w:color="auto"/>
              <w:bottom w:val="single" w:sz="8" w:space="0" w:color="auto"/>
              <w:right w:val="nil"/>
            </w:tcBorders>
          </w:tcPr>
          <w:p w14:paraId="5FE77A3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E483F8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44BB37E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D5C626C"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C38AA58"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64EBB507"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41C424D2" w14:textId="77777777" w:rsidTr="002A4279">
        <w:trPr>
          <w:trHeight w:val="688"/>
        </w:trPr>
        <w:tc>
          <w:tcPr>
            <w:tcW w:w="2012" w:type="pct"/>
            <w:tcBorders>
              <w:top w:val="single" w:sz="8" w:space="0" w:color="auto"/>
              <w:left w:val="single" w:sz="8" w:space="0" w:color="auto"/>
              <w:bottom w:val="single" w:sz="8" w:space="0" w:color="auto"/>
              <w:right w:val="nil"/>
            </w:tcBorders>
          </w:tcPr>
          <w:p w14:paraId="4E4F5142" w14:textId="77777777" w:rsidR="007304CB" w:rsidRPr="00B4291E" w:rsidRDefault="007304CB" w:rsidP="007304CB">
            <w:pPr>
              <w:tabs>
                <w:tab w:val="left" w:pos="236"/>
              </w:tabs>
              <w:rPr>
                <w:color w:val="0D0D0D" w:themeColor="text1" w:themeTint="F2"/>
              </w:rPr>
            </w:pPr>
            <w:r w:rsidRPr="00B4291E">
              <w:rPr>
                <w:color w:val="0D0D0D" w:themeColor="text1" w:themeTint="F2"/>
              </w:rPr>
              <w:t>4.1 Деловое управление</w:t>
            </w:r>
          </w:p>
          <w:p w14:paraId="72592FDA" w14:textId="77777777" w:rsidR="007304CB" w:rsidRPr="007304CB" w:rsidRDefault="007304CB" w:rsidP="007304CB">
            <w:pPr>
              <w:tabs>
                <w:tab w:val="left" w:pos="236"/>
              </w:tabs>
            </w:pPr>
            <w:r w:rsidRPr="007304CB">
              <w:t xml:space="preserve">4.9 Служебные гаражи </w:t>
            </w:r>
          </w:p>
          <w:p w14:paraId="53ED21D3" w14:textId="77777777" w:rsidR="007304CB" w:rsidRPr="007304CB" w:rsidRDefault="007304CB" w:rsidP="007304CB">
            <w:pPr>
              <w:tabs>
                <w:tab w:val="left" w:pos="236"/>
              </w:tabs>
            </w:pPr>
            <w:r w:rsidRPr="007304CB">
              <w:t>4.9.1.1 Заправка транспортных средств</w:t>
            </w:r>
          </w:p>
          <w:p w14:paraId="3D40DEB9" w14:textId="77777777" w:rsidR="007304CB" w:rsidRPr="00B4291E" w:rsidRDefault="007304CB" w:rsidP="007304CB">
            <w:pPr>
              <w:tabs>
                <w:tab w:val="left" w:pos="236"/>
              </w:tabs>
              <w:rPr>
                <w:color w:val="0D0D0D" w:themeColor="text1" w:themeTint="F2"/>
              </w:rPr>
            </w:pPr>
            <w:r w:rsidRPr="00B4291E">
              <w:rPr>
                <w:color w:val="0D0D0D" w:themeColor="text1" w:themeTint="F2"/>
              </w:rPr>
              <w:t>5.4 Причалы для маломерных судов</w:t>
            </w:r>
          </w:p>
          <w:p w14:paraId="66EC0F7B" w14:textId="77777777" w:rsidR="007304CB" w:rsidRPr="00AF28EB" w:rsidRDefault="007304CB" w:rsidP="007304CB">
            <w:pPr>
              <w:tabs>
                <w:tab w:val="left" w:pos="236"/>
              </w:tabs>
              <w:rPr>
                <w:color w:val="FF0000"/>
              </w:rPr>
            </w:pPr>
            <w:r w:rsidRPr="00B4291E">
              <w:rPr>
                <w:color w:val="0D0D0D" w:themeColor="text1" w:themeTint="F2"/>
              </w:rPr>
              <w:t>6.9 Склад</w:t>
            </w:r>
          </w:p>
          <w:p w14:paraId="6EB766BC" w14:textId="77777777" w:rsidR="007304CB" w:rsidRPr="007304CB" w:rsidRDefault="007304CB" w:rsidP="007304CB">
            <w:pPr>
              <w:tabs>
                <w:tab w:val="left" w:pos="236"/>
                <w:tab w:val="left" w:pos="320"/>
              </w:tabs>
            </w:pPr>
            <w:r w:rsidRPr="007304CB">
              <w:t>6.9.1 Складские площадки</w:t>
            </w:r>
          </w:p>
          <w:p w14:paraId="71151292" w14:textId="77777777" w:rsidR="007304CB" w:rsidRPr="007304CB" w:rsidRDefault="007304CB" w:rsidP="007304CB">
            <w:pPr>
              <w:tabs>
                <w:tab w:val="left" w:pos="236"/>
              </w:tabs>
            </w:pPr>
            <w:r w:rsidRPr="007304CB">
              <w:t>7.2.2 Обслуживание перевозок 7.2.3 Стоянки транспорта общего пользования</w:t>
            </w:r>
          </w:p>
          <w:p w14:paraId="4C5B352F" w14:textId="507671FC" w:rsidR="007304CB" w:rsidRPr="007304CB" w:rsidRDefault="007304CB" w:rsidP="007304CB">
            <w:pPr>
              <w:tabs>
                <w:tab w:val="left" w:pos="236"/>
              </w:tabs>
            </w:pPr>
            <w:r w:rsidRPr="007304CB">
              <w:t>пассажиров</w:t>
            </w:r>
          </w:p>
          <w:p w14:paraId="77F4521D" w14:textId="77777777" w:rsidR="00A62E27" w:rsidRPr="00B4291E" w:rsidRDefault="00A62E27" w:rsidP="00A62E27">
            <w:pPr>
              <w:tabs>
                <w:tab w:val="left" w:pos="236"/>
              </w:tabs>
              <w:rPr>
                <w:color w:val="0D0D0D" w:themeColor="text1" w:themeTint="F2"/>
              </w:rPr>
            </w:pPr>
            <w:r w:rsidRPr="00B4291E">
              <w:rPr>
                <w:color w:val="0D0D0D" w:themeColor="text1" w:themeTint="F2"/>
              </w:rPr>
              <w:t>7.3 Водный транспорт</w:t>
            </w:r>
          </w:p>
          <w:p w14:paraId="57F2B711" w14:textId="6AFFAFA1" w:rsidR="007F56AB" w:rsidRPr="00B4291E" w:rsidRDefault="00A62E27" w:rsidP="007304CB">
            <w:pPr>
              <w:tabs>
                <w:tab w:val="left" w:pos="236"/>
              </w:tabs>
              <w:rPr>
                <w:color w:val="0D0D0D" w:themeColor="text1" w:themeTint="F2"/>
              </w:rPr>
            </w:pPr>
            <w:r w:rsidRPr="00B4291E">
              <w:rPr>
                <w:color w:val="0D0D0D" w:themeColor="text1" w:themeTint="F2"/>
              </w:rPr>
              <w:t>11.3 Гидротехнические сооружения</w:t>
            </w:r>
          </w:p>
        </w:tc>
        <w:tc>
          <w:tcPr>
            <w:tcW w:w="1494" w:type="pct"/>
            <w:tcBorders>
              <w:top w:val="single" w:sz="8" w:space="0" w:color="auto"/>
              <w:left w:val="single" w:sz="8" w:space="0" w:color="auto"/>
              <w:bottom w:val="single" w:sz="8" w:space="0" w:color="auto"/>
              <w:right w:val="nil"/>
            </w:tcBorders>
          </w:tcPr>
          <w:p w14:paraId="1FEAB463" w14:textId="54E2C62F" w:rsidR="00BF6E79" w:rsidRDefault="00BF6E79" w:rsidP="007304CB">
            <w:pPr>
              <w:tabs>
                <w:tab w:val="left" w:pos="236"/>
              </w:tabs>
              <w:rPr>
                <w:color w:val="0D0D0D" w:themeColor="text1" w:themeTint="F2"/>
              </w:rPr>
            </w:pPr>
            <w:r>
              <w:rPr>
                <w:color w:val="0D0D0D" w:themeColor="text1" w:themeTint="F2"/>
              </w:rPr>
              <w:t>4.6 Общественное питание</w:t>
            </w:r>
          </w:p>
          <w:p w14:paraId="2EC1AA22" w14:textId="2E1B48A7" w:rsidR="007304CB" w:rsidRPr="00B4291E" w:rsidRDefault="007304CB" w:rsidP="007304CB">
            <w:pPr>
              <w:tabs>
                <w:tab w:val="left" w:pos="236"/>
              </w:tabs>
              <w:rPr>
                <w:color w:val="0D0D0D" w:themeColor="text1" w:themeTint="F2"/>
              </w:rPr>
            </w:pPr>
            <w:r w:rsidRPr="00B4291E">
              <w:rPr>
                <w:color w:val="0D0D0D" w:themeColor="text1" w:themeTint="F2"/>
              </w:rPr>
              <w:t>6.4 Пищевая промышленность</w:t>
            </w:r>
          </w:p>
          <w:p w14:paraId="1565F03A" w14:textId="59B41BFF" w:rsidR="00A62E27" w:rsidRPr="00B4291E" w:rsidRDefault="00A62E27" w:rsidP="00A62E27">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3A5832E5" w14:textId="77777777" w:rsidR="00A62E27" w:rsidRPr="00B4291E" w:rsidRDefault="00A62E27" w:rsidP="00A62E27">
            <w:pPr>
              <w:tabs>
                <w:tab w:val="left" w:pos="236"/>
                <w:tab w:val="left" w:pos="320"/>
              </w:tabs>
              <w:rPr>
                <w:color w:val="0D0D0D" w:themeColor="text1" w:themeTint="F2"/>
              </w:rPr>
            </w:pPr>
            <w:r w:rsidRPr="00B4291E">
              <w:rPr>
                <w:color w:val="0D0D0D" w:themeColor="text1" w:themeTint="F2"/>
              </w:rPr>
              <w:t>3.1 Коммунальное обслуживания</w:t>
            </w:r>
          </w:p>
          <w:p w14:paraId="02BDADE0" w14:textId="3A430344" w:rsidR="00A62E27" w:rsidRPr="00B4291E" w:rsidRDefault="00A62E27" w:rsidP="007F56AB">
            <w:pPr>
              <w:tabs>
                <w:tab w:val="left" w:pos="236"/>
                <w:tab w:val="left" w:pos="320"/>
              </w:tabs>
              <w:rPr>
                <w:color w:val="0D0D0D" w:themeColor="text1" w:themeTint="F2"/>
              </w:rPr>
            </w:pPr>
          </w:p>
        </w:tc>
      </w:tr>
    </w:tbl>
    <w:p w14:paraId="3CC1A210" w14:textId="193B1812" w:rsidR="00A62E27" w:rsidRPr="00B4291E" w:rsidRDefault="00A62E27" w:rsidP="00B20FBF">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капитального строительства в зоне Т</w:t>
      </w:r>
      <w:r w:rsidR="00E65622">
        <w:rPr>
          <w:color w:val="0D0D0D" w:themeColor="text1" w:themeTint="F2"/>
        </w:rPr>
        <w:t>-</w:t>
      </w:r>
      <w:r w:rsidRPr="00B4291E">
        <w:rPr>
          <w:color w:val="0D0D0D" w:themeColor="text1" w:themeTint="F2"/>
        </w:rPr>
        <w:t xml:space="preserve">2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64192A7C" w14:textId="77777777" w:rsidR="00A87AAB" w:rsidRDefault="00A62E27" w:rsidP="00A87AAB">
      <w:pPr>
        <w:numPr>
          <w:ilvl w:val="0"/>
          <w:numId w:val="80"/>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2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62DFCB9E" w14:textId="3FC0D787" w:rsidR="00A87AAB" w:rsidRPr="00A87AAB" w:rsidRDefault="00A87AAB" w:rsidP="00A87AAB">
      <w:pPr>
        <w:numPr>
          <w:ilvl w:val="0"/>
          <w:numId w:val="80"/>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FAAD89E" w14:textId="643A6A11" w:rsidR="00A62E27" w:rsidRPr="00B4291E" w:rsidRDefault="00A62E27" w:rsidP="00A62E27">
      <w:pPr>
        <w:pStyle w:val="2"/>
        <w:rPr>
          <w:color w:val="0D0D0D" w:themeColor="text1" w:themeTint="F2"/>
        </w:rPr>
      </w:pPr>
      <w:bookmarkStart w:id="200" w:name="_Toc20825366"/>
      <w:r w:rsidRPr="005C5E96">
        <w:t xml:space="preserve">Статья 43. Т3 - </w:t>
      </w:r>
      <w:r w:rsidRPr="00B4291E">
        <w:rPr>
          <w:color w:val="0D0D0D" w:themeColor="text1" w:themeTint="F2"/>
        </w:rPr>
        <w:t>Зона объектов воздушного транспорта</w:t>
      </w:r>
      <w:bookmarkEnd w:id="200"/>
    </w:p>
    <w:p w14:paraId="58451A10" w14:textId="77777777"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A62E27" w:rsidRPr="00B4291E" w14:paraId="78A89563" w14:textId="77777777" w:rsidTr="002A4279">
        <w:trPr>
          <w:trHeight w:val="304"/>
        </w:trPr>
        <w:tc>
          <w:tcPr>
            <w:tcW w:w="2012" w:type="pct"/>
            <w:tcBorders>
              <w:top w:val="single" w:sz="8" w:space="0" w:color="auto"/>
              <w:left w:val="single" w:sz="8" w:space="0" w:color="auto"/>
              <w:bottom w:val="single" w:sz="8" w:space="0" w:color="auto"/>
              <w:right w:val="nil"/>
            </w:tcBorders>
          </w:tcPr>
          <w:p w14:paraId="7CBA2C70"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0D47BB74"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3EF00DF"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Условно разрешённые</w:t>
            </w:r>
          </w:p>
          <w:p w14:paraId="53013989"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092465"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Вспомогательные виды</w:t>
            </w:r>
          </w:p>
          <w:p w14:paraId="06C6188D" w14:textId="77777777" w:rsidR="00A62E27" w:rsidRPr="00B4291E" w:rsidRDefault="00A62E27" w:rsidP="002A4279">
            <w:pPr>
              <w:tabs>
                <w:tab w:val="left" w:pos="236"/>
              </w:tabs>
              <w:jc w:val="center"/>
              <w:rPr>
                <w:color w:val="0D0D0D" w:themeColor="text1" w:themeTint="F2"/>
              </w:rPr>
            </w:pPr>
            <w:r w:rsidRPr="00B4291E">
              <w:rPr>
                <w:color w:val="0D0D0D" w:themeColor="text1" w:themeTint="F2"/>
              </w:rPr>
              <w:t>использования</w:t>
            </w:r>
          </w:p>
        </w:tc>
      </w:tr>
      <w:tr w:rsidR="00A62E27" w:rsidRPr="00B4291E" w14:paraId="090E73B3" w14:textId="77777777" w:rsidTr="002A4279">
        <w:trPr>
          <w:trHeight w:val="688"/>
        </w:trPr>
        <w:tc>
          <w:tcPr>
            <w:tcW w:w="2012" w:type="pct"/>
            <w:tcBorders>
              <w:top w:val="single" w:sz="8" w:space="0" w:color="auto"/>
              <w:left w:val="single" w:sz="8" w:space="0" w:color="auto"/>
              <w:bottom w:val="single" w:sz="8" w:space="0" w:color="auto"/>
              <w:right w:val="nil"/>
            </w:tcBorders>
          </w:tcPr>
          <w:p w14:paraId="6582FD8D" w14:textId="647B11FA" w:rsidR="00A62E27" w:rsidRPr="00B4291E" w:rsidRDefault="00A62E27" w:rsidP="00A62E27">
            <w:pPr>
              <w:tabs>
                <w:tab w:val="left" w:pos="236"/>
              </w:tabs>
              <w:rPr>
                <w:color w:val="0D0D0D" w:themeColor="text1" w:themeTint="F2"/>
              </w:rPr>
            </w:pPr>
            <w:r w:rsidRPr="00B4291E">
              <w:rPr>
                <w:color w:val="0D0D0D" w:themeColor="text1" w:themeTint="F2"/>
              </w:rPr>
              <w:t>7.4 Воздушный транспорт</w:t>
            </w:r>
          </w:p>
        </w:tc>
        <w:tc>
          <w:tcPr>
            <w:tcW w:w="1494" w:type="pct"/>
            <w:tcBorders>
              <w:top w:val="single" w:sz="8" w:space="0" w:color="auto"/>
              <w:left w:val="single" w:sz="8" w:space="0" w:color="auto"/>
              <w:bottom w:val="single" w:sz="8" w:space="0" w:color="auto"/>
              <w:right w:val="nil"/>
            </w:tcBorders>
          </w:tcPr>
          <w:p w14:paraId="6D460421" w14:textId="6706E533" w:rsidR="00A62E27" w:rsidRPr="00B4291E" w:rsidRDefault="00A62E27" w:rsidP="00A62E27">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1363EA8" w14:textId="52FAB7F9" w:rsidR="00A62E27" w:rsidRPr="00B4291E" w:rsidRDefault="00A62E27" w:rsidP="00A62E27">
            <w:pPr>
              <w:tabs>
                <w:tab w:val="left" w:pos="236"/>
              </w:tabs>
              <w:rPr>
                <w:color w:val="0D0D0D" w:themeColor="text1" w:themeTint="F2"/>
              </w:rPr>
            </w:pPr>
            <w:r w:rsidRPr="00B4291E">
              <w:rPr>
                <w:color w:val="0D0D0D" w:themeColor="text1" w:themeTint="F2"/>
              </w:rPr>
              <w:t>3.1 Коммунальное обслуживание</w:t>
            </w:r>
          </w:p>
        </w:tc>
      </w:tr>
    </w:tbl>
    <w:p w14:paraId="2EE119A2" w14:textId="0828D8A2" w:rsidR="00A62E27" w:rsidRPr="00B4291E" w:rsidRDefault="00A62E27" w:rsidP="00B20FBF">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sidR="00E65622">
        <w:rPr>
          <w:color w:val="0D0D0D" w:themeColor="text1" w:themeTint="F2"/>
        </w:rPr>
        <w:t>-</w:t>
      </w:r>
      <w:r w:rsidRPr="00B4291E">
        <w:rPr>
          <w:color w:val="0D0D0D" w:themeColor="text1" w:themeTint="F2"/>
        </w:rPr>
        <w:t xml:space="preserve">3 устанавливаются в соответствии со статьей </w:t>
      </w:r>
      <w:r w:rsidR="001204B2">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16CBAE7F" w14:textId="77777777" w:rsidR="00A87AAB" w:rsidRDefault="00A62E27" w:rsidP="00A87AAB">
      <w:pPr>
        <w:numPr>
          <w:ilvl w:val="0"/>
          <w:numId w:val="81"/>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sidR="00E65622">
        <w:rPr>
          <w:color w:val="0D0D0D" w:themeColor="text1" w:themeTint="F2"/>
        </w:rPr>
        <w:t>-</w:t>
      </w:r>
      <w:r w:rsidRPr="00B4291E">
        <w:rPr>
          <w:color w:val="0D0D0D" w:themeColor="text1" w:themeTint="F2"/>
        </w:rPr>
        <w:t xml:space="preserve">3 и расположенных в границах зон с особыми условиями использования территории, устанавливаются в соответствии со статьей </w:t>
      </w:r>
      <w:r w:rsidR="001204B2">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5C53731" w14:textId="3C68AD43" w:rsidR="00A87AAB" w:rsidRPr="00A87AAB" w:rsidRDefault="00A87AAB" w:rsidP="00A87AAB">
      <w:pPr>
        <w:numPr>
          <w:ilvl w:val="0"/>
          <w:numId w:val="81"/>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6B987E46" w14:textId="1E4A3E46" w:rsidR="00222A75" w:rsidRPr="00B4291E" w:rsidRDefault="00222A75" w:rsidP="00222A75">
      <w:pPr>
        <w:pStyle w:val="2"/>
        <w:rPr>
          <w:color w:val="0D0D0D" w:themeColor="text1" w:themeTint="F2"/>
        </w:rPr>
      </w:pPr>
      <w:r w:rsidRPr="005C5E96">
        <w:t xml:space="preserve">Статья 44. Т4 </w:t>
      </w:r>
      <w:r w:rsidRPr="00B4291E">
        <w:rPr>
          <w:color w:val="0D0D0D" w:themeColor="text1" w:themeTint="F2"/>
        </w:rPr>
        <w:t xml:space="preserve">- Зона </w:t>
      </w:r>
      <w:r>
        <w:rPr>
          <w:color w:val="0D0D0D" w:themeColor="text1" w:themeTint="F2"/>
        </w:rPr>
        <w:t>улично-дорожной сети</w:t>
      </w:r>
    </w:p>
    <w:p w14:paraId="54312AFB" w14:textId="77777777" w:rsidR="00222A75" w:rsidRPr="00B4291E" w:rsidRDefault="00222A75" w:rsidP="00A87AAB">
      <w:pPr>
        <w:numPr>
          <w:ilvl w:val="0"/>
          <w:numId w:val="104"/>
        </w:numPr>
        <w:tabs>
          <w:tab w:val="left" w:pos="851"/>
        </w:tabs>
        <w:ind w:left="85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222A75" w:rsidRPr="00B4291E" w14:paraId="21AC7EF9" w14:textId="77777777" w:rsidTr="00E50F59">
        <w:trPr>
          <w:trHeight w:val="304"/>
          <w:tblHeader/>
        </w:trPr>
        <w:tc>
          <w:tcPr>
            <w:tcW w:w="2012" w:type="pct"/>
            <w:tcBorders>
              <w:top w:val="single" w:sz="8" w:space="0" w:color="auto"/>
              <w:left w:val="single" w:sz="8" w:space="0" w:color="auto"/>
              <w:bottom w:val="single" w:sz="8" w:space="0" w:color="auto"/>
              <w:right w:val="nil"/>
            </w:tcBorders>
          </w:tcPr>
          <w:p w14:paraId="7D4ABA38"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36D6EAC9"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F9DEFC"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Условно разрешённые</w:t>
            </w:r>
          </w:p>
          <w:p w14:paraId="25EC4BB4"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521106E"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Вспомогательные виды</w:t>
            </w:r>
          </w:p>
          <w:p w14:paraId="10803636" w14:textId="77777777" w:rsidR="00222A75" w:rsidRPr="00B4291E" w:rsidRDefault="00222A75" w:rsidP="002A4279">
            <w:pPr>
              <w:tabs>
                <w:tab w:val="left" w:pos="236"/>
              </w:tabs>
              <w:jc w:val="center"/>
              <w:rPr>
                <w:color w:val="0D0D0D" w:themeColor="text1" w:themeTint="F2"/>
              </w:rPr>
            </w:pPr>
            <w:r w:rsidRPr="00B4291E">
              <w:rPr>
                <w:color w:val="0D0D0D" w:themeColor="text1" w:themeTint="F2"/>
              </w:rPr>
              <w:t>использования</w:t>
            </w:r>
          </w:p>
        </w:tc>
      </w:tr>
      <w:tr w:rsidR="00222A75" w:rsidRPr="00B4291E" w14:paraId="7AD74AE8" w14:textId="77777777" w:rsidTr="002A4279">
        <w:trPr>
          <w:trHeight w:val="688"/>
        </w:trPr>
        <w:tc>
          <w:tcPr>
            <w:tcW w:w="2012" w:type="pct"/>
            <w:tcBorders>
              <w:top w:val="single" w:sz="8" w:space="0" w:color="auto"/>
              <w:left w:val="single" w:sz="8" w:space="0" w:color="auto"/>
              <w:bottom w:val="single" w:sz="8" w:space="0" w:color="auto"/>
              <w:right w:val="nil"/>
            </w:tcBorders>
          </w:tcPr>
          <w:p w14:paraId="5D247D4E" w14:textId="77777777" w:rsidR="00222A75" w:rsidRDefault="000E3A96" w:rsidP="002A4279">
            <w:pPr>
              <w:tabs>
                <w:tab w:val="left" w:pos="236"/>
              </w:tabs>
              <w:rPr>
                <w:color w:val="0D0D0D" w:themeColor="text1" w:themeTint="F2"/>
              </w:rPr>
            </w:pPr>
            <w:r>
              <w:rPr>
                <w:color w:val="0D0D0D" w:themeColor="text1" w:themeTint="F2"/>
              </w:rPr>
              <w:t xml:space="preserve">12.0 </w:t>
            </w:r>
            <w:r w:rsidRPr="000E3A96">
              <w:rPr>
                <w:color w:val="0D0D0D" w:themeColor="text1" w:themeTint="F2"/>
              </w:rPr>
              <w:t>Земельные участки (территории) общего пользования</w:t>
            </w:r>
          </w:p>
          <w:p w14:paraId="5B4C5B87" w14:textId="77777777" w:rsidR="000E3A96" w:rsidRDefault="000E3A96" w:rsidP="002A4279">
            <w:pPr>
              <w:tabs>
                <w:tab w:val="left" w:pos="236"/>
              </w:tabs>
              <w:rPr>
                <w:color w:val="0D0D0D" w:themeColor="text1" w:themeTint="F2"/>
              </w:rPr>
            </w:pPr>
            <w:r>
              <w:rPr>
                <w:color w:val="0D0D0D" w:themeColor="text1" w:themeTint="F2"/>
              </w:rPr>
              <w:t xml:space="preserve">12.0.1 </w:t>
            </w:r>
            <w:r w:rsidRPr="000E3A96">
              <w:rPr>
                <w:color w:val="0D0D0D" w:themeColor="text1" w:themeTint="F2"/>
              </w:rPr>
              <w:t>Улично-дорожная сеть</w:t>
            </w:r>
          </w:p>
          <w:p w14:paraId="718FE9A0" w14:textId="28D26B97" w:rsidR="000E3A96" w:rsidRPr="000E3A96" w:rsidRDefault="000E3A96" w:rsidP="002A4279">
            <w:pPr>
              <w:tabs>
                <w:tab w:val="left" w:pos="236"/>
              </w:tabs>
              <w:rPr>
                <w:b/>
                <w:bCs/>
                <w:color w:val="0D0D0D" w:themeColor="text1" w:themeTint="F2"/>
              </w:rPr>
            </w:pPr>
            <w:r>
              <w:rPr>
                <w:color w:val="0D0D0D" w:themeColor="text1" w:themeTint="F2"/>
              </w:rPr>
              <w:t xml:space="preserve">12.0.2 </w:t>
            </w:r>
            <w:r w:rsidRPr="000E3A96">
              <w:rPr>
                <w:color w:val="0D0D0D" w:themeColor="text1" w:themeTint="F2"/>
              </w:rPr>
              <w:t>Благоустройство территории</w:t>
            </w:r>
          </w:p>
        </w:tc>
        <w:tc>
          <w:tcPr>
            <w:tcW w:w="1494" w:type="pct"/>
            <w:tcBorders>
              <w:top w:val="single" w:sz="8" w:space="0" w:color="auto"/>
              <w:left w:val="single" w:sz="8" w:space="0" w:color="auto"/>
              <w:bottom w:val="single" w:sz="8" w:space="0" w:color="auto"/>
              <w:right w:val="nil"/>
            </w:tcBorders>
          </w:tcPr>
          <w:p w14:paraId="390290CB" w14:textId="77777777" w:rsidR="00222A75" w:rsidRPr="00B4291E" w:rsidRDefault="00222A75"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3279845A" w14:textId="77777777" w:rsidR="00222A75" w:rsidRPr="00B4291E" w:rsidRDefault="00222A75" w:rsidP="002A4279">
            <w:pPr>
              <w:tabs>
                <w:tab w:val="left" w:pos="236"/>
              </w:tabs>
              <w:rPr>
                <w:color w:val="0D0D0D" w:themeColor="text1" w:themeTint="F2"/>
              </w:rPr>
            </w:pPr>
            <w:r w:rsidRPr="00B4291E">
              <w:rPr>
                <w:color w:val="0D0D0D" w:themeColor="text1" w:themeTint="F2"/>
              </w:rPr>
              <w:t>3.1 Коммунальное обслуживание</w:t>
            </w:r>
          </w:p>
        </w:tc>
      </w:tr>
    </w:tbl>
    <w:p w14:paraId="30619ACC" w14:textId="00B0EDE6" w:rsidR="00222A75" w:rsidRPr="00B4291E"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Т</w:t>
      </w:r>
      <w:r>
        <w:rPr>
          <w:color w:val="0D0D0D" w:themeColor="text1" w:themeTint="F2"/>
        </w:rPr>
        <w:t>-</w:t>
      </w:r>
      <w:r w:rsidR="00F01B2B">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3E3BEC4" w14:textId="77777777" w:rsidR="00A87AAB" w:rsidRDefault="00222A75" w:rsidP="00A87AAB">
      <w:pPr>
        <w:numPr>
          <w:ilvl w:val="0"/>
          <w:numId w:val="104"/>
        </w:numPr>
        <w:tabs>
          <w:tab w:val="left" w:pos="851"/>
        </w:tabs>
        <w:ind w:left="0" w:firstLine="567"/>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Т</w:t>
      </w:r>
      <w:r>
        <w:rPr>
          <w:color w:val="0D0D0D" w:themeColor="text1" w:themeTint="F2"/>
        </w:rPr>
        <w:t>-</w:t>
      </w:r>
      <w:r w:rsidR="00F01B2B">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3DFF96C" w14:textId="41C88003" w:rsidR="00A87AAB" w:rsidRPr="00A87AAB" w:rsidRDefault="00A87AAB" w:rsidP="00A87AAB">
      <w:pPr>
        <w:numPr>
          <w:ilvl w:val="0"/>
          <w:numId w:val="104"/>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3E5733A9" w14:textId="3E456E86" w:rsidR="00E65622" w:rsidRPr="00B4291E" w:rsidRDefault="00E65622" w:rsidP="00E65622">
      <w:pPr>
        <w:pStyle w:val="2"/>
        <w:rPr>
          <w:color w:val="0D0D0D" w:themeColor="text1" w:themeTint="F2"/>
        </w:rPr>
      </w:pPr>
      <w:bookmarkStart w:id="201" w:name="_Toc20825367"/>
      <w:r w:rsidRPr="005C5E96">
        <w:t>Статья 4</w:t>
      </w:r>
      <w:r w:rsidR="00222A75" w:rsidRPr="005C5E96">
        <w:t>5</w:t>
      </w:r>
      <w:r w:rsidRPr="005C5E96">
        <w:t xml:space="preserve">. </w:t>
      </w:r>
      <w:r w:rsidRPr="00B4291E">
        <w:rPr>
          <w:color w:val="0D0D0D" w:themeColor="text1" w:themeTint="F2"/>
        </w:rPr>
        <w:t>Рекреационные зоны</w:t>
      </w:r>
      <w:bookmarkEnd w:id="201"/>
    </w:p>
    <w:p w14:paraId="11936303" w14:textId="3CFFD690" w:rsidR="00E65622" w:rsidRP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В состав рекреационных зон Усть-Камчатского сельского поселения вход</w:t>
      </w:r>
      <w:r>
        <w:rPr>
          <w:color w:val="0D0D0D" w:themeColor="text1" w:themeTint="F2"/>
        </w:rPr>
        <w:t>ят</w:t>
      </w:r>
      <w:r w:rsidR="005C5E96">
        <w:rPr>
          <w:color w:val="0D0D0D" w:themeColor="text1" w:themeTint="F2"/>
        </w:rPr>
        <w:t>:</w:t>
      </w:r>
    </w:p>
    <w:p w14:paraId="32659EA8" w14:textId="0D960D71" w:rsidR="00E65622" w:rsidRPr="005C5E96" w:rsidRDefault="00E65622" w:rsidP="00B20FBF">
      <w:pPr>
        <w:pStyle w:val="a5"/>
        <w:numPr>
          <w:ilvl w:val="0"/>
          <w:numId w:val="83"/>
        </w:numPr>
        <w:tabs>
          <w:tab w:val="left" w:pos="851"/>
        </w:tabs>
      </w:pPr>
      <w:r w:rsidRPr="005C5E96">
        <w:t xml:space="preserve"> Р-1 - Зона озелененных территорий общего пользования;</w:t>
      </w:r>
    </w:p>
    <w:p w14:paraId="508E5FF2" w14:textId="3DB52DF7" w:rsidR="00E65622" w:rsidRPr="005C5E96" w:rsidRDefault="00E65622" w:rsidP="00B20FBF">
      <w:pPr>
        <w:pStyle w:val="a5"/>
        <w:numPr>
          <w:ilvl w:val="0"/>
          <w:numId w:val="83"/>
        </w:numPr>
        <w:tabs>
          <w:tab w:val="left" w:pos="851"/>
        </w:tabs>
      </w:pPr>
      <w:r w:rsidRPr="005C5E96">
        <w:t xml:space="preserve"> Р-2 – Зона рекреационного природного ландшафта.</w:t>
      </w:r>
    </w:p>
    <w:p w14:paraId="7F8458B6" w14:textId="5F37E613"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 xml:space="preserve">включаются зоны в границах территорий, занятых городскими лесами, скверами, парками, озерами, водохранилищами, </w:t>
      </w:r>
      <w:r w:rsidR="0004710B" w:rsidRPr="00B4291E">
        <w:rPr>
          <w:color w:val="0D0D0D" w:themeColor="text1" w:themeTint="F2"/>
        </w:rPr>
        <w:t>пляжами,</w:t>
      </w:r>
      <w:r w:rsidRPr="00B4291E">
        <w:rPr>
          <w:color w:val="0D0D0D" w:themeColor="text1" w:themeTint="F2"/>
        </w:rPr>
        <w:t xml:space="preserve"> а также в границах иных территорий, используемых и предназначенных для отдыха, туризма, занятий физической культурой и спортом.</w:t>
      </w:r>
    </w:p>
    <w:p w14:paraId="134C3B7A" w14:textId="77777777" w:rsidR="00E65622" w:rsidRPr="00B4291E"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6E926673" w14:textId="31D8AD5B" w:rsidR="00E65622" w:rsidRDefault="00E65622" w:rsidP="00B20FBF">
      <w:pPr>
        <w:numPr>
          <w:ilvl w:val="0"/>
          <w:numId w:val="8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05F4EE43" w14:textId="4C417A25" w:rsidR="00101A63" w:rsidRPr="005C5E96" w:rsidRDefault="00101A63" w:rsidP="00101A63">
      <w:pPr>
        <w:pStyle w:val="2"/>
      </w:pPr>
      <w:bookmarkStart w:id="202" w:name="_Toc20825368"/>
      <w:r w:rsidRPr="005C5E96">
        <w:t>Статья 4</w:t>
      </w:r>
      <w:r w:rsidR="00F01B2B" w:rsidRPr="005C5E96">
        <w:t>6</w:t>
      </w:r>
      <w:r w:rsidRPr="005C5E96">
        <w:t xml:space="preserve">. Р-1 - Зона </w:t>
      </w:r>
      <w:bookmarkEnd w:id="202"/>
      <w:r w:rsidR="009F564B" w:rsidRPr="005C5E96">
        <w:t>рекреационного природного ландшафта</w:t>
      </w:r>
    </w:p>
    <w:p w14:paraId="0BC767EE" w14:textId="49DF5B22" w:rsidR="00101A63" w:rsidRPr="00101A63" w:rsidRDefault="00101A63" w:rsidP="00B20FBF">
      <w:pPr>
        <w:widowControl w:val="0"/>
        <w:numPr>
          <w:ilvl w:val="0"/>
          <w:numId w:val="85"/>
        </w:numPr>
        <w:tabs>
          <w:tab w:val="left" w:pos="851"/>
          <w:tab w:val="left" w:pos="1134"/>
        </w:tabs>
        <w:overflowPunct w:val="0"/>
        <w:adjustRightInd w:val="0"/>
        <w:ind w:left="0" w:firstLine="709"/>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101A63" w:rsidRPr="00B4291E" w14:paraId="2690EEB0" w14:textId="77777777" w:rsidTr="00A87AAB">
        <w:trPr>
          <w:trHeight w:val="304"/>
          <w:tblHeader/>
        </w:trPr>
        <w:tc>
          <w:tcPr>
            <w:tcW w:w="2012" w:type="pct"/>
            <w:tcBorders>
              <w:top w:val="single" w:sz="8" w:space="0" w:color="auto"/>
              <w:left w:val="single" w:sz="8" w:space="0" w:color="auto"/>
              <w:bottom w:val="single" w:sz="8" w:space="0" w:color="auto"/>
              <w:right w:val="nil"/>
            </w:tcBorders>
          </w:tcPr>
          <w:p w14:paraId="429C1C20"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79EFD79B"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012F494D"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Условно разрешённые</w:t>
            </w:r>
          </w:p>
          <w:p w14:paraId="0E1BC958"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B07FB8D"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Вспомогательные виды</w:t>
            </w:r>
          </w:p>
          <w:p w14:paraId="5C4A399C" w14:textId="77777777" w:rsidR="00101A63" w:rsidRPr="00B4291E" w:rsidRDefault="00101A63" w:rsidP="002A4279">
            <w:pPr>
              <w:tabs>
                <w:tab w:val="left" w:pos="236"/>
              </w:tabs>
              <w:jc w:val="center"/>
              <w:rPr>
                <w:color w:val="0D0D0D" w:themeColor="text1" w:themeTint="F2"/>
              </w:rPr>
            </w:pPr>
            <w:r w:rsidRPr="00B4291E">
              <w:rPr>
                <w:color w:val="0D0D0D" w:themeColor="text1" w:themeTint="F2"/>
              </w:rPr>
              <w:t>использования</w:t>
            </w:r>
          </w:p>
        </w:tc>
      </w:tr>
      <w:tr w:rsidR="00101A63" w:rsidRPr="00B4291E" w14:paraId="1DFC4C97" w14:textId="77777777" w:rsidTr="002A4279">
        <w:trPr>
          <w:trHeight w:val="688"/>
        </w:trPr>
        <w:tc>
          <w:tcPr>
            <w:tcW w:w="2012" w:type="pct"/>
            <w:tcBorders>
              <w:top w:val="single" w:sz="8" w:space="0" w:color="auto"/>
              <w:left w:val="single" w:sz="8" w:space="0" w:color="auto"/>
              <w:bottom w:val="single" w:sz="8" w:space="0" w:color="auto"/>
              <w:right w:val="nil"/>
            </w:tcBorders>
          </w:tcPr>
          <w:p w14:paraId="231E62DA" w14:textId="77777777" w:rsidR="00101A63" w:rsidRPr="00CE0699" w:rsidRDefault="00101A63" w:rsidP="00101A63">
            <w:pPr>
              <w:rPr>
                <w:color w:val="0D0D0D" w:themeColor="text1" w:themeTint="F2"/>
              </w:rPr>
            </w:pPr>
            <w:r w:rsidRPr="00B4291E">
              <w:rPr>
                <w:color w:val="0D0D0D" w:themeColor="text1" w:themeTint="F2"/>
              </w:rPr>
              <w:t>5.0 Отдых (рекреация)</w:t>
            </w:r>
          </w:p>
          <w:p w14:paraId="5197A4F6" w14:textId="77777777" w:rsidR="00101A63" w:rsidRPr="00D66BFD" w:rsidRDefault="00101A63" w:rsidP="00101A63">
            <w:pPr>
              <w:rPr>
                <w:color w:val="FF0000"/>
              </w:rPr>
            </w:pPr>
            <w:r w:rsidRPr="00AE0658">
              <w:rPr>
                <w:color w:val="0D0D0D" w:themeColor="text1" w:themeTint="F2"/>
              </w:rPr>
              <w:t xml:space="preserve">5.1.5 </w:t>
            </w:r>
            <w:r w:rsidRPr="00C724E3">
              <w:t>Водный спорт</w:t>
            </w:r>
          </w:p>
          <w:p w14:paraId="41A0418A" w14:textId="77777777" w:rsidR="00101A63" w:rsidRDefault="00101A63" w:rsidP="00101A63">
            <w:pPr>
              <w:rPr>
                <w:color w:val="0D0D0D" w:themeColor="text1" w:themeTint="F2"/>
              </w:rPr>
            </w:pPr>
            <w:r>
              <w:rPr>
                <w:color w:val="0D0D0D" w:themeColor="text1" w:themeTint="F2"/>
              </w:rPr>
              <w:t>5.2 Природно-познавательный туризм</w:t>
            </w:r>
          </w:p>
          <w:p w14:paraId="3BFF329C" w14:textId="77777777" w:rsidR="00101A63" w:rsidRPr="00CE0699" w:rsidRDefault="00101A63" w:rsidP="00101A63">
            <w:pPr>
              <w:rPr>
                <w:color w:val="0D0D0D" w:themeColor="text1" w:themeTint="F2"/>
              </w:rPr>
            </w:pPr>
            <w:r w:rsidRPr="00CE0699">
              <w:rPr>
                <w:color w:val="0D0D0D" w:themeColor="text1" w:themeTint="F2"/>
              </w:rPr>
              <w:t>5.3 Охота и рыбалка</w:t>
            </w:r>
          </w:p>
          <w:p w14:paraId="48455E97" w14:textId="77777777" w:rsidR="00101A63" w:rsidRPr="00AE0658" w:rsidRDefault="00101A63" w:rsidP="00101A63">
            <w:pPr>
              <w:rPr>
                <w:color w:val="0D0D0D" w:themeColor="text1" w:themeTint="F2"/>
              </w:rPr>
            </w:pPr>
            <w:r>
              <w:rPr>
                <w:color w:val="0D0D0D" w:themeColor="text1" w:themeTint="F2"/>
              </w:rPr>
              <w:t>5.</w:t>
            </w:r>
            <w:r w:rsidRPr="00CE0699">
              <w:rPr>
                <w:color w:val="0D0D0D" w:themeColor="text1" w:themeTint="F2"/>
              </w:rPr>
              <w:t>4</w:t>
            </w:r>
            <w:r w:rsidRPr="00AE0658">
              <w:rPr>
                <w:color w:val="0D0D0D" w:themeColor="text1" w:themeTint="F2"/>
              </w:rPr>
              <w:t xml:space="preserve"> Причалы для маломерных су</w:t>
            </w:r>
            <w:r>
              <w:rPr>
                <w:color w:val="0D0D0D" w:themeColor="text1" w:themeTint="F2"/>
              </w:rPr>
              <w:t>дов</w:t>
            </w:r>
          </w:p>
          <w:p w14:paraId="2121A7B0" w14:textId="5487815E" w:rsidR="00101A63" w:rsidRPr="00B4291E" w:rsidRDefault="00101A63" w:rsidP="00101A63">
            <w:pPr>
              <w:tabs>
                <w:tab w:val="left" w:pos="236"/>
              </w:tabs>
              <w:rPr>
                <w:color w:val="0D0D0D" w:themeColor="text1" w:themeTint="F2"/>
              </w:rPr>
            </w:pPr>
            <w:r w:rsidRPr="00B4291E">
              <w:rPr>
                <w:color w:val="0D0D0D" w:themeColor="text1" w:themeTint="F2"/>
              </w:rPr>
              <w:t>12.0 Земельные участки (территории) общего пользования</w:t>
            </w:r>
          </w:p>
        </w:tc>
        <w:tc>
          <w:tcPr>
            <w:tcW w:w="1494" w:type="pct"/>
            <w:tcBorders>
              <w:top w:val="single" w:sz="8" w:space="0" w:color="auto"/>
              <w:left w:val="single" w:sz="8" w:space="0" w:color="auto"/>
              <w:bottom w:val="single" w:sz="8" w:space="0" w:color="auto"/>
              <w:right w:val="nil"/>
            </w:tcBorders>
          </w:tcPr>
          <w:p w14:paraId="1AA99C80" w14:textId="77777777" w:rsidR="00101A63" w:rsidRDefault="00101A63" w:rsidP="00101A63">
            <w:pPr>
              <w:tabs>
                <w:tab w:val="left" w:pos="236"/>
              </w:tabs>
              <w:rPr>
                <w:color w:val="0D0D0D" w:themeColor="text1" w:themeTint="F2"/>
              </w:rPr>
            </w:pPr>
            <w:r w:rsidRPr="00B4291E">
              <w:rPr>
                <w:color w:val="0D0D0D" w:themeColor="text1" w:themeTint="F2"/>
              </w:rPr>
              <w:t>3.10.2 Приюты для животных</w:t>
            </w:r>
          </w:p>
          <w:p w14:paraId="77E590AC" w14:textId="77777777" w:rsidR="00101A63" w:rsidRPr="00AE0658" w:rsidRDefault="00101A63" w:rsidP="00101A63">
            <w:pPr>
              <w:tabs>
                <w:tab w:val="left" w:pos="236"/>
              </w:tabs>
              <w:rPr>
                <w:color w:val="0D0D0D" w:themeColor="text1" w:themeTint="F2"/>
                <w:lang w:val="en-US"/>
              </w:rPr>
            </w:pPr>
            <w:r>
              <w:rPr>
                <w:color w:val="0D0D0D" w:themeColor="text1" w:themeTint="F2"/>
                <w:lang w:val="en-US"/>
              </w:rPr>
              <w:t>7.3 Водный транспорт</w:t>
            </w:r>
          </w:p>
          <w:p w14:paraId="232AC4EF" w14:textId="6D7ACA23" w:rsidR="00101A63" w:rsidRPr="00B4291E" w:rsidRDefault="00101A63" w:rsidP="00101A63">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3AD1CEEE" w14:textId="444F7C60" w:rsidR="00101A63" w:rsidRPr="00B4291E" w:rsidRDefault="00101A63" w:rsidP="00101A63">
            <w:pPr>
              <w:tabs>
                <w:tab w:val="left" w:pos="236"/>
              </w:tabs>
              <w:rPr>
                <w:color w:val="0D0D0D" w:themeColor="text1" w:themeTint="F2"/>
              </w:rPr>
            </w:pPr>
            <w:r w:rsidRPr="00B4291E">
              <w:rPr>
                <w:color w:val="0D0D0D" w:themeColor="text1" w:themeTint="F2"/>
              </w:rPr>
              <w:t>3.1 Коммунальное обслуживание</w:t>
            </w:r>
          </w:p>
        </w:tc>
      </w:tr>
    </w:tbl>
    <w:p w14:paraId="7BEAC0D7" w14:textId="263A4719" w:rsidR="00101A63" w:rsidRPr="00B4291E" w:rsidRDefault="00101A63" w:rsidP="00B20FBF">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5BF0D4E" w14:textId="77777777" w:rsidR="00A87AAB" w:rsidRDefault="00101A63" w:rsidP="00A87AAB">
      <w:pPr>
        <w:numPr>
          <w:ilvl w:val="0"/>
          <w:numId w:val="85"/>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342C9EC4" w14:textId="200833FC" w:rsidR="00A87AAB" w:rsidRPr="00A87AAB" w:rsidRDefault="00A87AAB" w:rsidP="00A87AAB">
      <w:pPr>
        <w:numPr>
          <w:ilvl w:val="0"/>
          <w:numId w:val="85"/>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1A3346D8" w14:textId="69308BF6" w:rsidR="009F564B" w:rsidRPr="006079F5" w:rsidRDefault="009F564B" w:rsidP="009F564B">
      <w:pPr>
        <w:pStyle w:val="2"/>
      </w:pPr>
      <w:r w:rsidRPr="006079F5">
        <w:t>Статья 4</w:t>
      </w:r>
      <w:r w:rsidR="00F01B2B" w:rsidRPr="006079F5">
        <w:t>7</w:t>
      </w:r>
      <w:r w:rsidRPr="006079F5">
        <w:t>. Р-2 - Зона озелененных территорий общего пользования</w:t>
      </w:r>
    </w:p>
    <w:p w14:paraId="3C318F28" w14:textId="77777777" w:rsidR="009F564B" w:rsidRPr="00101A63" w:rsidRDefault="009F564B" w:rsidP="00B20FBF">
      <w:pPr>
        <w:widowControl w:val="0"/>
        <w:numPr>
          <w:ilvl w:val="0"/>
          <w:numId w:val="86"/>
        </w:numPr>
        <w:tabs>
          <w:tab w:val="left" w:pos="851"/>
          <w:tab w:val="left" w:pos="1134"/>
        </w:tabs>
        <w:overflowPunct w:val="0"/>
        <w:adjustRightInd w:val="0"/>
        <w:ind w:left="0" w:firstLine="567"/>
        <w:contextualSpacing/>
        <w:jc w:val="both"/>
        <w:rPr>
          <w:color w:val="0D0D0D" w:themeColor="text1" w:themeTint="F2"/>
          <w:sz w:val="26"/>
          <w:szCs w:val="26"/>
        </w:rPr>
      </w:pPr>
      <w:r w:rsidRPr="00101A63">
        <w:rPr>
          <w:color w:val="0D0D0D" w:themeColor="text1" w:themeTint="F2"/>
        </w:rPr>
        <w:t xml:space="preserve">Виды разрешённого использования земельных участков и объектов капитального строительства: </w:t>
      </w:r>
    </w:p>
    <w:tbl>
      <w:tblPr>
        <w:tblW w:w="5000" w:type="pct"/>
        <w:tblCellMar>
          <w:left w:w="57" w:type="dxa"/>
          <w:right w:w="57" w:type="dxa"/>
        </w:tblCellMar>
        <w:tblLook w:val="0000" w:firstRow="0" w:lastRow="0" w:firstColumn="0" w:lastColumn="0" w:noHBand="0" w:noVBand="0"/>
      </w:tblPr>
      <w:tblGrid>
        <w:gridCol w:w="3757"/>
        <w:gridCol w:w="2789"/>
        <w:gridCol w:w="2789"/>
      </w:tblGrid>
      <w:tr w:rsidR="009F564B" w:rsidRPr="00B4291E" w14:paraId="50E979A6" w14:textId="77777777" w:rsidTr="002A4279">
        <w:trPr>
          <w:trHeight w:val="304"/>
        </w:trPr>
        <w:tc>
          <w:tcPr>
            <w:tcW w:w="2012" w:type="pct"/>
            <w:tcBorders>
              <w:top w:val="single" w:sz="8" w:space="0" w:color="auto"/>
              <w:left w:val="single" w:sz="8" w:space="0" w:color="auto"/>
              <w:bottom w:val="single" w:sz="8" w:space="0" w:color="auto"/>
              <w:right w:val="nil"/>
            </w:tcBorders>
          </w:tcPr>
          <w:p w14:paraId="544DBE55"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58BA3B0"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913647E"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Условно разрешённые</w:t>
            </w:r>
          </w:p>
          <w:p w14:paraId="1802E92D"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2B82E0D"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Вспомогательные виды</w:t>
            </w:r>
          </w:p>
          <w:p w14:paraId="2ECB863C" w14:textId="77777777" w:rsidR="009F564B" w:rsidRPr="00B4291E" w:rsidRDefault="009F564B" w:rsidP="002A4279">
            <w:pPr>
              <w:tabs>
                <w:tab w:val="left" w:pos="236"/>
              </w:tabs>
              <w:jc w:val="center"/>
              <w:rPr>
                <w:color w:val="0D0D0D" w:themeColor="text1" w:themeTint="F2"/>
              </w:rPr>
            </w:pPr>
            <w:r w:rsidRPr="00B4291E">
              <w:rPr>
                <w:color w:val="0D0D0D" w:themeColor="text1" w:themeTint="F2"/>
              </w:rPr>
              <w:t>использования</w:t>
            </w:r>
          </w:p>
        </w:tc>
      </w:tr>
      <w:tr w:rsidR="009F564B" w:rsidRPr="00B4291E" w14:paraId="0441FA9B" w14:textId="77777777" w:rsidTr="002A4279">
        <w:trPr>
          <w:trHeight w:val="688"/>
        </w:trPr>
        <w:tc>
          <w:tcPr>
            <w:tcW w:w="2012" w:type="pct"/>
            <w:tcBorders>
              <w:top w:val="single" w:sz="8" w:space="0" w:color="auto"/>
              <w:left w:val="single" w:sz="8" w:space="0" w:color="auto"/>
              <w:bottom w:val="single" w:sz="8" w:space="0" w:color="auto"/>
              <w:right w:val="nil"/>
            </w:tcBorders>
          </w:tcPr>
          <w:p w14:paraId="27ECA495" w14:textId="77777777" w:rsidR="009F564B" w:rsidRPr="001A2BB6" w:rsidRDefault="009F564B" w:rsidP="002A4279">
            <w:pPr>
              <w:rPr>
                <w:color w:val="0D0D0D" w:themeColor="text1" w:themeTint="F2"/>
              </w:rPr>
            </w:pPr>
            <w:r w:rsidRPr="001A2BB6">
              <w:rPr>
                <w:color w:val="0D0D0D" w:themeColor="text1" w:themeTint="F2"/>
              </w:rPr>
              <w:t>3.6.2 Парки культуры и отдыха</w:t>
            </w:r>
          </w:p>
          <w:p w14:paraId="3C72A259" w14:textId="77777777" w:rsidR="009F564B" w:rsidRPr="001A2BB6" w:rsidRDefault="009F564B" w:rsidP="002A4279">
            <w:pPr>
              <w:rPr>
                <w:color w:val="0D0D0D" w:themeColor="text1" w:themeTint="F2"/>
              </w:rPr>
            </w:pPr>
            <w:r w:rsidRPr="001A2BB6">
              <w:rPr>
                <w:color w:val="0D0D0D" w:themeColor="text1" w:themeTint="F2"/>
              </w:rPr>
              <w:t>5.0 Отдых (рекреация)</w:t>
            </w:r>
          </w:p>
          <w:p w14:paraId="14CB0F58" w14:textId="77777777" w:rsidR="009F564B" w:rsidRPr="001A2BB6" w:rsidRDefault="009F564B" w:rsidP="002A4279">
            <w:pPr>
              <w:rPr>
                <w:color w:val="0D0D0D" w:themeColor="text1" w:themeTint="F2"/>
              </w:rPr>
            </w:pPr>
            <w:r w:rsidRPr="001A2BB6">
              <w:rPr>
                <w:color w:val="0D0D0D" w:themeColor="text1" w:themeTint="F2"/>
              </w:rPr>
              <w:t>5.1.3 Площадки для занятий спортом</w:t>
            </w:r>
          </w:p>
          <w:p w14:paraId="4D1862BB" w14:textId="77777777" w:rsidR="009F564B" w:rsidRPr="001A2BB6" w:rsidRDefault="009F564B" w:rsidP="002A4279">
            <w:pPr>
              <w:rPr>
                <w:color w:val="0D0D0D" w:themeColor="text1" w:themeTint="F2"/>
              </w:rPr>
            </w:pPr>
            <w:r w:rsidRPr="001A2BB6">
              <w:rPr>
                <w:color w:val="0D0D0D" w:themeColor="text1" w:themeTint="F2"/>
              </w:rPr>
              <w:t>5.1.4 Оборудованные площадки для занятий спортом</w:t>
            </w:r>
          </w:p>
          <w:p w14:paraId="3B908FE1" w14:textId="77777777" w:rsidR="009F564B" w:rsidRPr="001A2BB6" w:rsidRDefault="009F564B" w:rsidP="002A4279">
            <w:pPr>
              <w:rPr>
                <w:color w:val="FF0000"/>
              </w:rPr>
            </w:pPr>
            <w:r w:rsidRPr="001A2BB6">
              <w:rPr>
                <w:color w:val="0D0D0D" w:themeColor="text1" w:themeTint="F2"/>
              </w:rPr>
              <w:t xml:space="preserve">5.1.5 </w:t>
            </w:r>
            <w:r w:rsidRPr="001A2BB6">
              <w:t>Водный спорт</w:t>
            </w:r>
          </w:p>
          <w:p w14:paraId="315E9134" w14:textId="77777777" w:rsidR="009F564B" w:rsidRPr="001A2BB6" w:rsidRDefault="009F564B" w:rsidP="002A4279">
            <w:pPr>
              <w:tabs>
                <w:tab w:val="left" w:pos="236"/>
              </w:tabs>
              <w:rPr>
                <w:color w:val="0D0D0D" w:themeColor="text1" w:themeTint="F2"/>
              </w:rPr>
            </w:pPr>
            <w:r w:rsidRPr="001A2BB6">
              <w:rPr>
                <w:color w:val="0D0D0D" w:themeColor="text1" w:themeTint="F2"/>
              </w:rPr>
              <w:t>12.0 Земельные участки (территории) общего пользования</w:t>
            </w:r>
          </w:p>
        </w:tc>
        <w:tc>
          <w:tcPr>
            <w:tcW w:w="1494" w:type="pct"/>
            <w:tcBorders>
              <w:top w:val="single" w:sz="8" w:space="0" w:color="auto"/>
              <w:left w:val="single" w:sz="8" w:space="0" w:color="auto"/>
              <w:bottom w:val="single" w:sz="8" w:space="0" w:color="auto"/>
              <w:right w:val="nil"/>
            </w:tcBorders>
          </w:tcPr>
          <w:p w14:paraId="08445B2B" w14:textId="77777777" w:rsidR="000C567F" w:rsidRDefault="000C567F" w:rsidP="000C567F">
            <w:pPr>
              <w:tabs>
                <w:tab w:val="left" w:pos="236"/>
              </w:tabs>
              <w:rPr>
                <w:color w:val="0D0D0D" w:themeColor="text1" w:themeTint="F2"/>
              </w:rPr>
            </w:pPr>
            <w:r>
              <w:rPr>
                <w:color w:val="0D0D0D" w:themeColor="text1" w:themeTint="F2"/>
              </w:rPr>
              <w:t>4.6 Общественное питание</w:t>
            </w:r>
          </w:p>
          <w:p w14:paraId="6A6E88F6" w14:textId="7B084B79" w:rsidR="009F564B" w:rsidRPr="00B4291E" w:rsidRDefault="009F564B" w:rsidP="007F56AB">
            <w:pPr>
              <w:tabs>
                <w:tab w:val="left" w:pos="236"/>
              </w:tabs>
              <w:rPr>
                <w:color w:val="0D0D0D" w:themeColor="text1" w:themeTint="F2"/>
              </w:rPr>
            </w:pPr>
          </w:p>
        </w:tc>
        <w:tc>
          <w:tcPr>
            <w:tcW w:w="1494" w:type="pct"/>
            <w:tcBorders>
              <w:top w:val="single" w:sz="8" w:space="0" w:color="auto"/>
              <w:left w:val="single" w:sz="8" w:space="0" w:color="auto"/>
              <w:bottom w:val="single" w:sz="8" w:space="0" w:color="auto"/>
              <w:right w:val="single" w:sz="8" w:space="0" w:color="auto"/>
            </w:tcBorders>
          </w:tcPr>
          <w:p w14:paraId="2D89384F" w14:textId="77777777" w:rsidR="009F564B" w:rsidRPr="00B4291E" w:rsidRDefault="009F564B" w:rsidP="002A4279">
            <w:pPr>
              <w:tabs>
                <w:tab w:val="left" w:pos="236"/>
              </w:tabs>
              <w:rPr>
                <w:color w:val="0D0D0D" w:themeColor="text1" w:themeTint="F2"/>
              </w:rPr>
            </w:pPr>
            <w:r w:rsidRPr="00B4291E">
              <w:rPr>
                <w:color w:val="0D0D0D" w:themeColor="text1" w:themeTint="F2"/>
              </w:rPr>
              <w:t>3.1 Коммунальное обслуживание</w:t>
            </w:r>
          </w:p>
        </w:tc>
      </w:tr>
    </w:tbl>
    <w:p w14:paraId="7237BFDB" w14:textId="1852EAA9" w:rsidR="009F564B" w:rsidRPr="00B4291E" w:rsidRDefault="009F564B" w:rsidP="00B20FBF">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Р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7E97C26" w14:textId="77777777" w:rsidR="00A87AAB" w:rsidRDefault="009F564B" w:rsidP="00A87AAB">
      <w:pPr>
        <w:numPr>
          <w:ilvl w:val="0"/>
          <w:numId w:val="86"/>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Р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4EEACF6E" w14:textId="4073DCC6" w:rsidR="00A87AAB" w:rsidRPr="00A87AAB" w:rsidRDefault="00A87AAB" w:rsidP="00A87AAB">
      <w:pPr>
        <w:numPr>
          <w:ilvl w:val="0"/>
          <w:numId w:val="86"/>
        </w:numPr>
        <w:tabs>
          <w:tab w:val="left" w:pos="851"/>
        </w:tabs>
        <w:ind w:left="0" w:firstLine="567"/>
        <w:contextualSpacing/>
        <w:jc w:val="both"/>
        <w:rPr>
          <w:color w:val="0D0D0D" w:themeColor="text1" w:themeTint="F2"/>
        </w:rPr>
      </w:pPr>
      <w:r w:rsidRPr="00A87AAB">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5C238652" w14:textId="0596610B" w:rsidR="00C32794" w:rsidRPr="00B4291E" w:rsidRDefault="00C32794" w:rsidP="00C32794">
      <w:pPr>
        <w:pStyle w:val="2"/>
        <w:rPr>
          <w:color w:val="0D0D0D" w:themeColor="text1" w:themeTint="F2"/>
        </w:rPr>
      </w:pPr>
      <w:bookmarkStart w:id="203" w:name="_Toc20825369"/>
      <w:r w:rsidRPr="006079F5">
        <w:t>Статья 4</w:t>
      </w:r>
      <w:r w:rsidR="00F01B2B" w:rsidRPr="006079F5">
        <w:t>8</w:t>
      </w:r>
      <w:r w:rsidRPr="006079F5">
        <w:t xml:space="preserve">. </w:t>
      </w:r>
      <w:r w:rsidRPr="00B4291E">
        <w:rPr>
          <w:color w:val="0D0D0D" w:themeColor="text1" w:themeTint="F2"/>
        </w:rPr>
        <w:t>Землепользование и застройка на территориях зон сельскохозяйственного использования</w:t>
      </w:r>
      <w:bookmarkEnd w:id="203"/>
      <w:r w:rsidRPr="00B4291E">
        <w:rPr>
          <w:color w:val="0D0D0D" w:themeColor="text1" w:themeTint="F2"/>
        </w:rPr>
        <w:t xml:space="preserve"> </w:t>
      </w:r>
    </w:p>
    <w:p w14:paraId="59E4D2E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В состав зон сельскохозяйственного использования Усть-Камчатского сельского поселения входят:</w:t>
      </w:r>
    </w:p>
    <w:p w14:paraId="3A7BBCF6"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СХ1 – Зона сельскохозяйственного производства;</w:t>
      </w:r>
    </w:p>
    <w:p w14:paraId="380D096D"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СХ2 – Зона сельскохозяйственного использования;</w:t>
      </w:r>
    </w:p>
    <w:p w14:paraId="672F6F31"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СХ3 – Зона сезонного проживания;</w:t>
      </w:r>
    </w:p>
    <w:p w14:paraId="21C9876A" w14:textId="77777777" w:rsidR="00C32794" w:rsidRPr="00F01B2B" w:rsidRDefault="00C32794" w:rsidP="00B20FBF">
      <w:pPr>
        <w:numPr>
          <w:ilvl w:val="0"/>
          <w:numId w:val="88"/>
        </w:numPr>
        <w:tabs>
          <w:tab w:val="left" w:pos="851"/>
        </w:tabs>
        <w:ind w:left="0" w:firstLine="567"/>
        <w:contextualSpacing/>
        <w:jc w:val="both"/>
        <w:rPr>
          <w:color w:val="0D0D0D" w:themeColor="text1" w:themeTint="F2"/>
        </w:rPr>
      </w:pPr>
      <w:r w:rsidRPr="00F01B2B">
        <w:rPr>
          <w:color w:val="0D0D0D" w:themeColor="text1" w:themeTint="F2"/>
        </w:rPr>
        <w:t>СХ4 – Зона ограниченного сельскохозяйственного использования.</w:t>
      </w:r>
    </w:p>
    <w:p w14:paraId="4B5CB477" w14:textId="77777777" w:rsidR="00C32794" w:rsidRPr="00B4291E" w:rsidRDefault="00C32794" w:rsidP="00B20FBF">
      <w:pPr>
        <w:numPr>
          <w:ilvl w:val="0"/>
          <w:numId w:val="87"/>
        </w:numPr>
        <w:tabs>
          <w:tab w:val="left" w:pos="851"/>
        </w:tabs>
        <w:ind w:left="0" w:firstLine="567"/>
        <w:contextualSpacing/>
        <w:jc w:val="both"/>
        <w:rPr>
          <w:color w:val="0D0D0D" w:themeColor="text1" w:themeTint="F2"/>
        </w:rPr>
      </w:pPr>
      <w:r w:rsidRPr="00B4291E">
        <w:rPr>
          <w:color w:val="0D0D0D" w:themeColor="text1" w:themeTint="F2"/>
        </w:rPr>
        <w:t xml:space="preserve">На территориях зон сельскохозяйственного использования могут располагаться объекты сельскохозяйственного производства, а также предназначенные для ведения сельского хозяйства, личного подсобного хозяйства, развития объектов сельскохозяйственного назначения. </w:t>
      </w:r>
    </w:p>
    <w:p w14:paraId="3E841398"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Предоставление земельных участков, входящих в состав зон сельскохозяйственного использования, осуществляется в соответствии с действующим земельным законодательством и настоящими Правилами.</w:t>
      </w:r>
    </w:p>
    <w:p w14:paraId="6BF08A4E"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Строительство объектов капитального строительства, а также размещение объектов, не являющихся объектами капитального строительства на указанных земельных участках, осуществляется в соответствии с действующим законодательством и настоящими Правилами.</w:t>
      </w:r>
    </w:p>
    <w:p w14:paraId="05F6B53F" w14:textId="77777777" w:rsidR="00C32794" w:rsidRPr="00B4291E" w:rsidRDefault="00C32794" w:rsidP="00B20FBF">
      <w:pPr>
        <w:numPr>
          <w:ilvl w:val="0"/>
          <w:numId w:val="88"/>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сельскохозяйственного использования не допускается размещение объектов производственного несельскохозяйственного назначения, оказывающих негативное влияние на окружающую среду.</w:t>
      </w:r>
    </w:p>
    <w:p w14:paraId="2CC4C967" w14:textId="0A573F4E" w:rsidR="00C32794" w:rsidRPr="00B4291E" w:rsidRDefault="00C32794" w:rsidP="00C32794">
      <w:pPr>
        <w:pStyle w:val="2"/>
        <w:rPr>
          <w:color w:val="0D0D0D" w:themeColor="text1" w:themeTint="F2"/>
        </w:rPr>
      </w:pPr>
      <w:bookmarkStart w:id="204" w:name="_Toc20825370"/>
      <w:r w:rsidRPr="006079F5">
        <w:t>Статья 4</w:t>
      </w:r>
      <w:r w:rsidR="00805FFE" w:rsidRPr="006079F5">
        <w:t>9</w:t>
      </w:r>
      <w:r w:rsidRPr="006079F5">
        <w:t xml:space="preserve">. </w:t>
      </w:r>
      <w:r w:rsidRPr="00B4291E">
        <w:rPr>
          <w:color w:val="0D0D0D" w:themeColor="text1" w:themeTint="F2"/>
        </w:rPr>
        <w:t>СХ1 - Зона сельскохозяйственного производства</w:t>
      </w:r>
      <w:bookmarkEnd w:id="204"/>
    </w:p>
    <w:p w14:paraId="146F3994" w14:textId="77777777" w:rsidR="00C32794" w:rsidRPr="00B4291E" w:rsidRDefault="00C32794" w:rsidP="00B20FBF">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C32794" w:rsidRPr="00B4291E" w14:paraId="24991F60" w14:textId="77777777" w:rsidTr="002A4279">
        <w:trPr>
          <w:trHeight w:val="304"/>
        </w:trPr>
        <w:tc>
          <w:tcPr>
            <w:tcW w:w="2012" w:type="pct"/>
            <w:tcBorders>
              <w:top w:val="single" w:sz="8" w:space="0" w:color="auto"/>
              <w:left w:val="single" w:sz="8" w:space="0" w:color="auto"/>
              <w:bottom w:val="single" w:sz="8" w:space="0" w:color="auto"/>
              <w:right w:val="nil"/>
            </w:tcBorders>
          </w:tcPr>
          <w:p w14:paraId="0FFBF2E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A206A5"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15E5BE69"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Условно разрешённые</w:t>
            </w:r>
          </w:p>
          <w:p w14:paraId="29C68D26"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4121BDD3"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Вспомогательные виды</w:t>
            </w:r>
          </w:p>
          <w:p w14:paraId="467C2B62" w14:textId="77777777" w:rsidR="00C32794" w:rsidRPr="00B4291E" w:rsidRDefault="00C32794" w:rsidP="002A4279">
            <w:pPr>
              <w:tabs>
                <w:tab w:val="left" w:pos="236"/>
              </w:tabs>
              <w:jc w:val="center"/>
              <w:rPr>
                <w:color w:val="0D0D0D" w:themeColor="text1" w:themeTint="F2"/>
              </w:rPr>
            </w:pPr>
            <w:r w:rsidRPr="00B4291E">
              <w:rPr>
                <w:color w:val="0D0D0D" w:themeColor="text1" w:themeTint="F2"/>
              </w:rPr>
              <w:t>использования</w:t>
            </w:r>
          </w:p>
        </w:tc>
      </w:tr>
      <w:tr w:rsidR="00C32794" w:rsidRPr="00B4291E" w14:paraId="6C057622" w14:textId="77777777" w:rsidTr="002A4279">
        <w:trPr>
          <w:trHeight w:val="688"/>
        </w:trPr>
        <w:tc>
          <w:tcPr>
            <w:tcW w:w="2012" w:type="pct"/>
            <w:tcBorders>
              <w:top w:val="single" w:sz="8" w:space="0" w:color="auto"/>
              <w:left w:val="single" w:sz="8" w:space="0" w:color="auto"/>
              <w:bottom w:val="single" w:sz="8" w:space="0" w:color="auto"/>
              <w:right w:val="nil"/>
            </w:tcBorders>
          </w:tcPr>
          <w:p w14:paraId="48FE0C0C" w14:textId="77777777" w:rsidR="00C32794" w:rsidRPr="00B4291E" w:rsidRDefault="00C32794" w:rsidP="00C32794">
            <w:pPr>
              <w:rPr>
                <w:color w:val="0D0D0D" w:themeColor="text1" w:themeTint="F2"/>
              </w:rPr>
            </w:pPr>
            <w:r w:rsidRPr="00B4291E">
              <w:rPr>
                <w:color w:val="0D0D0D" w:themeColor="text1" w:themeTint="F2"/>
              </w:rPr>
              <w:t>1.0 Сельскохозяйственное использование</w:t>
            </w:r>
          </w:p>
          <w:p w14:paraId="5521033F" w14:textId="77777777" w:rsidR="00C32794" w:rsidRPr="001D4EDD" w:rsidRDefault="00C32794" w:rsidP="00C32794">
            <w:pPr>
              <w:rPr>
                <w:color w:val="FF0000"/>
              </w:rPr>
            </w:pPr>
            <w:r w:rsidRPr="00B4291E">
              <w:rPr>
                <w:color w:val="0D0D0D" w:themeColor="text1" w:themeTint="F2"/>
              </w:rPr>
              <w:t>6.9 Склад</w:t>
            </w:r>
          </w:p>
          <w:p w14:paraId="44A1867A" w14:textId="6E866E63" w:rsidR="00C32794" w:rsidRPr="001A2BB6" w:rsidRDefault="00C32794" w:rsidP="00C32794">
            <w:pPr>
              <w:tabs>
                <w:tab w:val="left" w:pos="236"/>
              </w:tabs>
              <w:rPr>
                <w:color w:val="0D0D0D" w:themeColor="text1" w:themeTint="F2"/>
              </w:rPr>
            </w:pPr>
            <w:r w:rsidRPr="00B4291E">
              <w:rPr>
                <w:color w:val="0D0D0D" w:themeColor="text1" w:themeTint="F2"/>
              </w:rPr>
              <w:t>3.10</w:t>
            </w:r>
            <w:r>
              <w:rPr>
                <w:color w:val="0D0D0D" w:themeColor="text1" w:themeTint="F2"/>
              </w:rPr>
              <w:t xml:space="preserve"> </w:t>
            </w:r>
            <w:r w:rsidRPr="00B4291E">
              <w:rPr>
                <w:color w:val="0D0D0D" w:themeColor="text1" w:themeTint="F2"/>
              </w:rPr>
              <w:t>Ветеринарное обслуживание</w:t>
            </w:r>
            <w:r>
              <w:rPr>
                <w:color w:val="0D0D0D" w:themeColor="text1" w:themeTint="F2"/>
              </w:rPr>
              <w:t xml:space="preserve"> </w:t>
            </w:r>
          </w:p>
        </w:tc>
        <w:tc>
          <w:tcPr>
            <w:tcW w:w="1494" w:type="pct"/>
            <w:tcBorders>
              <w:top w:val="single" w:sz="8" w:space="0" w:color="auto"/>
              <w:left w:val="single" w:sz="8" w:space="0" w:color="auto"/>
              <w:bottom w:val="single" w:sz="8" w:space="0" w:color="auto"/>
              <w:right w:val="nil"/>
            </w:tcBorders>
          </w:tcPr>
          <w:p w14:paraId="025A6D1E" w14:textId="3645B863" w:rsidR="00C32794" w:rsidRPr="00B4291E" w:rsidRDefault="00C32794" w:rsidP="00C32794">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6CD8465E" w14:textId="77777777" w:rsidR="00C32794" w:rsidRPr="00B4291E" w:rsidRDefault="00C32794" w:rsidP="00C32794">
            <w:pPr>
              <w:tabs>
                <w:tab w:val="left" w:pos="944"/>
              </w:tabs>
              <w:rPr>
                <w:color w:val="0D0D0D" w:themeColor="text1" w:themeTint="F2"/>
              </w:rPr>
            </w:pPr>
            <w:r w:rsidRPr="00B4291E">
              <w:rPr>
                <w:color w:val="0D0D0D" w:themeColor="text1" w:themeTint="F2"/>
              </w:rPr>
              <w:t>3.1 Коммунальное обслуживание</w:t>
            </w:r>
          </w:p>
          <w:p w14:paraId="6218C9E0" w14:textId="401084CD" w:rsidR="00C32794" w:rsidRPr="00B4291E" w:rsidRDefault="00C32794" w:rsidP="00C32794">
            <w:pPr>
              <w:tabs>
                <w:tab w:val="left" w:pos="236"/>
              </w:tabs>
              <w:rPr>
                <w:color w:val="0D0D0D" w:themeColor="text1" w:themeTint="F2"/>
              </w:rPr>
            </w:pPr>
            <w:r w:rsidRPr="00B4291E">
              <w:rPr>
                <w:color w:val="0D0D0D" w:themeColor="text1" w:themeTint="F2"/>
              </w:rPr>
              <w:t xml:space="preserve">1.18 Обеспечение сельскохозяйственного производства </w:t>
            </w:r>
          </w:p>
        </w:tc>
      </w:tr>
    </w:tbl>
    <w:p w14:paraId="61F1DC5F" w14:textId="148386D6" w:rsidR="00C32794" w:rsidRPr="00B4291E" w:rsidRDefault="00C32794" w:rsidP="00B20FBF">
      <w:pPr>
        <w:numPr>
          <w:ilvl w:val="0"/>
          <w:numId w:val="89"/>
        </w:numPr>
        <w:tabs>
          <w:tab w:val="left" w:pos="851"/>
        </w:tabs>
        <w:ind w:left="0" w:firstLine="567"/>
        <w:contextualSpacing/>
        <w:jc w:val="both"/>
        <w:rPr>
          <w:color w:val="0D0D0D" w:themeColor="text1" w:themeTint="F2"/>
        </w:rPr>
      </w:pPr>
      <w:bookmarkStart w:id="205" w:name="_Hlk131062624"/>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СХ1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5F846E1" w14:textId="77777777" w:rsidR="00A31A2E" w:rsidRDefault="00C32794" w:rsidP="00A31A2E">
      <w:pPr>
        <w:numPr>
          <w:ilvl w:val="0"/>
          <w:numId w:val="89"/>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7EF086C" w14:textId="2D16278E" w:rsidR="00A31A2E" w:rsidRPr="00A31A2E" w:rsidRDefault="00A31A2E" w:rsidP="00A31A2E">
      <w:pPr>
        <w:numPr>
          <w:ilvl w:val="0"/>
          <w:numId w:val="89"/>
        </w:numPr>
        <w:tabs>
          <w:tab w:val="left" w:pos="851"/>
        </w:tabs>
        <w:ind w:left="0" w:firstLine="567"/>
        <w:contextualSpacing/>
        <w:jc w:val="both"/>
        <w:rPr>
          <w:color w:val="0D0D0D" w:themeColor="text1" w:themeTint="F2"/>
        </w:rPr>
      </w:pPr>
      <w:r w:rsidRPr="00A31A2E">
        <w:rPr>
          <w:color w:val="0D0D0D" w:themeColor="text1" w:themeTint="F2"/>
        </w:rPr>
        <w:t>Требования к архитектурно-градостроительному облику объекта капитального строительства не подлежит установлению.</w:t>
      </w:r>
    </w:p>
    <w:p w14:paraId="5ADEA600" w14:textId="77777777" w:rsidR="006079F5" w:rsidRPr="00B4291E" w:rsidRDefault="006079F5" w:rsidP="006079F5">
      <w:pPr>
        <w:tabs>
          <w:tab w:val="left" w:pos="851"/>
        </w:tabs>
        <w:ind w:left="567"/>
        <w:contextualSpacing/>
        <w:jc w:val="both"/>
        <w:rPr>
          <w:color w:val="0D0D0D" w:themeColor="text1" w:themeTint="F2"/>
        </w:rPr>
      </w:pPr>
    </w:p>
    <w:p w14:paraId="703963F1" w14:textId="2CD882EB" w:rsidR="0074711C" w:rsidRPr="00B4291E" w:rsidRDefault="0074711C" w:rsidP="0074711C">
      <w:pPr>
        <w:pStyle w:val="2"/>
        <w:rPr>
          <w:color w:val="0D0D0D" w:themeColor="text1" w:themeTint="F2"/>
        </w:rPr>
      </w:pPr>
      <w:bookmarkStart w:id="206" w:name="_Toc20825371"/>
      <w:bookmarkEnd w:id="205"/>
      <w:r w:rsidRPr="006079F5">
        <w:t xml:space="preserve">Статья </w:t>
      </w:r>
      <w:r w:rsidR="00805FFE" w:rsidRPr="006079F5">
        <w:t>50</w:t>
      </w:r>
      <w:r w:rsidRPr="00B4291E">
        <w:rPr>
          <w:color w:val="0D0D0D" w:themeColor="text1" w:themeTint="F2"/>
        </w:rPr>
        <w:t xml:space="preserve">. СХ2 </w:t>
      </w:r>
      <w:r>
        <w:rPr>
          <w:color w:val="0D0D0D" w:themeColor="text1" w:themeTint="F2"/>
        </w:rPr>
        <w:t>–</w:t>
      </w:r>
      <w:r w:rsidRPr="00B4291E">
        <w:rPr>
          <w:color w:val="0D0D0D" w:themeColor="text1" w:themeTint="F2"/>
        </w:rPr>
        <w:t xml:space="preserve"> </w:t>
      </w:r>
      <w:bookmarkEnd w:id="206"/>
      <w:r>
        <w:rPr>
          <w:color w:val="0D0D0D" w:themeColor="text1" w:themeTint="F2"/>
        </w:rPr>
        <w:t>Зона сельскохозяйственного использования (СХ2)</w:t>
      </w:r>
    </w:p>
    <w:p w14:paraId="64BBF9A1" w14:textId="77777777"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74711C" w:rsidRPr="00B4291E" w14:paraId="73CB77DD" w14:textId="77777777" w:rsidTr="00A31A2E">
        <w:trPr>
          <w:trHeight w:val="304"/>
          <w:tblHeader/>
        </w:trPr>
        <w:tc>
          <w:tcPr>
            <w:tcW w:w="2012" w:type="pct"/>
            <w:tcBorders>
              <w:top w:val="single" w:sz="8" w:space="0" w:color="auto"/>
              <w:left w:val="single" w:sz="8" w:space="0" w:color="auto"/>
              <w:bottom w:val="single" w:sz="8" w:space="0" w:color="auto"/>
              <w:right w:val="nil"/>
            </w:tcBorders>
          </w:tcPr>
          <w:p w14:paraId="78A85897"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6D5B93F6"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6D482EFD"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Условно разрешённые</w:t>
            </w:r>
          </w:p>
          <w:p w14:paraId="053F8C09"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71EBECF0"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Вспомогательные виды</w:t>
            </w:r>
          </w:p>
          <w:p w14:paraId="02EDB1D2" w14:textId="77777777" w:rsidR="0074711C" w:rsidRPr="00B4291E" w:rsidRDefault="0074711C" w:rsidP="002A4279">
            <w:pPr>
              <w:tabs>
                <w:tab w:val="left" w:pos="236"/>
              </w:tabs>
              <w:jc w:val="center"/>
              <w:rPr>
                <w:color w:val="0D0D0D" w:themeColor="text1" w:themeTint="F2"/>
              </w:rPr>
            </w:pPr>
            <w:r w:rsidRPr="00B4291E">
              <w:rPr>
                <w:color w:val="0D0D0D" w:themeColor="text1" w:themeTint="F2"/>
              </w:rPr>
              <w:t>использования</w:t>
            </w:r>
          </w:p>
        </w:tc>
      </w:tr>
      <w:tr w:rsidR="0074711C" w:rsidRPr="00B4291E" w14:paraId="0031F598" w14:textId="77777777" w:rsidTr="002A4279">
        <w:trPr>
          <w:trHeight w:val="688"/>
        </w:trPr>
        <w:tc>
          <w:tcPr>
            <w:tcW w:w="2012" w:type="pct"/>
            <w:tcBorders>
              <w:top w:val="single" w:sz="8" w:space="0" w:color="auto"/>
              <w:left w:val="single" w:sz="8" w:space="0" w:color="auto"/>
              <w:bottom w:val="single" w:sz="8" w:space="0" w:color="auto"/>
              <w:right w:val="nil"/>
            </w:tcBorders>
          </w:tcPr>
          <w:p w14:paraId="6692F945" w14:textId="77777777" w:rsidR="0074711C" w:rsidRPr="00B4291E" w:rsidRDefault="0074711C" w:rsidP="0074711C">
            <w:pPr>
              <w:rPr>
                <w:color w:val="0D0D0D" w:themeColor="text1" w:themeTint="F2"/>
              </w:rPr>
            </w:pPr>
            <w:r w:rsidRPr="00B4291E">
              <w:rPr>
                <w:color w:val="0D0D0D" w:themeColor="text1" w:themeTint="F2"/>
              </w:rPr>
              <w:t>1.2 Выращивание зерновых и иных сельскохозяйственных культур</w:t>
            </w:r>
          </w:p>
          <w:p w14:paraId="2F71ADED" w14:textId="77777777" w:rsidR="0074711C" w:rsidRPr="00B4291E" w:rsidRDefault="0074711C" w:rsidP="0074711C">
            <w:pPr>
              <w:rPr>
                <w:color w:val="0D0D0D" w:themeColor="text1" w:themeTint="F2"/>
              </w:rPr>
            </w:pPr>
            <w:r w:rsidRPr="00B4291E">
              <w:rPr>
                <w:color w:val="0D0D0D" w:themeColor="text1" w:themeTint="F2"/>
              </w:rPr>
              <w:t>1.3 Овощеводство</w:t>
            </w:r>
          </w:p>
          <w:p w14:paraId="372A191E" w14:textId="77777777" w:rsidR="0074711C" w:rsidRPr="00B4291E" w:rsidRDefault="0074711C" w:rsidP="0074711C">
            <w:pPr>
              <w:rPr>
                <w:color w:val="0D0D0D" w:themeColor="text1" w:themeTint="F2"/>
              </w:rPr>
            </w:pPr>
            <w:r w:rsidRPr="00B4291E">
              <w:rPr>
                <w:color w:val="0D0D0D" w:themeColor="text1" w:themeTint="F2"/>
              </w:rPr>
              <w:t>1.4 Выращивание тонизирующих, лекарственных, цветочных культур</w:t>
            </w:r>
          </w:p>
          <w:p w14:paraId="65125A54" w14:textId="77777777" w:rsidR="0074711C" w:rsidRPr="00B4291E" w:rsidRDefault="0074711C" w:rsidP="0074711C">
            <w:pPr>
              <w:rPr>
                <w:color w:val="0D0D0D" w:themeColor="text1" w:themeTint="F2"/>
              </w:rPr>
            </w:pPr>
            <w:r w:rsidRPr="00B4291E">
              <w:rPr>
                <w:color w:val="0D0D0D" w:themeColor="text1" w:themeTint="F2"/>
              </w:rPr>
              <w:t>1.5 Садоводство</w:t>
            </w:r>
          </w:p>
          <w:p w14:paraId="0C203ED5" w14:textId="77777777" w:rsidR="0074711C" w:rsidRPr="00B4291E" w:rsidRDefault="0074711C" w:rsidP="0074711C">
            <w:pPr>
              <w:rPr>
                <w:color w:val="0D0D0D" w:themeColor="text1" w:themeTint="F2"/>
              </w:rPr>
            </w:pPr>
            <w:r w:rsidRPr="00B4291E">
              <w:rPr>
                <w:color w:val="0D0D0D" w:themeColor="text1" w:themeTint="F2"/>
              </w:rPr>
              <w:t>1.12 Пчеловодство</w:t>
            </w:r>
          </w:p>
          <w:p w14:paraId="4C171D96" w14:textId="77777777" w:rsidR="0074711C" w:rsidRPr="00B4291E" w:rsidRDefault="0074711C" w:rsidP="0074711C">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2DD6E3C7" w14:textId="77777777" w:rsidR="0074711C" w:rsidRPr="00B4291E" w:rsidRDefault="0074711C" w:rsidP="0074711C">
            <w:pPr>
              <w:rPr>
                <w:color w:val="0D0D0D" w:themeColor="text1" w:themeTint="F2"/>
              </w:rPr>
            </w:pPr>
            <w:r w:rsidRPr="00B4291E">
              <w:rPr>
                <w:color w:val="0D0D0D" w:themeColor="text1" w:themeTint="F2"/>
              </w:rPr>
              <w:t>2.2 Для ведения личного подсобного хозяйства (приусадебный земельный участок)</w:t>
            </w:r>
          </w:p>
          <w:p w14:paraId="27ED0C6E" w14:textId="77777777" w:rsidR="0074711C" w:rsidRPr="00B4291E" w:rsidRDefault="0074711C" w:rsidP="0074711C">
            <w:pPr>
              <w:rPr>
                <w:color w:val="0D0D0D" w:themeColor="text1" w:themeTint="F2"/>
              </w:rPr>
            </w:pPr>
            <w:r w:rsidRPr="00B4291E">
              <w:rPr>
                <w:color w:val="0D0D0D" w:themeColor="text1" w:themeTint="F2"/>
              </w:rPr>
              <w:t>13.1 Ведение огородничества</w:t>
            </w:r>
          </w:p>
          <w:p w14:paraId="4C02A835" w14:textId="77777777" w:rsidR="0074711C" w:rsidRPr="00B4291E" w:rsidRDefault="0074711C" w:rsidP="0074711C">
            <w:pPr>
              <w:rPr>
                <w:color w:val="0D0D0D" w:themeColor="text1" w:themeTint="F2"/>
              </w:rPr>
            </w:pPr>
            <w:r w:rsidRPr="00B4291E">
              <w:rPr>
                <w:color w:val="0D0D0D" w:themeColor="text1" w:themeTint="F2"/>
              </w:rPr>
              <w:t>13.2 Ведение садоводства</w:t>
            </w:r>
          </w:p>
          <w:p w14:paraId="1CFBE7B3" w14:textId="77777777" w:rsidR="0074711C" w:rsidRPr="00B4291E" w:rsidRDefault="0074711C" w:rsidP="0074711C">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06F48DD4" w14:textId="77777777" w:rsidR="0074711C" w:rsidRPr="00B4291E" w:rsidRDefault="0074711C" w:rsidP="0074711C">
            <w:pPr>
              <w:rPr>
                <w:color w:val="0D0D0D" w:themeColor="text1" w:themeTint="F2"/>
              </w:rPr>
            </w:pPr>
            <w:r w:rsidRPr="00B4291E">
              <w:rPr>
                <w:color w:val="0D0D0D" w:themeColor="text1" w:themeTint="F2"/>
              </w:rPr>
              <w:t>1.18 Обеспечение сельскохозяйственного производства</w:t>
            </w:r>
          </w:p>
          <w:p w14:paraId="6EF1C2A6" w14:textId="77777777" w:rsidR="0074711C" w:rsidRPr="00B4291E" w:rsidRDefault="0074711C" w:rsidP="0074711C">
            <w:pPr>
              <w:rPr>
                <w:color w:val="0D0D0D" w:themeColor="text1" w:themeTint="F2"/>
              </w:rPr>
            </w:pPr>
            <w:r w:rsidRPr="00B4291E">
              <w:rPr>
                <w:color w:val="0D0D0D" w:themeColor="text1" w:themeTint="F2"/>
              </w:rPr>
              <w:t>2.7.1 Хранение автотранспорта</w:t>
            </w:r>
          </w:p>
          <w:p w14:paraId="2FC178A1" w14:textId="4830527D" w:rsidR="0074711C" w:rsidRDefault="0074711C" w:rsidP="0074711C">
            <w:pPr>
              <w:rPr>
                <w:color w:val="0D0D0D" w:themeColor="text1" w:themeTint="F2"/>
              </w:rPr>
            </w:pPr>
            <w:r w:rsidRPr="00B4291E">
              <w:rPr>
                <w:color w:val="0D0D0D" w:themeColor="text1" w:themeTint="F2"/>
              </w:rPr>
              <w:t>1.20 Выпас сельскохозяйственных животных</w:t>
            </w:r>
          </w:p>
          <w:p w14:paraId="24ED4D2A" w14:textId="2F14B353" w:rsidR="0074711C" w:rsidRPr="001A2BB6" w:rsidRDefault="0074711C" w:rsidP="0074711C">
            <w:pPr>
              <w:tabs>
                <w:tab w:val="left" w:pos="236"/>
              </w:tabs>
              <w:rPr>
                <w:color w:val="0D0D0D" w:themeColor="text1" w:themeTint="F2"/>
              </w:rPr>
            </w:pPr>
            <w:r>
              <w:rPr>
                <w:color w:val="0D0D0D" w:themeColor="text1" w:themeTint="F2"/>
              </w:rPr>
              <w:t xml:space="preserve">3.10.2 Приюты для животных </w:t>
            </w:r>
          </w:p>
        </w:tc>
        <w:tc>
          <w:tcPr>
            <w:tcW w:w="1494" w:type="pct"/>
            <w:tcBorders>
              <w:top w:val="single" w:sz="8" w:space="0" w:color="auto"/>
              <w:left w:val="single" w:sz="8" w:space="0" w:color="auto"/>
              <w:bottom w:val="single" w:sz="8" w:space="0" w:color="auto"/>
              <w:right w:val="nil"/>
            </w:tcBorders>
          </w:tcPr>
          <w:p w14:paraId="3EB6109C" w14:textId="0CF6F9F6" w:rsidR="0074711C" w:rsidRPr="00B4291E" w:rsidRDefault="0074711C" w:rsidP="0074711C">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204D582A" w14:textId="77777777" w:rsidR="0074711C" w:rsidRPr="00B4291E" w:rsidRDefault="0074711C" w:rsidP="0074711C">
            <w:pPr>
              <w:tabs>
                <w:tab w:val="left" w:pos="320"/>
              </w:tabs>
              <w:rPr>
                <w:color w:val="0D0D0D" w:themeColor="text1" w:themeTint="F2"/>
              </w:rPr>
            </w:pPr>
            <w:r w:rsidRPr="00B4291E">
              <w:rPr>
                <w:color w:val="0D0D0D" w:themeColor="text1" w:themeTint="F2"/>
              </w:rPr>
              <w:t>3.1 Коммунальное обслуживание</w:t>
            </w:r>
          </w:p>
          <w:p w14:paraId="6F2F2F2E" w14:textId="523BFAEE" w:rsidR="0074711C" w:rsidRPr="00B4291E" w:rsidRDefault="0074711C" w:rsidP="0074711C">
            <w:pPr>
              <w:tabs>
                <w:tab w:val="left" w:pos="236"/>
              </w:tabs>
              <w:rPr>
                <w:color w:val="0D0D0D" w:themeColor="text1" w:themeTint="F2"/>
              </w:rPr>
            </w:pPr>
            <w:r w:rsidRPr="00B4291E">
              <w:rPr>
                <w:color w:val="0D0D0D" w:themeColor="text1" w:themeTint="F2"/>
              </w:rPr>
              <w:t>6.9 Склад</w:t>
            </w:r>
          </w:p>
        </w:tc>
      </w:tr>
    </w:tbl>
    <w:p w14:paraId="73AD7EF2" w14:textId="55058168" w:rsidR="0074711C" w:rsidRPr="00B4291E" w:rsidRDefault="0074711C" w:rsidP="00B20FBF">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СХ2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5337BE3" w14:textId="77777777" w:rsidR="00A31A2E" w:rsidRDefault="0074711C" w:rsidP="00A31A2E">
      <w:pPr>
        <w:numPr>
          <w:ilvl w:val="0"/>
          <w:numId w:val="90"/>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СХ2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5C2D6B8C" w14:textId="6408806B" w:rsidR="00A31A2E" w:rsidRPr="00A31A2E" w:rsidRDefault="00A31A2E" w:rsidP="00A31A2E">
      <w:pPr>
        <w:numPr>
          <w:ilvl w:val="0"/>
          <w:numId w:val="90"/>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00FDC394" w14:textId="27266987" w:rsidR="00E22959" w:rsidRPr="00B4291E" w:rsidRDefault="00E22959" w:rsidP="00E22959">
      <w:pPr>
        <w:pStyle w:val="2"/>
        <w:rPr>
          <w:color w:val="0D0D0D" w:themeColor="text1" w:themeTint="F2"/>
        </w:rPr>
      </w:pPr>
      <w:bookmarkStart w:id="207" w:name="_Toc20825372"/>
      <w:r w:rsidRPr="006079F5">
        <w:t>Статья 5</w:t>
      </w:r>
      <w:r w:rsidR="00805FFE" w:rsidRPr="006079F5">
        <w:t>1</w:t>
      </w:r>
      <w:r w:rsidRPr="006079F5">
        <w:t xml:space="preserve">. </w:t>
      </w:r>
      <w:r w:rsidRPr="00B4291E">
        <w:rPr>
          <w:color w:val="0D0D0D" w:themeColor="text1" w:themeTint="F2"/>
        </w:rPr>
        <w:t>СХ3 - Зона сезонного проживания</w:t>
      </w:r>
      <w:bookmarkEnd w:id="207"/>
    </w:p>
    <w:p w14:paraId="2244C7C1" w14:textId="77777777"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E22959" w:rsidRPr="00B4291E" w14:paraId="7520929D" w14:textId="77777777" w:rsidTr="002A4279">
        <w:trPr>
          <w:trHeight w:val="304"/>
        </w:trPr>
        <w:tc>
          <w:tcPr>
            <w:tcW w:w="2012" w:type="pct"/>
            <w:tcBorders>
              <w:top w:val="single" w:sz="8" w:space="0" w:color="auto"/>
              <w:left w:val="single" w:sz="8" w:space="0" w:color="auto"/>
              <w:bottom w:val="single" w:sz="8" w:space="0" w:color="auto"/>
              <w:right w:val="nil"/>
            </w:tcBorders>
          </w:tcPr>
          <w:p w14:paraId="7E9C96F7"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8586B3A"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531686AE"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Условно разрешённые</w:t>
            </w:r>
          </w:p>
          <w:p w14:paraId="2239AFA8"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1A148FD5"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Вспомогательные виды</w:t>
            </w:r>
          </w:p>
          <w:p w14:paraId="21DEA304" w14:textId="77777777" w:rsidR="00E22959" w:rsidRPr="00B4291E" w:rsidRDefault="00E22959" w:rsidP="002A4279">
            <w:pPr>
              <w:tabs>
                <w:tab w:val="left" w:pos="236"/>
              </w:tabs>
              <w:jc w:val="center"/>
              <w:rPr>
                <w:color w:val="0D0D0D" w:themeColor="text1" w:themeTint="F2"/>
              </w:rPr>
            </w:pPr>
            <w:r w:rsidRPr="00B4291E">
              <w:rPr>
                <w:color w:val="0D0D0D" w:themeColor="text1" w:themeTint="F2"/>
              </w:rPr>
              <w:t>использования</w:t>
            </w:r>
          </w:p>
        </w:tc>
      </w:tr>
      <w:tr w:rsidR="00E22959" w:rsidRPr="00B4291E" w14:paraId="7F4C07D1" w14:textId="77777777" w:rsidTr="002A4279">
        <w:trPr>
          <w:trHeight w:val="688"/>
        </w:trPr>
        <w:tc>
          <w:tcPr>
            <w:tcW w:w="2012" w:type="pct"/>
            <w:tcBorders>
              <w:top w:val="single" w:sz="8" w:space="0" w:color="auto"/>
              <w:left w:val="single" w:sz="8" w:space="0" w:color="auto"/>
              <w:bottom w:val="single" w:sz="8" w:space="0" w:color="auto"/>
              <w:right w:val="nil"/>
            </w:tcBorders>
          </w:tcPr>
          <w:p w14:paraId="5413D743" w14:textId="77777777" w:rsidR="00E22959" w:rsidRPr="00B4291E" w:rsidRDefault="00E22959" w:rsidP="00E22959">
            <w:pPr>
              <w:rPr>
                <w:color w:val="0D0D0D" w:themeColor="text1" w:themeTint="F2"/>
              </w:rPr>
            </w:pPr>
            <w:r w:rsidRPr="00B4291E">
              <w:rPr>
                <w:color w:val="0D0D0D" w:themeColor="text1" w:themeTint="F2"/>
              </w:rPr>
              <w:t>13.1 Ведение огородничества</w:t>
            </w:r>
          </w:p>
          <w:p w14:paraId="18360301" w14:textId="77777777" w:rsidR="00E22959" w:rsidRPr="00B4291E" w:rsidRDefault="00E22959" w:rsidP="00E22959">
            <w:pPr>
              <w:rPr>
                <w:color w:val="0D0D0D" w:themeColor="text1" w:themeTint="F2"/>
              </w:rPr>
            </w:pPr>
            <w:r w:rsidRPr="00B4291E">
              <w:rPr>
                <w:color w:val="0D0D0D" w:themeColor="text1" w:themeTint="F2"/>
              </w:rPr>
              <w:t>13.2 Ведение садоводства</w:t>
            </w:r>
          </w:p>
          <w:p w14:paraId="727EE6CE" w14:textId="6B1DF2C9" w:rsidR="00E22959" w:rsidRPr="001A2BB6" w:rsidRDefault="00E22959" w:rsidP="00E22959">
            <w:pPr>
              <w:tabs>
                <w:tab w:val="left" w:pos="236"/>
              </w:tabs>
              <w:rPr>
                <w:color w:val="0D0D0D" w:themeColor="text1" w:themeTint="F2"/>
              </w:rPr>
            </w:pPr>
            <w:r w:rsidRPr="00B4291E">
              <w:rPr>
                <w:color w:val="0D0D0D" w:themeColor="text1" w:themeTint="F2"/>
              </w:rPr>
              <w:t>2.7.1 Хранение автотранспорта</w:t>
            </w:r>
          </w:p>
        </w:tc>
        <w:tc>
          <w:tcPr>
            <w:tcW w:w="1494" w:type="pct"/>
            <w:tcBorders>
              <w:top w:val="single" w:sz="8" w:space="0" w:color="auto"/>
              <w:left w:val="single" w:sz="8" w:space="0" w:color="auto"/>
              <w:bottom w:val="single" w:sz="8" w:space="0" w:color="auto"/>
              <w:right w:val="nil"/>
            </w:tcBorders>
          </w:tcPr>
          <w:p w14:paraId="09695DFB" w14:textId="21B521D8" w:rsidR="00E22959" w:rsidRPr="00B4291E" w:rsidRDefault="00E22959" w:rsidP="00E2295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7A652EB0" w14:textId="77777777" w:rsidR="00E22959" w:rsidRPr="00B4291E" w:rsidRDefault="00E22959" w:rsidP="00E22959">
            <w:pPr>
              <w:tabs>
                <w:tab w:val="left" w:pos="320"/>
              </w:tabs>
              <w:rPr>
                <w:color w:val="0D0D0D" w:themeColor="text1" w:themeTint="F2"/>
              </w:rPr>
            </w:pPr>
            <w:r w:rsidRPr="00B4291E">
              <w:rPr>
                <w:color w:val="0D0D0D" w:themeColor="text1" w:themeTint="F2"/>
              </w:rPr>
              <w:t>3.1 Коммунальное обслуживание</w:t>
            </w:r>
          </w:p>
          <w:p w14:paraId="064E2773" w14:textId="16BD0582" w:rsidR="00E22959" w:rsidRPr="00B4291E" w:rsidRDefault="00E22959" w:rsidP="00E2295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2EFA72F" w14:textId="78A38CB2" w:rsidR="00E22959" w:rsidRPr="00B4291E" w:rsidRDefault="00E22959" w:rsidP="00B20FBF">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СХ3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5F03DDFB" w14:textId="77777777" w:rsidR="00A31A2E" w:rsidRDefault="00E22959" w:rsidP="00A31A2E">
      <w:pPr>
        <w:numPr>
          <w:ilvl w:val="0"/>
          <w:numId w:val="91"/>
        </w:numPr>
        <w:tabs>
          <w:tab w:val="left" w:pos="851"/>
        </w:tabs>
        <w:ind w:left="0" w:firstLine="631"/>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7B426708" w14:textId="17AFC27A" w:rsidR="00A31A2E" w:rsidRPr="00A31A2E" w:rsidRDefault="00A31A2E" w:rsidP="00A31A2E">
      <w:pPr>
        <w:numPr>
          <w:ilvl w:val="0"/>
          <w:numId w:val="91"/>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4A5F494" w14:textId="5CB72775" w:rsidR="00805FFE" w:rsidRPr="00B4291E" w:rsidRDefault="00805FFE" w:rsidP="00805FFE">
      <w:pPr>
        <w:pStyle w:val="2"/>
        <w:rPr>
          <w:color w:val="0D0D0D" w:themeColor="text1" w:themeTint="F2"/>
        </w:rPr>
      </w:pPr>
      <w:r w:rsidRPr="00E22959">
        <w:rPr>
          <w:color w:val="0D0D0D" w:themeColor="text1" w:themeTint="F2"/>
        </w:rPr>
        <w:t>Статья</w:t>
      </w:r>
      <w:r w:rsidRPr="006079F5">
        <w:t xml:space="preserve"> 52. </w:t>
      </w:r>
      <w:r w:rsidRPr="00B4291E">
        <w:rPr>
          <w:color w:val="0D0D0D" w:themeColor="text1" w:themeTint="F2"/>
        </w:rPr>
        <w:t>СХ</w:t>
      </w:r>
      <w:r>
        <w:rPr>
          <w:color w:val="0D0D0D" w:themeColor="text1" w:themeTint="F2"/>
        </w:rPr>
        <w:t>4</w:t>
      </w:r>
      <w:r w:rsidRPr="00B4291E">
        <w:rPr>
          <w:color w:val="0D0D0D" w:themeColor="text1" w:themeTint="F2"/>
        </w:rPr>
        <w:t xml:space="preserve"> - Зона </w:t>
      </w:r>
      <w:r w:rsidRPr="00F01B2B">
        <w:rPr>
          <w:color w:val="0D0D0D" w:themeColor="text1" w:themeTint="F2"/>
        </w:rPr>
        <w:t>ограниченного сельскохозяйственного использования</w:t>
      </w:r>
    </w:p>
    <w:p w14:paraId="0DA4A5FD" w14:textId="77777777" w:rsidR="00805FFE" w:rsidRPr="00B4291E" w:rsidRDefault="00805FFE" w:rsidP="00805FFE">
      <w:pPr>
        <w:numPr>
          <w:ilvl w:val="0"/>
          <w:numId w:val="102"/>
        </w:numPr>
        <w:tabs>
          <w:tab w:val="left" w:pos="993"/>
        </w:tabs>
        <w:ind w:left="0" w:firstLine="709"/>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805FFE" w:rsidRPr="00B4291E" w14:paraId="5331C5CD" w14:textId="77777777" w:rsidTr="00821503">
        <w:trPr>
          <w:trHeight w:val="304"/>
          <w:tblHeader/>
        </w:trPr>
        <w:tc>
          <w:tcPr>
            <w:tcW w:w="2012" w:type="pct"/>
            <w:tcBorders>
              <w:top w:val="single" w:sz="8" w:space="0" w:color="auto"/>
              <w:left w:val="single" w:sz="8" w:space="0" w:color="auto"/>
              <w:bottom w:val="single" w:sz="8" w:space="0" w:color="auto"/>
              <w:right w:val="nil"/>
            </w:tcBorders>
          </w:tcPr>
          <w:p w14:paraId="008094AF"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5FD4B2C6"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DDB2E6B"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Условно разрешённые</w:t>
            </w:r>
          </w:p>
          <w:p w14:paraId="5C90B807"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6F0D9CE"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Вспомогательные виды</w:t>
            </w:r>
          </w:p>
          <w:p w14:paraId="50E097F0" w14:textId="77777777" w:rsidR="00805FFE" w:rsidRPr="00B4291E" w:rsidRDefault="00805FFE" w:rsidP="002A4279">
            <w:pPr>
              <w:tabs>
                <w:tab w:val="left" w:pos="236"/>
              </w:tabs>
              <w:jc w:val="center"/>
              <w:rPr>
                <w:color w:val="0D0D0D" w:themeColor="text1" w:themeTint="F2"/>
              </w:rPr>
            </w:pPr>
            <w:r w:rsidRPr="00B4291E">
              <w:rPr>
                <w:color w:val="0D0D0D" w:themeColor="text1" w:themeTint="F2"/>
              </w:rPr>
              <w:t>использования</w:t>
            </w:r>
          </w:p>
        </w:tc>
      </w:tr>
      <w:tr w:rsidR="00805FFE" w:rsidRPr="00B4291E" w14:paraId="00A9D088" w14:textId="77777777" w:rsidTr="002A4279">
        <w:trPr>
          <w:trHeight w:val="688"/>
        </w:trPr>
        <w:tc>
          <w:tcPr>
            <w:tcW w:w="2012" w:type="pct"/>
            <w:tcBorders>
              <w:top w:val="single" w:sz="8" w:space="0" w:color="auto"/>
              <w:left w:val="single" w:sz="8" w:space="0" w:color="auto"/>
              <w:bottom w:val="single" w:sz="8" w:space="0" w:color="auto"/>
              <w:right w:val="nil"/>
            </w:tcBorders>
          </w:tcPr>
          <w:p w14:paraId="44DE37CA" w14:textId="77777777" w:rsidR="00A95386" w:rsidRPr="00B4291E" w:rsidRDefault="00A95386" w:rsidP="00A95386">
            <w:pPr>
              <w:rPr>
                <w:color w:val="0D0D0D" w:themeColor="text1" w:themeTint="F2"/>
              </w:rPr>
            </w:pPr>
            <w:r w:rsidRPr="00B4291E">
              <w:rPr>
                <w:color w:val="0D0D0D" w:themeColor="text1" w:themeTint="F2"/>
              </w:rPr>
              <w:t>1.3 Овощеводство</w:t>
            </w:r>
          </w:p>
          <w:p w14:paraId="1C0F1701" w14:textId="77777777" w:rsidR="00A95386" w:rsidRPr="00B4291E" w:rsidRDefault="00A95386" w:rsidP="00A95386">
            <w:pPr>
              <w:rPr>
                <w:color w:val="0D0D0D" w:themeColor="text1" w:themeTint="F2"/>
              </w:rPr>
            </w:pPr>
            <w:r w:rsidRPr="00B4291E">
              <w:rPr>
                <w:color w:val="0D0D0D" w:themeColor="text1" w:themeTint="F2"/>
              </w:rPr>
              <w:t>1.5 Садоводство</w:t>
            </w:r>
          </w:p>
          <w:p w14:paraId="72BED643" w14:textId="77777777" w:rsidR="00805FFE" w:rsidRPr="00B4291E" w:rsidRDefault="00805FFE" w:rsidP="00805FFE">
            <w:pPr>
              <w:rPr>
                <w:color w:val="0D0D0D" w:themeColor="text1" w:themeTint="F2"/>
              </w:rPr>
            </w:pPr>
            <w:r w:rsidRPr="00B4291E">
              <w:rPr>
                <w:color w:val="0D0D0D" w:themeColor="text1" w:themeTint="F2"/>
              </w:rPr>
              <w:t>1.12 Пчеловодство</w:t>
            </w:r>
          </w:p>
          <w:p w14:paraId="054069BB" w14:textId="77777777" w:rsidR="00805FFE" w:rsidRPr="00B4291E" w:rsidRDefault="00805FFE" w:rsidP="00805FFE">
            <w:pPr>
              <w:rPr>
                <w:color w:val="0D0D0D" w:themeColor="text1" w:themeTint="F2"/>
              </w:rPr>
            </w:pPr>
            <w:r w:rsidRPr="00B4291E">
              <w:rPr>
                <w:color w:val="0D0D0D" w:themeColor="text1" w:themeTint="F2"/>
              </w:rPr>
              <w:t xml:space="preserve">1.15 Хранение и переработка сельскохозяйственной продукции </w:t>
            </w:r>
          </w:p>
          <w:p w14:paraId="1E2EC3E6" w14:textId="77777777" w:rsidR="00805FFE" w:rsidRPr="00B4291E" w:rsidRDefault="00805FFE" w:rsidP="00805FFE">
            <w:pPr>
              <w:rPr>
                <w:color w:val="0D0D0D" w:themeColor="text1" w:themeTint="F2"/>
              </w:rPr>
            </w:pPr>
            <w:r w:rsidRPr="00B4291E">
              <w:rPr>
                <w:color w:val="0D0D0D" w:themeColor="text1" w:themeTint="F2"/>
              </w:rPr>
              <w:t>1.16 Ведение личного подсобного хозяйства на полевых участках</w:t>
            </w:r>
          </w:p>
          <w:p w14:paraId="79A0FFA3" w14:textId="77777777" w:rsidR="00805FFE" w:rsidRPr="00B4291E" w:rsidRDefault="00805FFE" w:rsidP="00805FFE">
            <w:pPr>
              <w:rPr>
                <w:color w:val="0D0D0D" w:themeColor="text1" w:themeTint="F2"/>
              </w:rPr>
            </w:pPr>
            <w:r w:rsidRPr="00B4291E">
              <w:rPr>
                <w:color w:val="0D0D0D" w:themeColor="text1" w:themeTint="F2"/>
              </w:rPr>
              <w:t>1.18 Обеспечение сельскохозяйственного производства</w:t>
            </w:r>
          </w:p>
          <w:p w14:paraId="66400762" w14:textId="77777777" w:rsidR="00CC0DC0" w:rsidRDefault="00CC0DC0" w:rsidP="00CC0DC0">
            <w:pPr>
              <w:tabs>
                <w:tab w:val="left" w:pos="236"/>
              </w:tabs>
              <w:rPr>
                <w:color w:val="0D0D0D" w:themeColor="text1" w:themeTint="F2"/>
              </w:rPr>
            </w:pPr>
            <w:r w:rsidRPr="00B4291E">
              <w:rPr>
                <w:color w:val="0D0D0D" w:themeColor="text1" w:themeTint="F2"/>
              </w:rPr>
              <w:t>2.7.1 Хранение автотранспорта</w:t>
            </w:r>
          </w:p>
          <w:p w14:paraId="031E1644" w14:textId="77777777" w:rsidR="00805FFE" w:rsidRPr="00B4291E" w:rsidRDefault="00805FFE" w:rsidP="00805FFE">
            <w:pPr>
              <w:rPr>
                <w:color w:val="0D0D0D" w:themeColor="text1" w:themeTint="F2"/>
              </w:rPr>
            </w:pPr>
            <w:r w:rsidRPr="00B4291E">
              <w:rPr>
                <w:color w:val="0D0D0D" w:themeColor="text1" w:themeTint="F2"/>
              </w:rPr>
              <w:t>13.1 Ведение огородничества</w:t>
            </w:r>
          </w:p>
          <w:p w14:paraId="50DBD57D" w14:textId="2D304E7D" w:rsidR="007F56AB" w:rsidRPr="001A2BB6" w:rsidRDefault="00CC0DC0" w:rsidP="00805FFE">
            <w:pPr>
              <w:tabs>
                <w:tab w:val="left" w:pos="236"/>
              </w:tabs>
              <w:rPr>
                <w:color w:val="0D0D0D" w:themeColor="text1" w:themeTint="F2"/>
              </w:rPr>
            </w:pPr>
            <w:r>
              <w:t xml:space="preserve">13.2 </w:t>
            </w:r>
            <w:r w:rsidR="007F56AB" w:rsidRPr="00CC0DC0">
              <w:t>Ведение садоводства</w:t>
            </w:r>
          </w:p>
        </w:tc>
        <w:tc>
          <w:tcPr>
            <w:tcW w:w="1494" w:type="pct"/>
            <w:tcBorders>
              <w:top w:val="single" w:sz="8" w:space="0" w:color="auto"/>
              <w:left w:val="single" w:sz="8" w:space="0" w:color="auto"/>
              <w:bottom w:val="single" w:sz="8" w:space="0" w:color="auto"/>
              <w:right w:val="nil"/>
            </w:tcBorders>
          </w:tcPr>
          <w:p w14:paraId="1C99F85A" w14:textId="77777777" w:rsidR="00805FFE" w:rsidRPr="00B4291E" w:rsidRDefault="00805FFE" w:rsidP="002A4279">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9D9434D" w14:textId="77777777" w:rsidR="00805FFE" w:rsidRPr="00B4291E" w:rsidRDefault="00805FFE" w:rsidP="002A4279">
            <w:pPr>
              <w:tabs>
                <w:tab w:val="left" w:pos="320"/>
              </w:tabs>
              <w:rPr>
                <w:color w:val="0D0D0D" w:themeColor="text1" w:themeTint="F2"/>
              </w:rPr>
            </w:pPr>
            <w:r w:rsidRPr="00B4291E">
              <w:rPr>
                <w:color w:val="0D0D0D" w:themeColor="text1" w:themeTint="F2"/>
              </w:rPr>
              <w:t>3.1 Коммунальное обслуживание</w:t>
            </w:r>
          </w:p>
          <w:p w14:paraId="7EF7BA0F" w14:textId="77777777" w:rsidR="00805FFE" w:rsidRPr="00B4291E" w:rsidRDefault="00805FFE" w:rsidP="002A4279">
            <w:pPr>
              <w:tabs>
                <w:tab w:val="left" w:pos="236"/>
              </w:tabs>
              <w:rPr>
                <w:color w:val="0D0D0D" w:themeColor="text1" w:themeTint="F2"/>
              </w:rPr>
            </w:pPr>
            <w:r w:rsidRPr="00B4291E">
              <w:rPr>
                <w:color w:val="0D0D0D" w:themeColor="text1" w:themeTint="F2"/>
              </w:rPr>
              <w:t xml:space="preserve">13.0 Земельные участки общего </w:t>
            </w:r>
            <w:r w:rsidRPr="00C724E3">
              <w:t xml:space="preserve">назначения </w:t>
            </w:r>
          </w:p>
        </w:tc>
      </w:tr>
    </w:tbl>
    <w:p w14:paraId="0DB1A748" w14:textId="0F0CF377" w:rsidR="00805FFE" w:rsidRPr="00B4291E" w:rsidRDefault="00805FFE" w:rsidP="00805FF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Предельные размеры земельных участков и параметры разрешённого строительства, реконструкции объектов капитального строительства в зоне СХ</w:t>
      </w:r>
      <w:r w:rsidR="00A95386">
        <w:rPr>
          <w:color w:val="0D0D0D" w:themeColor="text1" w:themeTint="F2"/>
        </w:rPr>
        <w:t>4</w:t>
      </w:r>
      <w:r w:rsidRPr="00B4291E">
        <w:rPr>
          <w:color w:val="0D0D0D" w:themeColor="text1" w:themeTint="F2"/>
        </w:rPr>
        <w:t xml:space="preserve"> устанавливаются в соответствии со статьей </w:t>
      </w:r>
      <w:r>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7613EF03" w14:textId="77777777" w:rsidR="00A31A2E" w:rsidRDefault="00805FFE" w:rsidP="00A31A2E">
      <w:pPr>
        <w:numPr>
          <w:ilvl w:val="0"/>
          <w:numId w:val="102"/>
        </w:numPr>
        <w:tabs>
          <w:tab w:val="left" w:pos="851"/>
        </w:tabs>
        <w:ind w:left="0" w:firstLine="631"/>
        <w:contextualSpacing/>
        <w:jc w:val="both"/>
        <w:rPr>
          <w:color w:val="0D0D0D" w:themeColor="text1" w:themeTint="F2"/>
        </w:rPr>
      </w:pPr>
      <w:r w:rsidRPr="00B4291E">
        <w:rPr>
          <w:color w:val="0D0D0D" w:themeColor="text1" w:themeTint="F2"/>
        </w:rPr>
        <w:t>Ограничения использования земельных участков и объектов капитального строительства, находящихся в зоне СХ</w:t>
      </w:r>
      <w:r w:rsidR="00A95386">
        <w:rPr>
          <w:color w:val="0D0D0D" w:themeColor="text1" w:themeTint="F2"/>
        </w:rPr>
        <w:t>4</w:t>
      </w:r>
      <w:r w:rsidRPr="00B4291E">
        <w:rPr>
          <w:color w:val="0D0D0D" w:themeColor="text1" w:themeTint="F2"/>
        </w:rPr>
        <w:t xml:space="preserve"> и расположенных в границах зон с особыми условиями использования территории, устанавливаются в соответствии со статьей </w:t>
      </w:r>
      <w:r>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6BCF23C" w14:textId="56D64B4F" w:rsidR="00A31A2E" w:rsidRPr="00A31A2E" w:rsidRDefault="00A31A2E" w:rsidP="00A31A2E">
      <w:pPr>
        <w:numPr>
          <w:ilvl w:val="0"/>
          <w:numId w:val="102"/>
        </w:numPr>
        <w:tabs>
          <w:tab w:val="left" w:pos="851"/>
        </w:tabs>
        <w:ind w:left="0" w:firstLine="631"/>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204DF5D8" w14:textId="644F130A" w:rsidR="0001576C" w:rsidRPr="00B4291E" w:rsidRDefault="0001576C" w:rsidP="0001576C">
      <w:pPr>
        <w:pStyle w:val="2"/>
        <w:rPr>
          <w:color w:val="0D0D0D" w:themeColor="text1" w:themeTint="F2"/>
        </w:rPr>
      </w:pPr>
      <w:bookmarkStart w:id="208" w:name="_Toc20825374"/>
      <w:r w:rsidRPr="006079F5">
        <w:t>Статья 5</w:t>
      </w:r>
      <w:r w:rsidR="00805FFE" w:rsidRPr="006079F5">
        <w:t>3</w:t>
      </w:r>
      <w:r w:rsidRPr="006079F5">
        <w:t xml:space="preserve">. Зоны </w:t>
      </w:r>
      <w:r w:rsidRPr="00B4291E">
        <w:rPr>
          <w:color w:val="0D0D0D" w:themeColor="text1" w:themeTint="F2"/>
        </w:rPr>
        <w:t>специального назначения</w:t>
      </w:r>
      <w:bookmarkEnd w:id="208"/>
    </w:p>
    <w:p w14:paraId="69DD17D0"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территории Усть-Камчатского сельского поселения выделены следующие зоны специального назначения:</w:t>
      </w:r>
    </w:p>
    <w:p w14:paraId="61E7772E"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СВ – Зона специального назначения (ведомственная);</w:t>
      </w:r>
    </w:p>
    <w:p w14:paraId="07D3F9C7" w14:textId="77777777" w:rsidR="0001576C" w:rsidRPr="00B4291E" w:rsidRDefault="0001576C" w:rsidP="00B20FBF">
      <w:pPr>
        <w:numPr>
          <w:ilvl w:val="0"/>
          <w:numId w:val="93"/>
        </w:numPr>
        <w:tabs>
          <w:tab w:val="left" w:pos="851"/>
        </w:tabs>
        <w:ind w:left="0" w:firstLine="567"/>
        <w:contextualSpacing/>
        <w:jc w:val="both"/>
        <w:rPr>
          <w:color w:val="0D0D0D" w:themeColor="text1" w:themeTint="F2"/>
        </w:rPr>
      </w:pPr>
      <w:r w:rsidRPr="00B4291E">
        <w:rPr>
          <w:color w:val="0D0D0D" w:themeColor="text1" w:themeTint="F2"/>
        </w:rPr>
        <w:t>СЗ – Зона ритуального назначения.</w:t>
      </w:r>
    </w:p>
    <w:p w14:paraId="6A22078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Зоны специального назначения предназначены для размещения объектов ритуального назначения, для размещения ведомственных объектов, а также для установления санитарно-защитных зон таких объектов в соответствии с требованиями технических регламентов.</w:t>
      </w:r>
    </w:p>
    <w:p w14:paraId="3686D341"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Земельные участки, входящие в состав зон специального назначения, предоставляются лицам, осуществляющим соответствующую деятельность.</w:t>
      </w:r>
    </w:p>
    <w:p w14:paraId="6D6333F6" w14:textId="77777777" w:rsidR="0001576C" w:rsidRPr="00B4291E" w:rsidRDefault="0001576C" w:rsidP="00B20FBF">
      <w:pPr>
        <w:numPr>
          <w:ilvl w:val="0"/>
          <w:numId w:val="92"/>
        </w:numPr>
        <w:tabs>
          <w:tab w:val="left" w:pos="851"/>
        </w:tabs>
        <w:ind w:left="0" w:firstLine="567"/>
        <w:contextualSpacing/>
        <w:jc w:val="both"/>
        <w:rPr>
          <w:color w:val="0D0D0D" w:themeColor="text1" w:themeTint="F2"/>
        </w:rPr>
      </w:pPr>
      <w:r w:rsidRPr="00B4291E">
        <w:rPr>
          <w:color w:val="0D0D0D" w:themeColor="text1" w:themeTint="F2"/>
        </w:rPr>
        <w:t>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технических регламентов, действующих норм и правил.</w:t>
      </w:r>
    </w:p>
    <w:p w14:paraId="50B85CCB" w14:textId="23D18FC4" w:rsidR="00B5042B" w:rsidRDefault="00B5042B" w:rsidP="00B5042B">
      <w:pPr>
        <w:pStyle w:val="2"/>
        <w:rPr>
          <w:color w:val="0D0D0D" w:themeColor="text1" w:themeTint="F2"/>
        </w:rPr>
      </w:pPr>
      <w:bookmarkStart w:id="209" w:name="_Toc20825375"/>
      <w:r w:rsidRPr="006079F5">
        <w:t>Статья 5</w:t>
      </w:r>
      <w:r w:rsidR="00EC15CC" w:rsidRPr="006079F5">
        <w:t>4</w:t>
      </w:r>
      <w:r w:rsidRPr="006079F5">
        <w:t xml:space="preserve">. </w:t>
      </w:r>
      <w:r w:rsidRPr="00B4291E">
        <w:rPr>
          <w:color w:val="0D0D0D" w:themeColor="text1" w:themeTint="F2"/>
        </w:rPr>
        <w:t>СВ - Зона специального назначения (ведомственная)</w:t>
      </w:r>
      <w:bookmarkEnd w:id="209"/>
    </w:p>
    <w:p w14:paraId="06471EDC" w14:textId="77777777"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5042B" w:rsidRPr="00B4291E" w14:paraId="7A53F148" w14:textId="77777777" w:rsidTr="006C2B1B">
        <w:trPr>
          <w:trHeight w:val="304"/>
          <w:tblHeader/>
        </w:trPr>
        <w:tc>
          <w:tcPr>
            <w:tcW w:w="2012" w:type="pct"/>
            <w:tcBorders>
              <w:top w:val="single" w:sz="8" w:space="0" w:color="auto"/>
              <w:left w:val="single" w:sz="8" w:space="0" w:color="auto"/>
              <w:bottom w:val="single" w:sz="8" w:space="0" w:color="auto"/>
              <w:right w:val="nil"/>
            </w:tcBorders>
          </w:tcPr>
          <w:p w14:paraId="076F2FD2"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4F8A5086"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083FF83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Условно разрешённые</w:t>
            </w:r>
          </w:p>
          <w:p w14:paraId="192290D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5E1BD57B"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Вспомогательные виды</w:t>
            </w:r>
          </w:p>
          <w:p w14:paraId="6CD9CB2A" w14:textId="77777777" w:rsidR="00B5042B" w:rsidRPr="00B4291E" w:rsidRDefault="00B5042B" w:rsidP="002A4279">
            <w:pPr>
              <w:tabs>
                <w:tab w:val="left" w:pos="236"/>
              </w:tabs>
              <w:jc w:val="center"/>
              <w:rPr>
                <w:color w:val="0D0D0D" w:themeColor="text1" w:themeTint="F2"/>
              </w:rPr>
            </w:pPr>
            <w:r w:rsidRPr="00B4291E">
              <w:rPr>
                <w:color w:val="0D0D0D" w:themeColor="text1" w:themeTint="F2"/>
              </w:rPr>
              <w:t>использования</w:t>
            </w:r>
          </w:p>
        </w:tc>
      </w:tr>
      <w:tr w:rsidR="00B5042B" w:rsidRPr="00B4291E" w14:paraId="2A936F02" w14:textId="77777777" w:rsidTr="002A4279">
        <w:trPr>
          <w:trHeight w:val="688"/>
        </w:trPr>
        <w:tc>
          <w:tcPr>
            <w:tcW w:w="2012" w:type="pct"/>
            <w:tcBorders>
              <w:top w:val="single" w:sz="8" w:space="0" w:color="auto"/>
              <w:left w:val="single" w:sz="8" w:space="0" w:color="auto"/>
              <w:bottom w:val="single" w:sz="8" w:space="0" w:color="auto"/>
              <w:right w:val="nil"/>
            </w:tcBorders>
          </w:tcPr>
          <w:p w14:paraId="33A9A1B2" w14:textId="77777777" w:rsidR="00B5042B" w:rsidRPr="00B4291E" w:rsidRDefault="00B5042B" w:rsidP="00B5042B">
            <w:pPr>
              <w:rPr>
                <w:color w:val="0D0D0D" w:themeColor="text1" w:themeTint="F2"/>
              </w:rPr>
            </w:pPr>
            <w:r w:rsidRPr="00B4291E">
              <w:rPr>
                <w:color w:val="0D0D0D" w:themeColor="text1" w:themeTint="F2"/>
              </w:rPr>
              <w:t>4.1 Деловое управление</w:t>
            </w:r>
          </w:p>
          <w:p w14:paraId="0DACFA71" w14:textId="77777777" w:rsidR="00B5042B" w:rsidRPr="00B4291E" w:rsidRDefault="00B5042B" w:rsidP="00B5042B">
            <w:pPr>
              <w:rPr>
                <w:color w:val="0D0D0D" w:themeColor="text1" w:themeTint="F2"/>
              </w:rPr>
            </w:pPr>
            <w:r w:rsidRPr="00B4291E">
              <w:rPr>
                <w:color w:val="0D0D0D" w:themeColor="text1" w:themeTint="F2"/>
              </w:rPr>
              <w:t>8.0 Обеспечение обороны и безопасности</w:t>
            </w:r>
          </w:p>
          <w:p w14:paraId="40106D2F" w14:textId="77777777" w:rsidR="00B5042B" w:rsidRDefault="00B5042B" w:rsidP="00B5042B">
            <w:pPr>
              <w:rPr>
                <w:color w:val="0D0D0D" w:themeColor="text1" w:themeTint="F2"/>
              </w:rPr>
            </w:pPr>
            <w:r w:rsidRPr="00B4291E">
              <w:rPr>
                <w:color w:val="0D0D0D" w:themeColor="text1" w:themeTint="F2"/>
              </w:rPr>
              <w:t>8.1 Обеспечение вооруженных сил</w:t>
            </w:r>
          </w:p>
          <w:p w14:paraId="51397D63" w14:textId="77777777" w:rsidR="00B5042B" w:rsidRPr="00B4291E" w:rsidRDefault="00B5042B" w:rsidP="00B5042B">
            <w:pPr>
              <w:rPr>
                <w:color w:val="0D0D0D" w:themeColor="text1" w:themeTint="F2"/>
              </w:rPr>
            </w:pPr>
            <w:r>
              <w:rPr>
                <w:color w:val="0D0D0D" w:themeColor="text1" w:themeTint="F2"/>
              </w:rPr>
              <w:t>8.2 Охрана государственной границы Российской Федерации</w:t>
            </w:r>
          </w:p>
          <w:p w14:paraId="258C2C96" w14:textId="77777777" w:rsidR="00B5042B" w:rsidRPr="00B4291E" w:rsidRDefault="00B5042B" w:rsidP="00B5042B">
            <w:pPr>
              <w:rPr>
                <w:color w:val="0D0D0D" w:themeColor="text1" w:themeTint="F2"/>
              </w:rPr>
            </w:pPr>
            <w:r w:rsidRPr="00B4291E">
              <w:rPr>
                <w:color w:val="0D0D0D" w:themeColor="text1" w:themeTint="F2"/>
              </w:rPr>
              <w:t>8.3 Обеспечение внутреннего правопорядка</w:t>
            </w:r>
          </w:p>
          <w:p w14:paraId="235FA58A" w14:textId="0D97465F" w:rsidR="00B5042B" w:rsidRPr="001A2BB6" w:rsidRDefault="00B5042B" w:rsidP="00B5042B">
            <w:pPr>
              <w:tabs>
                <w:tab w:val="left" w:pos="236"/>
              </w:tabs>
              <w:rPr>
                <w:color w:val="0D0D0D" w:themeColor="text1" w:themeTint="F2"/>
              </w:rPr>
            </w:pPr>
            <w:r w:rsidRPr="00B4291E">
              <w:rPr>
                <w:color w:val="0D0D0D" w:themeColor="text1" w:themeTint="F2"/>
              </w:rPr>
              <w:t>8.4 Обеспечение деятельности по исполнению наказаний</w:t>
            </w:r>
          </w:p>
        </w:tc>
        <w:tc>
          <w:tcPr>
            <w:tcW w:w="1494" w:type="pct"/>
            <w:tcBorders>
              <w:top w:val="single" w:sz="8" w:space="0" w:color="auto"/>
              <w:left w:val="single" w:sz="8" w:space="0" w:color="auto"/>
              <w:bottom w:val="single" w:sz="8" w:space="0" w:color="auto"/>
              <w:right w:val="nil"/>
            </w:tcBorders>
          </w:tcPr>
          <w:p w14:paraId="275E6C9C" w14:textId="05C75D28" w:rsidR="00B5042B" w:rsidRPr="00B4291E" w:rsidRDefault="00B5042B" w:rsidP="00B5042B">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55BF3304" w14:textId="77777777" w:rsidR="00B5042B" w:rsidRPr="00B4291E" w:rsidRDefault="00B5042B" w:rsidP="00B5042B">
            <w:pPr>
              <w:rPr>
                <w:color w:val="0D0D0D" w:themeColor="text1" w:themeTint="F2"/>
              </w:rPr>
            </w:pPr>
            <w:r w:rsidRPr="00B4291E">
              <w:rPr>
                <w:color w:val="0D0D0D" w:themeColor="text1" w:themeTint="F2"/>
              </w:rPr>
              <w:t>3.1 Коммунальное обслуживание</w:t>
            </w:r>
          </w:p>
          <w:p w14:paraId="2314FD24" w14:textId="77777777" w:rsidR="00B5042B" w:rsidRPr="00B4291E" w:rsidRDefault="00B5042B" w:rsidP="00B5042B">
            <w:pPr>
              <w:rPr>
                <w:color w:val="0D0D0D" w:themeColor="text1" w:themeTint="F2"/>
              </w:rPr>
            </w:pPr>
            <w:r w:rsidRPr="00B4291E">
              <w:rPr>
                <w:color w:val="0D0D0D" w:themeColor="text1" w:themeTint="F2"/>
              </w:rPr>
              <w:t>4.4 Магазины</w:t>
            </w:r>
          </w:p>
          <w:p w14:paraId="09B61D6C" w14:textId="77401C00" w:rsidR="00B5042B" w:rsidRPr="00B4291E" w:rsidRDefault="00B5042B" w:rsidP="00B5042B">
            <w:pPr>
              <w:tabs>
                <w:tab w:val="left" w:pos="236"/>
              </w:tabs>
              <w:rPr>
                <w:color w:val="0D0D0D" w:themeColor="text1" w:themeTint="F2"/>
              </w:rPr>
            </w:pPr>
            <w:r w:rsidRPr="00B4291E">
              <w:rPr>
                <w:color w:val="0D0D0D" w:themeColor="text1" w:themeTint="F2"/>
              </w:rPr>
              <w:t>4.6 Общественное питание</w:t>
            </w:r>
          </w:p>
        </w:tc>
      </w:tr>
    </w:tbl>
    <w:p w14:paraId="27EBAAE6" w14:textId="2F335884" w:rsidR="00B5042B" w:rsidRPr="00B4291E" w:rsidRDefault="00B5042B" w:rsidP="00B20FBF">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СВ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489F65A4" w14:textId="77777777" w:rsidR="00A31A2E" w:rsidRDefault="00B5042B" w:rsidP="00A31A2E">
      <w:pPr>
        <w:numPr>
          <w:ilvl w:val="0"/>
          <w:numId w:val="94"/>
        </w:numPr>
        <w:tabs>
          <w:tab w:val="left" w:pos="851"/>
        </w:tabs>
        <w:ind w:left="0" w:firstLine="567"/>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СВ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295D9D11" w14:textId="59E88767" w:rsidR="00A31A2E" w:rsidRPr="00A31A2E" w:rsidRDefault="00A31A2E" w:rsidP="00A31A2E">
      <w:pPr>
        <w:numPr>
          <w:ilvl w:val="0"/>
          <w:numId w:val="94"/>
        </w:numPr>
        <w:tabs>
          <w:tab w:val="left" w:pos="851"/>
        </w:tabs>
        <w:ind w:left="0" w:firstLine="567"/>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45FAD28" w14:textId="42A18E91" w:rsidR="00BD617A" w:rsidRPr="00B4291E" w:rsidRDefault="00BD617A" w:rsidP="00BD617A">
      <w:pPr>
        <w:pStyle w:val="2"/>
        <w:rPr>
          <w:color w:val="0D0D0D" w:themeColor="text1" w:themeTint="F2"/>
        </w:rPr>
      </w:pPr>
      <w:bookmarkStart w:id="210" w:name="_Toc20825376"/>
      <w:r w:rsidRPr="00B4291E">
        <w:rPr>
          <w:color w:val="0D0D0D" w:themeColor="text1" w:themeTint="F2"/>
        </w:rPr>
        <w:t>Ст</w:t>
      </w:r>
      <w:r w:rsidRPr="006079F5">
        <w:t>атья 5</w:t>
      </w:r>
      <w:r w:rsidR="00EC15CC" w:rsidRPr="006079F5">
        <w:t>5</w:t>
      </w:r>
      <w:r w:rsidRPr="006079F5">
        <w:t xml:space="preserve">. </w:t>
      </w:r>
      <w:r w:rsidRPr="00B4291E">
        <w:rPr>
          <w:color w:val="0D0D0D" w:themeColor="text1" w:themeTint="F2"/>
        </w:rPr>
        <w:t>СЗ - Зона ритуального назначения</w:t>
      </w:r>
      <w:bookmarkEnd w:id="210"/>
    </w:p>
    <w:p w14:paraId="1582CB39" w14:textId="77777777"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Виды разрешённого использования земельных участков и объектов капитального строительства:</w:t>
      </w:r>
    </w:p>
    <w:tbl>
      <w:tblPr>
        <w:tblW w:w="5000" w:type="pct"/>
        <w:tblCellMar>
          <w:left w:w="57" w:type="dxa"/>
          <w:right w:w="57" w:type="dxa"/>
        </w:tblCellMar>
        <w:tblLook w:val="0000" w:firstRow="0" w:lastRow="0" w:firstColumn="0" w:lastColumn="0" w:noHBand="0" w:noVBand="0"/>
      </w:tblPr>
      <w:tblGrid>
        <w:gridCol w:w="3757"/>
        <w:gridCol w:w="2789"/>
        <w:gridCol w:w="2789"/>
      </w:tblGrid>
      <w:tr w:rsidR="00BD617A" w:rsidRPr="00B4291E" w14:paraId="1247E1B9" w14:textId="77777777" w:rsidTr="002A4279">
        <w:trPr>
          <w:trHeight w:val="304"/>
        </w:trPr>
        <w:tc>
          <w:tcPr>
            <w:tcW w:w="2012" w:type="pct"/>
            <w:tcBorders>
              <w:top w:val="single" w:sz="8" w:space="0" w:color="auto"/>
              <w:left w:val="single" w:sz="8" w:space="0" w:color="auto"/>
              <w:bottom w:val="single" w:sz="8" w:space="0" w:color="auto"/>
              <w:right w:val="nil"/>
            </w:tcBorders>
          </w:tcPr>
          <w:p w14:paraId="3F2BF42D"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Основные виды разрешённого</w:t>
            </w:r>
          </w:p>
          <w:p w14:paraId="14432E2E"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c>
          <w:tcPr>
            <w:tcW w:w="1494" w:type="pct"/>
            <w:tcBorders>
              <w:top w:val="single" w:sz="8" w:space="0" w:color="auto"/>
              <w:left w:val="single" w:sz="8" w:space="0" w:color="auto"/>
              <w:bottom w:val="single" w:sz="8" w:space="0" w:color="auto"/>
              <w:right w:val="nil"/>
            </w:tcBorders>
          </w:tcPr>
          <w:p w14:paraId="704F474A"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Условно разрешённые</w:t>
            </w:r>
          </w:p>
          <w:p w14:paraId="2C6EE502"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виды использования</w:t>
            </w:r>
          </w:p>
        </w:tc>
        <w:tc>
          <w:tcPr>
            <w:tcW w:w="1494" w:type="pct"/>
            <w:tcBorders>
              <w:top w:val="single" w:sz="8" w:space="0" w:color="auto"/>
              <w:left w:val="single" w:sz="8" w:space="0" w:color="auto"/>
              <w:bottom w:val="single" w:sz="8" w:space="0" w:color="auto"/>
              <w:right w:val="single" w:sz="8" w:space="0" w:color="auto"/>
            </w:tcBorders>
          </w:tcPr>
          <w:p w14:paraId="355452C5"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Вспомогательные виды</w:t>
            </w:r>
          </w:p>
          <w:p w14:paraId="7EF82F9F" w14:textId="77777777" w:rsidR="00BD617A" w:rsidRPr="00B4291E" w:rsidRDefault="00BD617A" w:rsidP="002A4279">
            <w:pPr>
              <w:tabs>
                <w:tab w:val="left" w:pos="236"/>
              </w:tabs>
              <w:jc w:val="center"/>
              <w:rPr>
                <w:color w:val="0D0D0D" w:themeColor="text1" w:themeTint="F2"/>
              </w:rPr>
            </w:pPr>
            <w:r w:rsidRPr="00B4291E">
              <w:rPr>
                <w:color w:val="0D0D0D" w:themeColor="text1" w:themeTint="F2"/>
              </w:rPr>
              <w:t>использования</w:t>
            </w:r>
          </w:p>
        </w:tc>
      </w:tr>
      <w:tr w:rsidR="00BD617A" w:rsidRPr="00B4291E" w14:paraId="0967D035" w14:textId="77777777" w:rsidTr="002A4279">
        <w:trPr>
          <w:trHeight w:val="688"/>
        </w:trPr>
        <w:tc>
          <w:tcPr>
            <w:tcW w:w="2012" w:type="pct"/>
            <w:tcBorders>
              <w:top w:val="single" w:sz="8" w:space="0" w:color="auto"/>
              <w:left w:val="single" w:sz="8" w:space="0" w:color="auto"/>
              <w:bottom w:val="single" w:sz="8" w:space="0" w:color="auto"/>
              <w:right w:val="nil"/>
            </w:tcBorders>
          </w:tcPr>
          <w:p w14:paraId="054F90C9" w14:textId="77777777" w:rsidR="00BD617A" w:rsidRPr="00B4291E" w:rsidRDefault="00BD617A" w:rsidP="00BD617A">
            <w:pPr>
              <w:rPr>
                <w:color w:val="0D0D0D" w:themeColor="text1" w:themeTint="F2"/>
              </w:rPr>
            </w:pPr>
            <w:r w:rsidRPr="00B4291E">
              <w:rPr>
                <w:color w:val="0D0D0D" w:themeColor="text1" w:themeTint="F2"/>
              </w:rPr>
              <w:t>12.1 Ритуальная деятельность</w:t>
            </w:r>
          </w:p>
          <w:p w14:paraId="5703321F" w14:textId="58721CF3" w:rsidR="00BD617A" w:rsidRPr="001A2BB6" w:rsidRDefault="00BD617A" w:rsidP="00BD617A">
            <w:pPr>
              <w:tabs>
                <w:tab w:val="left" w:pos="236"/>
              </w:tabs>
              <w:rPr>
                <w:color w:val="0D0D0D" w:themeColor="text1" w:themeTint="F2"/>
              </w:rPr>
            </w:pPr>
            <w:r w:rsidRPr="00B4291E">
              <w:rPr>
                <w:color w:val="0D0D0D" w:themeColor="text1" w:themeTint="F2"/>
              </w:rPr>
              <w:t>3.7 Религиозное использование</w:t>
            </w:r>
          </w:p>
        </w:tc>
        <w:tc>
          <w:tcPr>
            <w:tcW w:w="1494" w:type="pct"/>
            <w:tcBorders>
              <w:top w:val="single" w:sz="8" w:space="0" w:color="auto"/>
              <w:left w:val="single" w:sz="8" w:space="0" w:color="auto"/>
              <w:bottom w:val="single" w:sz="8" w:space="0" w:color="auto"/>
              <w:right w:val="nil"/>
            </w:tcBorders>
          </w:tcPr>
          <w:p w14:paraId="30A6ABB9" w14:textId="624FC9AE" w:rsidR="00BD617A" w:rsidRPr="00B4291E" w:rsidRDefault="00BD617A" w:rsidP="00BD617A">
            <w:pPr>
              <w:tabs>
                <w:tab w:val="left" w:pos="236"/>
              </w:tabs>
              <w:rPr>
                <w:color w:val="0D0D0D" w:themeColor="text1" w:themeTint="F2"/>
              </w:rPr>
            </w:pPr>
            <w:r w:rsidRPr="00B4291E">
              <w:rPr>
                <w:color w:val="0D0D0D" w:themeColor="text1" w:themeTint="F2"/>
              </w:rPr>
              <w:t>не установлены</w:t>
            </w:r>
          </w:p>
        </w:tc>
        <w:tc>
          <w:tcPr>
            <w:tcW w:w="1494" w:type="pct"/>
            <w:tcBorders>
              <w:top w:val="single" w:sz="8" w:space="0" w:color="auto"/>
              <w:left w:val="single" w:sz="8" w:space="0" w:color="auto"/>
              <w:bottom w:val="single" w:sz="8" w:space="0" w:color="auto"/>
              <w:right w:val="single" w:sz="8" w:space="0" w:color="auto"/>
            </w:tcBorders>
          </w:tcPr>
          <w:p w14:paraId="4E455013" w14:textId="77777777" w:rsidR="00BD617A" w:rsidRPr="00B4291E" w:rsidRDefault="00BD617A" w:rsidP="00BD617A">
            <w:pPr>
              <w:rPr>
                <w:color w:val="0D0D0D" w:themeColor="text1" w:themeTint="F2"/>
              </w:rPr>
            </w:pPr>
            <w:r w:rsidRPr="00B4291E">
              <w:rPr>
                <w:color w:val="0D0D0D" w:themeColor="text1" w:themeTint="F2"/>
              </w:rPr>
              <w:t>3.1 Коммунальное обслуживание</w:t>
            </w:r>
          </w:p>
          <w:p w14:paraId="541DD180" w14:textId="77777777" w:rsidR="00BD617A" w:rsidRPr="00B4291E" w:rsidRDefault="00BD617A" w:rsidP="00BD617A">
            <w:pPr>
              <w:rPr>
                <w:color w:val="0D0D0D" w:themeColor="text1" w:themeTint="F2"/>
              </w:rPr>
            </w:pPr>
            <w:r w:rsidRPr="00B4291E">
              <w:rPr>
                <w:color w:val="0D0D0D" w:themeColor="text1" w:themeTint="F2"/>
              </w:rPr>
              <w:t>4.4 Магазины</w:t>
            </w:r>
          </w:p>
          <w:p w14:paraId="538DFE76" w14:textId="16FB0B39" w:rsidR="00BD617A" w:rsidRPr="00B4291E" w:rsidRDefault="00BD617A" w:rsidP="00BD617A">
            <w:pPr>
              <w:tabs>
                <w:tab w:val="left" w:pos="236"/>
              </w:tabs>
              <w:rPr>
                <w:color w:val="0D0D0D" w:themeColor="text1" w:themeTint="F2"/>
              </w:rPr>
            </w:pPr>
            <w:r w:rsidRPr="00B4291E">
              <w:rPr>
                <w:color w:val="0D0D0D" w:themeColor="text1" w:themeTint="F2"/>
              </w:rPr>
              <w:t>4.6 Общественное питание</w:t>
            </w:r>
          </w:p>
        </w:tc>
      </w:tr>
    </w:tbl>
    <w:p w14:paraId="575C30C7" w14:textId="0A804FA1" w:rsidR="00BD617A" w:rsidRPr="00B4291E" w:rsidRDefault="00BD617A" w:rsidP="00B20FBF">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Предельные размеры земельных участков и параметры разрешённого строительства, реконструкции объектов капитального строительства в зоне СЗ устанавливаются в соответствии со статьей </w:t>
      </w:r>
      <w:r w:rsidR="00BA4E9A">
        <w:rPr>
          <w:color w:val="0D0D0D" w:themeColor="text1" w:themeTint="F2"/>
        </w:rPr>
        <w:t>5</w:t>
      </w:r>
      <w:r w:rsidR="00106296">
        <w:rPr>
          <w:color w:val="0D0D0D" w:themeColor="text1" w:themeTint="F2"/>
        </w:rPr>
        <w:t>7</w:t>
      </w:r>
      <w:r w:rsidRPr="00B4291E">
        <w:rPr>
          <w:color w:val="0D0D0D" w:themeColor="text1" w:themeTint="F2"/>
        </w:rPr>
        <w:t xml:space="preserve"> настоящих Правил.</w:t>
      </w:r>
    </w:p>
    <w:p w14:paraId="3B6D674C" w14:textId="77777777" w:rsidR="00A31A2E" w:rsidRDefault="00BD617A" w:rsidP="00A31A2E">
      <w:pPr>
        <w:numPr>
          <w:ilvl w:val="0"/>
          <w:numId w:val="95"/>
        </w:numPr>
        <w:tabs>
          <w:tab w:val="left" w:pos="851"/>
        </w:tabs>
        <w:ind w:left="0" w:firstLine="436"/>
        <w:contextualSpacing/>
        <w:jc w:val="both"/>
        <w:rPr>
          <w:color w:val="0D0D0D" w:themeColor="text1" w:themeTint="F2"/>
        </w:rPr>
      </w:pPr>
      <w:r w:rsidRPr="00B4291E">
        <w:rPr>
          <w:color w:val="0D0D0D" w:themeColor="text1" w:themeTint="F2"/>
        </w:rPr>
        <w:t xml:space="preserve">Ограничения использования земельных участков и объектов капитального строительства, находящихся в зоне СЗ и расположенных в границах зон с особыми условиями использования территории, устанавливаются в соответствии со статьей </w:t>
      </w:r>
      <w:r w:rsidR="00BA4E9A">
        <w:rPr>
          <w:color w:val="0D0D0D" w:themeColor="text1" w:themeTint="F2"/>
        </w:rPr>
        <w:t>5</w:t>
      </w:r>
      <w:r w:rsidR="00106296">
        <w:rPr>
          <w:color w:val="0D0D0D" w:themeColor="text1" w:themeTint="F2"/>
        </w:rPr>
        <w:t>6</w:t>
      </w:r>
      <w:r w:rsidRPr="00B4291E">
        <w:rPr>
          <w:color w:val="0D0D0D" w:themeColor="text1" w:themeTint="F2"/>
        </w:rPr>
        <w:t xml:space="preserve"> настоящих Правил.</w:t>
      </w:r>
    </w:p>
    <w:p w14:paraId="13306555" w14:textId="358E9EC3" w:rsidR="00A31A2E" w:rsidRPr="00A31A2E" w:rsidRDefault="00A31A2E" w:rsidP="00A31A2E">
      <w:pPr>
        <w:numPr>
          <w:ilvl w:val="0"/>
          <w:numId w:val="95"/>
        </w:numPr>
        <w:tabs>
          <w:tab w:val="left" w:pos="851"/>
        </w:tabs>
        <w:ind w:left="0" w:firstLine="436"/>
        <w:contextualSpacing/>
        <w:jc w:val="both"/>
        <w:rPr>
          <w:color w:val="0D0D0D" w:themeColor="text1" w:themeTint="F2"/>
        </w:rPr>
      </w:pPr>
      <w:r w:rsidRPr="00A31A2E">
        <w:rPr>
          <w:color w:val="0D0D0D" w:themeColor="text1" w:themeTint="F2"/>
        </w:rPr>
        <w:t xml:space="preserve">Требования к архитектурно-градостроительному облику объекта капитального строительства не подлежит установлению. </w:t>
      </w:r>
    </w:p>
    <w:p w14:paraId="71E9FA98" w14:textId="233F85A4" w:rsidR="000E0BBC" w:rsidRPr="006079F5" w:rsidRDefault="000E0BBC" w:rsidP="000E0BBC">
      <w:pPr>
        <w:pStyle w:val="2"/>
      </w:pPr>
      <w:bookmarkStart w:id="211" w:name="_Toc500323191"/>
      <w:bookmarkStart w:id="212" w:name="_Toc20825377"/>
      <w:r w:rsidRPr="00B4291E">
        <w:rPr>
          <w:color w:val="0D0D0D" w:themeColor="text1" w:themeTint="F2"/>
        </w:rPr>
        <w:t xml:space="preserve">Статья </w:t>
      </w:r>
      <w:r w:rsidRPr="006079F5">
        <w:t>5</w:t>
      </w:r>
      <w:r w:rsidR="00EC15CC" w:rsidRPr="006079F5">
        <w:t>6</w:t>
      </w:r>
      <w:r w:rsidRPr="006079F5">
        <w:t xml:space="preserve">. Ограничения использования земельных участков и объектов капитального строительства </w:t>
      </w:r>
      <w:bookmarkEnd w:id="211"/>
      <w:r w:rsidRPr="006079F5">
        <w:t>в границах зон с особыми условиями использования территории</w:t>
      </w:r>
      <w:bookmarkEnd w:id="212"/>
      <w:r w:rsidRPr="006079F5">
        <w:t xml:space="preserve"> </w:t>
      </w:r>
    </w:p>
    <w:p w14:paraId="76A6303C" w14:textId="24340AE3" w:rsidR="00D24BCB" w:rsidRPr="006079F5" w:rsidRDefault="00D24BCB" w:rsidP="00B20FBF">
      <w:pPr>
        <w:pStyle w:val="a5"/>
        <w:numPr>
          <w:ilvl w:val="0"/>
          <w:numId w:val="98"/>
        </w:numPr>
        <w:tabs>
          <w:tab w:val="left" w:pos="851"/>
        </w:tabs>
        <w:ind w:left="0" w:firstLine="426"/>
      </w:pPr>
      <w:r w:rsidRPr="006079F5">
        <w:t>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Российской Федерации.</w:t>
      </w:r>
    </w:p>
    <w:p w14:paraId="46C1521E" w14:textId="3793C312" w:rsidR="00D24BCB" w:rsidRPr="00D24BCB" w:rsidRDefault="00D24BCB" w:rsidP="00D24BCB">
      <w:pPr>
        <w:tabs>
          <w:tab w:val="left" w:pos="993"/>
        </w:tabs>
        <w:ind w:firstLine="851"/>
        <w:jc w:val="both"/>
        <w:rPr>
          <w:color w:val="0D0D0D" w:themeColor="text1" w:themeTint="F2"/>
        </w:rPr>
      </w:pPr>
      <w:r w:rsidRPr="00D24BCB">
        <w:rPr>
          <w:color w:val="0D0D0D" w:themeColor="text1" w:themeTint="F2"/>
        </w:rPr>
        <w:t>Ограничения использования земельных участков на территории зон с особыми условиями использования территории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охрана окружающей среды, в том числе защита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обеспечение обороны страны и безопасности государства.</w:t>
      </w:r>
    </w:p>
    <w:p w14:paraId="363966F8" w14:textId="01782B0F" w:rsidR="00D24BCB" w:rsidRDefault="00D24BCB" w:rsidP="00D24BCB">
      <w:pPr>
        <w:tabs>
          <w:tab w:val="left" w:pos="851"/>
        </w:tabs>
        <w:ind w:firstLine="709"/>
        <w:contextualSpacing/>
        <w:jc w:val="both"/>
        <w:rPr>
          <w:color w:val="0D0D0D" w:themeColor="text1" w:themeTint="F2"/>
        </w:rPr>
      </w:pPr>
      <w:r w:rsidRPr="00D24BCB">
        <w:rPr>
          <w:color w:val="0D0D0D" w:themeColor="text1" w:themeTint="F2"/>
        </w:rPr>
        <w:t>Ограничения использования земельных участков в границах зон с особыми условиями использования территории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5BB6793B" w14:textId="76BC709E" w:rsidR="00D24BCB" w:rsidRPr="006079F5" w:rsidRDefault="00D24BCB" w:rsidP="00B20FBF">
      <w:pPr>
        <w:numPr>
          <w:ilvl w:val="0"/>
          <w:numId w:val="98"/>
        </w:numPr>
        <w:tabs>
          <w:tab w:val="left" w:pos="851"/>
        </w:tabs>
        <w:ind w:left="0" w:firstLine="436"/>
        <w:contextualSpacing/>
        <w:jc w:val="both"/>
      </w:pPr>
      <w:r w:rsidRPr="006079F5">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14:paraId="5E0150BC" w14:textId="75E4D9FC" w:rsidR="00D24BCB" w:rsidRDefault="00D24BCB" w:rsidP="00B20FBF">
      <w:pPr>
        <w:pStyle w:val="a5"/>
        <w:numPr>
          <w:ilvl w:val="0"/>
          <w:numId w:val="98"/>
        </w:numPr>
        <w:tabs>
          <w:tab w:val="left" w:pos="851"/>
        </w:tabs>
        <w:ind w:left="0" w:firstLine="567"/>
        <w:rPr>
          <w:color w:val="0D0D0D" w:themeColor="text1" w:themeTint="F2"/>
        </w:rPr>
      </w:pPr>
      <w:r w:rsidRPr="00D24BCB">
        <w:rPr>
          <w:color w:val="0D0D0D" w:themeColor="text1" w:themeTint="F2"/>
        </w:rPr>
        <w:t>При пересечении границ различных зон с особыми условиями использования территорий действуют все ограничения использования земельных участков, установленные для каждой из таких зон, за исключением ограничений, препятствующих эксплуатации, обслуживанию и ремонту здания, сооружения, в связи с размещением которых была установлена одна из зон с особыми условиями использования территорий, при условии, что такие ограничения не установлены в целях охраны жизни граждан или обеспечения безопасности полетов воздушных судов.</w:t>
      </w:r>
    </w:p>
    <w:p w14:paraId="60510A01" w14:textId="4019231F" w:rsidR="00646032" w:rsidRPr="006079F5" w:rsidRDefault="00D24BCB" w:rsidP="00B20FBF">
      <w:pPr>
        <w:pStyle w:val="a5"/>
        <w:numPr>
          <w:ilvl w:val="0"/>
          <w:numId w:val="100"/>
        </w:numPr>
        <w:tabs>
          <w:tab w:val="left" w:pos="993"/>
        </w:tabs>
        <w:ind w:left="0" w:firstLine="709"/>
      </w:pPr>
      <w:r w:rsidRPr="006079F5">
        <w:t>В настоящих Правилах землепользования и застройки отображаются следующие зоны с особыми условиями использования территории:</w:t>
      </w:r>
    </w:p>
    <w:p w14:paraId="1F652DB6" w14:textId="61605947" w:rsidR="007B4EC6" w:rsidRPr="006079F5" w:rsidRDefault="007B4EC6" w:rsidP="00B20FBF">
      <w:pPr>
        <w:pStyle w:val="a5"/>
        <w:numPr>
          <w:ilvl w:val="0"/>
          <w:numId w:val="101"/>
        </w:numPr>
        <w:tabs>
          <w:tab w:val="left" w:pos="993"/>
        </w:tabs>
        <w:ind w:left="0" w:firstLine="851"/>
      </w:pPr>
      <w:r w:rsidRPr="006079F5">
        <w:t xml:space="preserve"> зоны санитарной охраны источников питьевого и хозяйственно-бытового водоснабжения и водопроводов питьевого назначения, представленные первым поясом зоны санитарной охраны источника водоснабжения</w:t>
      </w:r>
      <w:r w:rsidR="006079F5" w:rsidRPr="006079F5">
        <w:t>;</w:t>
      </w:r>
    </w:p>
    <w:p w14:paraId="709890AA" w14:textId="2D9E521E" w:rsidR="004B0AC2" w:rsidRPr="006079F5" w:rsidRDefault="004B0AC2" w:rsidP="00B20FBF">
      <w:pPr>
        <w:pStyle w:val="a5"/>
        <w:numPr>
          <w:ilvl w:val="0"/>
          <w:numId w:val="101"/>
        </w:numPr>
        <w:tabs>
          <w:tab w:val="left" w:pos="993"/>
        </w:tabs>
        <w:ind w:left="0" w:firstLine="851"/>
      </w:pPr>
      <w:r w:rsidRPr="006079F5">
        <w:t xml:space="preserve"> санитарно-защитные зоны, представленные санитарно-защитн</w:t>
      </w:r>
      <w:r w:rsidR="009B6284" w:rsidRPr="006079F5">
        <w:t>ыми</w:t>
      </w:r>
      <w:r w:rsidRPr="006079F5">
        <w:t xml:space="preserve"> зон</w:t>
      </w:r>
      <w:r w:rsidR="009B6284" w:rsidRPr="006079F5">
        <w:t>ами</w:t>
      </w:r>
      <w:r w:rsidRPr="006079F5">
        <w:t xml:space="preserve"> предприятий, сооружений и иных объектов;</w:t>
      </w:r>
    </w:p>
    <w:p w14:paraId="55C018EC" w14:textId="4298B41F" w:rsidR="004B0AC2" w:rsidRPr="006079F5" w:rsidRDefault="004B0AC2" w:rsidP="00B20FBF">
      <w:pPr>
        <w:pStyle w:val="a5"/>
        <w:numPr>
          <w:ilvl w:val="0"/>
          <w:numId w:val="101"/>
        </w:numPr>
        <w:tabs>
          <w:tab w:val="left" w:pos="993"/>
        </w:tabs>
        <w:ind w:left="0" w:firstLine="851"/>
      </w:pPr>
      <w:r w:rsidRPr="006079F5">
        <w:t xml:space="preserve"> охранные зоны инженерных коммуникаций, </w:t>
      </w:r>
      <w:r w:rsidR="007B59B5" w:rsidRPr="006079F5">
        <w:t>представленные охранными зонами объектов электросетевого хозяйства (вдоль линий электропередачи, вокруг подстанций) и охранными зонами линий и сооружений связи;</w:t>
      </w:r>
    </w:p>
    <w:p w14:paraId="4C923B8C" w14:textId="08CAB80E" w:rsidR="004D377A" w:rsidRPr="006079F5" w:rsidRDefault="00F41AD7" w:rsidP="00B20FBF">
      <w:pPr>
        <w:pStyle w:val="a5"/>
        <w:numPr>
          <w:ilvl w:val="0"/>
          <w:numId w:val="101"/>
        </w:numPr>
        <w:tabs>
          <w:tab w:val="left" w:pos="993"/>
        </w:tabs>
        <w:ind w:left="0" w:firstLine="851"/>
      </w:pPr>
      <w:r w:rsidRPr="006079F5">
        <w:t xml:space="preserve"> охранн</w:t>
      </w:r>
      <w:r w:rsidR="00533001" w:rsidRPr="006079F5">
        <w:t>ая</w:t>
      </w:r>
      <w:r w:rsidRPr="006079F5">
        <w:t xml:space="preserve"> зон</w:t>
      </w:r>
      <w:r w:rsidR="00533001" w:rsidRPr="006079F5">
        <w:t>а</w:t>
      </w:r>
      <w:r w:rsidRPr="006079F5">
        <w:t xml:space="preserve"> стационарных пунктов наблюдений за состоянием окружающей природной среды, ее загрязнением</w:t>
      </w:r>
      <w:r w:rsidR="00F120B4" w:rsidRPr="006079F5">
        <w:t>;</w:t>
      </w:r>
    </w:p>
    <w:p w14:paraId="3045032F" w14:textId="36EC34B1" w:rsidR="00F41AD7" w:rsidRPr="006079F5" w:rsidRDefault="00F41AD7" w:rsidP="00B20FBF">
      <w:pPr>
        <w:pStyle w:val="a5"/>
        <w:numPr>
          <w:ilvl w:val="0"/>
          <w:numId w:val="101"/>
        </w:numPr>
        <w:tabs>
          <w:tab w:val="left" w:pos="993"/>
        </w:tabs>
        <w:ind w:left="0" w:firstLine="851"/>
      </w:pPr>
      <w:r w:rsidRPr="006079F5">
        <w:t>охранная зона обсерваторий и иных научных объектов, представленные</w:t>
      </w:r>
      <w:r w:rsidR="003B3210" w:rsidRPr="006079F5">
        <w:t xml:space="preserve"> охранными зонами пунктов государственной геодезической сети, государственной нивелирной сети и государственной гравиметрической сети</w:t>
      </w:r>
      <w:r w:rsidRPr="006079F5">
        <w:t>;</w:t>
      </w:r>
    </w:p>
    <w:p w14:paraId="1EAE3B9A" w14:textId="3485BF8A" w:rsidR="003B3210" w:rsidRPr="006079F5" w:rsidRDefault="003B3210" w:rsidP="00B20FBF">
      <w:pPr>
        <w:pStyle w:val="a5"/>
        <w:numPr>
          <w:ilvl w:val="0"/>
          <w:numId w:val="101"/>
        </w:numPr>
        <w:tabs>
          <w:tab w:val="left" w:pos="993"/>
        </w:tabs>
        <w:ind w:left="0" w:firstLine="851"/>
      </w:pPr>
      <w:r w:rsidRPr="006079F5">
        <w:t xml:space="preserve"> </w:t>
      </w:r>
      <w:proofErr w:type="spellStart"/>
      <w:r w:rsidRPr="006079F5">
        <w:t>приаэродромная</w:t>
      </w:r>
      <w:proofErr w:type="spellEnd"/>
      <w:r w:rsidRPr="006079F5">
        <w:t xml:space="preserve"> территория;</w:t>
      </w:r>
    </w:p>
    <w:p w14:paraId="0A11CEA7" w14:textId="1D351D86" w:rsidR="003B3210" w:rsidRPr="006079F5" w:rsidRDefault="003B3210" w:rsidP="00B20FBF">
      <w:pPr>
        <w:pStyle w:val="a5"/>
        <w:numPr>
          <w:ilvl w:val="0"/>
          <w:numId w:val="101"/>
        </w:numPr>
        <w:tabs>
          <w:tab w:val="left" w:pos="993"/>
        </w:tabs>
        <w:ind w:left="0" w:firstLine="851"/>
      </w:pPr>
      <w:r w:rsidRPr="006079F5">
        <w:t xml:space="preserve"> другие зоны, устанавливаемые в соответствии с законодательством Российской Федерации, </w:t>
      </w:r>
      <w:r w:rsidR="00F120B4" w:rsidRPr="006079F5">
        <w:t>представленные зоной ограничения от передающего радиотехнического объекта</w:t>
      </w:r>
      <w:r w:rsidR="007A2BFD" w:rsidRPr="006079F5">
        <w:t>, являющегося объектом капитального строительства</w:t>
      </w:r>
      <w:r w:rsidR="008F3911" w:rsidRPr="006079F5">
        <w:t>;</w:t>
      </w:r>
    </w:p>
    <w:p w14:paraId="31D0029C" w14:textId="2363C72B" w:rsidR="00F120B4" w:rsidRPr="006079F5" w:rsidRDefault="00F120B4" w:rsidP="00B20FBF">
      <w:pPr>
        <w:pStyle w:val="a5"/>
        <w:numPr>
          <w:ilvl w:val="0"/>
          <w:numId w:val="101"/>
        </w:numPr>
        <w:tabs>
          <w:tab w:val="left" w:pos="993"/>
        </w:tabs>
        <w:ind w:left="0" w:firstLine="851"/>
      </w:pPr>
      <w:r w:rsidRPr="006079F5">
        <w:t xml:space="preserve"> зоны подтопления;</w:t>
      </w:r>
    </w:p>
    <w:p w14:paraId="45DC720C" w14:textId="192C0BD0" w:rsidR="00F120B4" w:rsidRPr="006079F5" w:rsidRDefault="00F120B4" w:rsidP="00B20FBF">
      <w:pPr>
        <w:pStyle w:val="a5"/>
        <w:numPr>
          <w:ilvl w:val="0"/>
          <w:numId w:val="101"/>
        </w:numPr>
        <w:tabs>
          <w:tab w:val="left" w:pos="993"/>
        </w:tabs>
        <w:ind w:left="0" w:firstLine="851"/>
      </w:pPr>
      <w:r w:rsidRPr="006079F5">
        <w:t xml:space="preserve"> водоохранные зоны;</w:t>
      </w:r>
    </w:p>
    <w:p w14:paraId="49CDF185" w14:textId="0D6ADD5B" w:rsidR="00F120B4" w:rsidRPr="006079F5" w:rsidRDefault="00F120B4" w:rsidP="00B20FBF">
      <w:pPr>
        <w:pStyle w:val="a5"/>
        <w:numPr>
          <w:ilvl w:val="0"/>
          <w:numId w:val="101"/>
        </w:numPr>
        <w:tabs>
          <w:tab w:val="left" w:pos="993"/>
        </w:tabs>
        <w:ind w:left="0" w:firstLine="851"/>
      </w:pPr>
      <w:r w:rsidRPr="006079F5">
        <w:t xml:space="preserve"> прибрежная защитная полоса.</w:t>
      </w:r>
    </w:p>
    <w:p w14:paraId="63911A22" w14:textId="73AA25BD" w:rsidR="003B072A" w:rsidRPr="006079F5" w:rsidRDefault="00230035" w:rsidP="00245F52">
      <w:pPr>
        <w:tabs>
          <w:tab w:val="left" w:pos="993"/>
        </w:tabs>
        <w:spacing w:before="120"/>
        <w:ind w:firstLine="709"/>
        <w:jc w:val="both"/>
        <w:rPr>
          <w:i/>
          <w:iCs/>
        </w:rPr>
      </w:pPr>
      <w:r w:rsidRPr="006079F5">
        <w:rPr>
          <w:i/>
          <w:iCs/>
        </w:rPr>
        <w:t xml:space="preserve">Ограничения использования земельных участков и объектов капитального строительства на территории первого пояса зоны санитарной охраны источника водоснабжения </w:t>
      </w:r>
    </w:p>
    <w:p w14:paraId="52A3B077" w14:textId="77060670" w:rsidR="00230035" w:rsidRPr="006079F5" w:rsidRDefault="000E7E81" w:rsidP="000E7E81">
      <w:pPr>
        <w:tabs>
          <w:tab w:val="left" w:pos="993"/>
        </w:tabs>
        <w:ind w:firstLine="709"/>
        <w:jc w:val="both"/>
      </w:pPr>
      <w:r w:rsidRPr="006079F5">
        <w:t>Основной целью создания и обеспечения режима в зоне санитарной охраны (далее – ЗСО) источников водоснабжения и водопроводов питьевого назначения является санитарная охрана от загрязнения источников водоснабжения и водопроводных сооружений, а также территорий, на которых они расположены в соответствии с Постановлением Главного государственного санитарного врача РФ от 14 марта 2002 г. №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56F7245D" w14:textId="47CE0F6D" w:rsidR="000E7E81" w:rsidRPr="006079F5" w:rsidRDefault="000E7E81" w:rsidP="000E7E81">
      <w:pPr>
        <w:tabs>
          <w:tab w:val="left" w:pos="993"/>
        </w:tabs>
        <w:ind w:firstLine="709"/>
        <w:jc w:val="both"/>
      </w:pPr>
      <w:r w:rsidRPr="006079F5">
        <w:t>Мероприятия предусматриваются для каждого пояса ЗСО в соответствии с его назначением. Они могут быть единовременными, осуществляемыми до начала эксплуатации водозабора, либо постоянными, режимного характера.</w:t>
      </w:r>
    </w:p>
    <w:p w14:paraId="623AEBA2" w14:textId="700E749B" w:rsidR="000E7E81" w:rsidRPr="006079F5" w:rsidRDefault="000E7E81" w:rsidP="000E7E81">
      <w:pPr>
        <w:tabs>
          <w:tab w:val="left" w:pos="993"/>
        </w:tabs>
        <w:ind w:firstLine="709"/>
        <w:jc w:val="both"/>
      </w:pPr>
      <w:r w:rsidRPr="006079F5">
        <w:t>Объем указанных ниже основных мероприятий на территории ЗСО при наличии соответствующего обоснования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w:t>
      </w:r>
    </w:p>
    <w:p w14:paraId="096E9C9E" w14:textId="4D0C966D" w:rsidR="000E7E81" w:rsidRPr="006079F5" w:rsidRDefault="000E7E81" w:rsidP="000E7E81">
      <w:pPr>
        <w:tabs>
          <w:tab w:val="left" w:pos="993"/>
        </w:tabs>
        <w:ind w:firstLine="709"/>
        <w:jc w:val="both"/>
      </w:pPr>
      <w:r w:rsidRPr="006079F5">
        <w:t>Мероприятия по первому поясу на территории ЗСО подземных источников водоснабжения:</w:t>
      </w:r>
    </w:p>
    <w:p w14:paraId="737B090D" w14:textId="77777777" w:rsidR="000E7E81" w:rsidRPr="006079F5" w:rsidRDefault="000E7E81" w:rsidP="000E7E81">
      <w:pPr>
        <w:tabs>
          <w:tab w:val="left" w:pos="993"/>
        </w:tabs>
        <w:ind w:firstLine="709"/>
        <w:jc w:val="both"/>
      </w:pPr>
      <w:r w:rsidRPr="006079F5">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521725A4" w14:textId="77777777" w:rsidR="000E7E81" w:rsidRPr="006079F5" w:rsidRDefault="000E7E81" w:rsidP="000E7E81">
      <w:pPr>
        <w:tabs>
          <w:tab w:val="left" w:pos="993"/>
        </w:tabs>
        <w:ind w:firstLine="709"/>
        <w:jc w:val="both"/>
      </w:pPr>
      <w:r w:rsidRPr="006079F5">
        <w:t>-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D0BF066" w14:textId="77777777" w:rsidR="000E7E81" w:rsidRPr="006079F5" w:rsidRDefault="000E7E81" w:rsidP="000E7E81">
      <w:pPr>
        <w:tabs>
          <w:tab w:val="left" w:pos="993"/>
        </w:tabs>
        <w:ind w:firstLine="709"/>
        <w:jc w:val="both"/>
      </w:pPr>
      <w:r w:rsidRPr="006079F5">
        <w:t>-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E126182" w14:textId="77777777" w:rsidR="000E7E81" w:rsidRPr="006079F5" w:rsidRDefault="000E7E81" w:rsidP="000E7E81">
      <w:pPr>
        <w:tabs>
          <w:tab w:val="left" w:pos="993"/>
        </w:tabs>
        <w:ind w:firstLine="709"/>
        <w:jc w:val="both"/>
      </w:pPr>
      <w:r w:rsidRPr="006079F5">
        <w:t>-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23373A6" w14:textId="22E336DE" w:rsidR="000E7E81" w:rsidRPr="006079F5" w:rsidRDefault="000E7E81" w:rsidP="000E7E81">
      <w:pPr>
        <w:tabs>
          <w:tab w:val="left" w:pos="993"/>
        </w:tabs>
        <w:ind w:firstLine="709"/>
        <w:jc w:val="both"/>
      </w:pPr>
      <w:r w:rsidRPr="006079F5">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DE3EB2E" w14:textId="77777777" w:rsidR="00245F52" w:rsidRPr="006079F5" w:rsidRDefault="00245F52" w:rsidP="00245F52">
      <w:pPr>
        <w:tabs>
          <w:tab w:val="left" w:pos="993"/>
        </w:tabs>
        <w:ind w:firstLine="709"/>
        <w:jc w:val="both"/>
      </w:pPr>
      <w:r w:rsidRPr="006079F5">
        <w:t>В пределах санитарно-защитной полосы водоводов не допускается:</w:t>
      </w:r>
    </w:p>
    <w:p w14:paraId="0BC234C8" w14:textId="7591976D" w:rsidR="00245F52" w:rsidRPr="006079F5" w:rsidRDefault="00245F52" w:rsidP="00245F52">
      <w:pPr>
        <w:tabs>
          <w:tab w:val="left" w:pos="993"/>
        </w:tabs>
        <w:ind w:firstLine="709"/>
        <w:jc w:val="both"/>
      </w:pPr>
      <w:r w:rsidRPr="006079F5">
        <w:t>- наличие источников загрязнения почвы и грунтовых вод;</w:t>
      </w:r>
    </w:p>
    <w:p w14:paraId="01BC9DD9" w14:textId="0AAE5297" w:rsidR="00245F52" w:rsidRPr="006079F5" w:rsidRDefault="00245F52" w:rsidP="00245F52">
      <w:pPr>
        <w:tabs>
          <w:tab w:val="left" w:pos="993"/>
        </w:tabs>
        <w:ind w:firstLine="709"/>
        <w:jc w:val="both"/>
      </w:pPr>
      <w:r w:rsidRPr="006079F5">
        <w:t>- прокладка водоводов по территории объектов размещения отходов,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AE85C5A" w14:textId="4942CEC6" w:rsidR="000E7E81" w:rsidRPr="006079F5" w:rsidRDefault="000E7E81" w:rsidP="000E7E81">
      <w:pPr>
        <w:tabs>
          <w:tab w:val="left" w:pos="993"/>
        </w:tabs>
        <w:ind w:firstLine="709"/>
        <w:jc w:val="both"/>
      </w:pPr>
      <w:r w:rsidRPr="006079F5">
        <w:t>Мероприятия по первому поясу на территории ЗСО поверхностных источников водоснабжения:</w:t>
      </w:r>
    </w:p>
    <w:p w14:paraId="1F2BD99D" w14:textId="77777777" w:rsidR="000E7E81" w:rsidRPr="006079F5" w:rsidRDefault="000E7E81" w:rsidP="000E7E81">
      <w:pPr>
        <w:tabs>
          <w:tab w:val="left" w:pos="993"/>
        </w:tabs>
        <w:ind w:firstLine="709"/>
        <w:jc w:val="both"/>
      </w:pPr>
      <w:r w:rsidRPr="006079F5">
        <w:t>- на территории первого пояса ЗСО поверхностного источника водоснабжения должны предусматриваться мероприятия, указанные в п. 4 настоящей статьи;</w:t>
      </w:r>
    </w:p>
    <w:p w14:paraId="3D31FAA3" w14:textId="1AEF0FF4" w:rsidR="000E7E81" w:rsidRPr="006079F5" w:rsidRDefault="000E7E81" w:rsidP="000E7E81">
      <w:pPr>
        <w:tabs>
          <w:tab w:val="left" w:pos="993"/>
        </w:tabs>
        <w:ind w:firstLine="709"/>
        <w:jc w:val="both"/>
      </w:pPr>
      <w:r w:rsidRPr="006079F5">
        <w:t>-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 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14:paraId="6043D47D" w14:textId="78EEFFA0" w:rsidR="009E7CB9" w:rsidRPr="006079F5" w:rsidRDefault="00245F52" w:rsidP="00245F52">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объектов электроэнергетики (объектов электросетевого хозяйства и объектов электрической энергии)</w:t>
      </w:r>
    </w:p>
    <w:p w14:paraId="171BD09D" w14:textId="299A6CFB" w:rsidR="00245F52" w:rsidRPr="006079F5" w:rsidRDefault="00245F52" w:rsidP="00245F52">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объектов электросетевого хозяйства устанавливаются в целях обеспечения безопасных условий эксплуатации и исключения возможности повреждения линий электропередачи и иных объектов электросетевого хозяйства в соответствии с постановлением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14:paraId="211EDD52" w14:textId="3765F23E" w:rsidR="00245F52" w:rsidRPr="006079F5" w:rsidRDefault="00245F52" w:rsidP="00245F52">
      <w:pPr>
        <w:tabs>
          <w:tab w:val="left" w:pos="993"/>
        </w:tabs>
        <w:ind w:firstLine="709"/>
        <w:jc w:val="both"/>
      </w:pPr>
      <w:r w:rsidRPr="006079F5">
        <w:t>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381D54CD" w14:textId="77777777" w:rsidR="00245F52" w:rsidRPr="006079F5" w:rsidRDefault="00245F52" w:rsidP="00245F52">
      <w:pPr>
        <w:tabs>
          <w:tab w:val="left" w:pos="993"/>
        </w:tabs>
        <w:ind w:firstLine="709"/>
        <w:jc w:val="both"/>
      </w:pPr>
      <w:r w:rsidRPr="006079F5">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584B1749" w14:textId="77777777" w:rsidR="00245F52" w:rsidRPr="006079F5" w:rsidRDefault="00245F52" w:rsidP="00245F52">
      <w:pPr>
        <w:tabs>
          <w:tab w:val="left" w:pos="993"/>
        </w:tabs>
        <w:ind w:firstLine="709"/>
        <w:jc w:val="both"/>
      </w:pPr>
      <w:r w:rsidRPr="006079F5">
        <w:t>-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53C92B0D" w14:textId="77777777" w:rsidR="00245F52" w:rsidRPr="006079F5" w:rsidRDefault="00245F52" w:rsidP="00245F52">
      <w:pPr>
        <w:tabs>
          <w:tab w:val="left" w:pos="993"/>
        </w:tabs>
        <w:ind w:firstLine="709"/>
        <w:jc w:val="both"/>
      </w:pPr>
      <w:r w:rsidRPr="006079F5">
        <w:t>-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67858243" w14:textId="77777777" w:rsidR="00245F52" w:rsidRPr="006079F5" w:rsidRDefault="00245F52" w:rsidP="00245F52">
      <w:pPr>
        <w:tabs>
          <w:tab w:val="left" w:pos="993"/>
        </w:tabs>
        <w:ind w:firstLine="709"/>
        <w:jc w:val="both"/>
      </w:pPr>
      <w:r w:rsidRPr="006079F5">
        <w:t>- размещать свалки;</w:t>
      </w:r>
    </w:p>
    <w:p w14:paraId="07E33DCD" w14:textId="77777777" w:rsidR="00245F52" w:rsidRPr="006079F5" w:rsidRDefault="00245F52" w:rsidP="00245F52">
      <w:pPr>
        <w:tabs>
          <w:tab w:val="left" w:pos="993"/>
        </w:tabs>
        <w:ind w:firstLine="709"/>
        <w:jc w:val="both"/>
      </w:pPr>
      <w:r w:rsidRPr="006079F5">
        <w:t>- производить работы ударными механизмами, сбрасывать тяжести массой свыше 5 т,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33C6A5CF" w14:textId="53CEBAC7"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свыше 1000 вольт, помимо </w:t>
      </w:r>
      <w:r w:rsidR="0066464A" w:rsidRPr="006079F5">
        <w:t xml:space="preserve">вышеперечисленных </w:t>
      </w:r>
      <w:r w:rsidRPr="006079F5">
        <w:t>действий, запрещается:</w:t>
      </w:r>
    </w:p>
    <w:p w14:paraId="66D3C2D9"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64E6F810"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0BC779F9" w14:textId="77777777" w:rsidR="00245F52" w:rsidRPr="006079F5" w:rsidRDefault="00245F52" w:rsidP="00245F52">
      <w:pPr>
        <w:tabs>
          <w:tab w:val="left" w:pos="993"/>
        </w:tabs>
        <w:ind w:firstLine="709"/>
        <w:jc w:val="both"/>
      </w:pPr>
      <w:r w:rsidRPr="006079F5">
        <w:t>-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7E9EF81B" w14:textId="77777777" w:rsidR="00245F52" w:rsidRPr="006079F5" w:rsidRDefault="00245F52" w:rsidP="00245F52">
      <w:pPr>
        <w:tabs>
          <w:tab w:val="left" w:pos="993"/>
        </w:tabs>
        <w:ind w:firstLine="709"/>
        <w:jc w:val="both"/>
      </w:pPr>
      <w:r w:rsidRPr="006079F5">
        <w:t>-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3A11BEB" w14:textId="77777777" w:rsidR="00245F52" w:rsidRPr="006079F5" w:rsidRDefault="00245F52" w:rsidP="00245F52">
      <w:pPr>
        <w:tabs>
          <w:tab w:val="left" w:pos="993"/>
        </w:tabs>
        <w:ind w:firstLine="709"/>
        <w:jc w:val="both"/>
      </w:pPr>
      <w:r w:rsidRPr="006079F5">
        <w:t>- осуществлять проход судов с поднятыми стрелами кранов и других механизмов (в охранных зонах воздушных линий электропередачи).</w:t>
      </w:r>
    </w:p>
    <w:p w14:paraId="46B8E6CE" w14:textId="0AEAFDA1" w:rsidR="00245F52" w:rsidRPr="006079F5" w:rsidRDefault="00245F52" w:rsidP="00245F52">
      <w:pPr>
        <w:tabs>
          <w:tab w:val="left" w:pos="993"/>
        </w:tabs>
        <w:ind w:firstLine="709"/>
        <w:jc w:val="both"/>
      </w:pPr>
      <w:r w:rsidRPr="006079F5">
        <w:t>В пределах охранных зон без письменного решения о согласовании сетевых организаций юридическим и физическим лицам запрещаются:</w:t>
      </w:r>
    </w:p>
    <w:p w14:paraId="3E7B3DE9" w14:textId="77777777" w:rsidR="00245F52" w:rsidRPr="006079F5" w:rsidRDefault="00245F52" w:rsidP="00245F52">
      <w:pPr>
        <w:tabs>
          <w:tab w:val="left" w:pos="993"/>
        </w:tabs>
        <w:ind w:firstLine="709"/>
        <w:jc w:val="both"/>
      </w:pPr>
      <w:r w:rsidRPr="006079F5">
        <w:t>- строительство, капитальный ремонт, реконструкция или снос зданий и сооружений;</w:t>
      </w:r>
    </w:p>
    <w:p w14:paraId="1902DBA7" w14:textId="77777777" w:rsidR="00245F52" w:rsidRPr="006079F5" w:rsidRDefault="00245F52" w:rsidP="00245F52">
      <w:pPr>
        <w:tabs>
          <w:tab w:val="left" w:pos="993"/>
        </w:tabs>
        <w:ind w:firstLine="709"/>
        <w:jc w:val="both"/>
      </w:pPr>
      <w:r w:rsidRPr="006079F5">
        <w:t>- горные, взрывные, мелиоративные работы, в том числе связанные с временным затоплением земель;</w:t>
      </w:r>
    </w:p>
    <w:p w14:paraId="1DB15E80" w14:textId="77777777" w:rsidR="00245F52" w:rsidRPr="006079F5" w:rsidRDefault="00245F52" w:rsidP="00245F52">
      <w:pPr>
        <w:tabs>
          <w:tab w:val="left" w:pos="993"/>
        </w:tabs>
        <w:ind w:firstLine="709"/>
        <w:jc w:val="both"/>
      </w:pPr>
      <w:r w:rsidRPr="006079F5">
        <w:t>- посадка и вырубка деревьев и кустарников;</w:t>
      </w:r>
    </w:p>
    <w:p w14:paraId="38831D42" w14:textId="77777777" w:rsidR="00245F52" w:rsidRPr="006079F5" w:rsidRDefault="00245F52" w:rsidP="00245F52">
      <w:pPr>
        <w:tabs>
          <w:tab w:val="left" w:pos="993"/>
        </w:tabs>
        <w:ind w:firstLine="709"/>
        <w:jc w:val="both"/>
      </w:pPr>
      <w:r w:rsidRPr="006079F5">
        <w:t>-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19062EC4" w14:textId="77777777" w:rsidR="00245F52" w:rsidRPr="006079F5" w:rsidRDefault="00245F52" w:rsidP="00245F52">
      <w:pPr>
        <w:tabs>
          <w:tab w:val="left" w:pos="993"/>
        </w:tabs>
        <w:ind w:firstLine="709"/>
        <w:jc w:val="both"/>
      </w:pPr>
      <w:r w:rsidRPr="006079F5">
        <w:t>-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1D3CDB1D" w14:textId="77777777" w:rsidR="00245F52" w:rsidRPr="006079F5" w:rsidRDefault="00245F52" w:rsidP="00245F52">
      <w:pPr>
        <w:tabs>
          <w:tab w:val="left" w:pos="993"/>
        </w:tabs>
        <w:ind w:firstLine="709"/>
        <w:jc w:val="both"/>
      </w:pPr>
      <w:r w:rsidRPr="006079F5">
        <w:t>- проезд машин и механизмов, имеющих общую высоту с грузом или без груза от поверхности дороги более 4,5 м (в охранных зонах воздушных линий электропередачи);</w:t>
      </w:r>
    </w:p>
    <w:p w14:paraId="42AEAD12" w14:textId="77777777" w:rsidR="00245F52" w:rsidRPr="006079F5" w:rsidRDefault="00245F52" w:rsidP="00245F52">
      <w:pPr>
        <w:tabs>
          <w:tab w:val="left" w:pos="993"/>
        </w:tabs>
        <w:ind w:firstLine="709"/>
        <w:jc w:val="both"/>
      </w:pPr>
      <w:r w:rsidRPr="006079F5">
        <w:t>- земляные работы на глубине более 0,3 м (на вспахиваемых землях на глубине более 0,45 м), а также планировка грунта (в охранных зонах подземных кабельных линий электропередачи);</w:t>
      </w:r>
    </w:p>
    <w:p w14:paraId="42325498" w14:textId="77777777" w:rsidR="00245F52" w:rsidRPr="006079F5" w:rsidRDefault="00245F52" w:rsidP="00245F52">
      <w:pPr>
        <w:tabs>
          <w:tab w:val="left" w:pos="993"/>
        </w:tabs>
        <w:ind w:firstLine="709"/>
        <w:jc w:val="both"/>
      </w:pPr>
      <w:r w:rsidRPr="006079F5">
        <w:t>- полив сельскохозяйственных культур в случае, если высота струи воды может составить свыше 3 м (в охранных зонах воздушных линий электропередачи);</w:t>
      </w:r>
    </w:p>
    <w:p w14:paraId="1FE428E2" w14:textId="77777777" w:rsidR="00245F52" w:rsidRPr="006079F5" w:rsidRDefault="00245F52" w:rsidP="00245F52">
      <w:pPr>
        <w:tabs>
          <w:tab w:val="left" w:pos="993"/>
        </w:tabs>
        <w:ind w:firstLine="709"/>
        <w:jc w:val="both"/>
      </w:pPr>
      <w:r w:rsidRPr="006079F5">
        <w:t>-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0F011B87" w14:textId="0EDFA480" w:rsidR="00245F52" w:rsidRPr="006079F5" w:rsidRDefault="00245F52" w:rsidP="00245F52">
      <w:pPr>
        <w:tabs>
          <w:tab w:val="left" w:pos="993"/>
        </w:tabs>
        <w:ind w:firstLine="709"/>
        <w:jc w:val="both"/>
      </w:pPr>
      <w:r w:rsidRPr="006079F5">
        <w:t xml:space="preserve">В охранных зонах, установленных для объектов электросетевого хозяйства напряжением до 1000 вольт, помимо </w:t>
      </w:r>
      <w:r w:rsidR="0066464A" w:rsidRPr="006079F5">
        <w:t xml:space="preserve">вышеперечисленных </w:t>
      </w:r>
      <w:r w:rsidRPr="006079F5">
        <w:t>действий</w:t>
      </w:r>
      <w:r w:rsidR="0066464A" w:rsidRPr="006079F5">
        <w:t>,</w:t>
      </w:r>
      <w:r w:rsidRPr="006079F5">
        <w:t xml:space="preserve"> без письменного решения о согласовании сетевых организаций запрещается:</w:t>
      </w:r>
    </w:p>
    <w:p w14:paraId="3889D113" w14:textId="77777777" w:rsidR="00245F52" w:rsidRPr="006079F5" w:rsidRDefault="00245F52" w:rsidP="00245F52">
      <w:pPr>
        <w:tabs>
          <w:tab w:val="left" w:pos="993"/>
        </w:tabs>
        <w:ind w:firstLine="709"/>
        <w:jc w:val="both"/>
      </w:pPr>
      <w:r w:rsidRPr="006079F5">
        <w:t>-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1A26A73D" w14:textId="77777777" w:rsidR="00245F52" w:rsidRPr="006079F5" w:rsidRDefault="00245F52" w:rsidP="00245F52">
      <w:pPr>
        <w:tabs>
          <w:tab w:val="left" w:pos="993"/>
        </w:tabs>
        <w:ind w:firstLine="709"/>
        <w:jc w:val="both"/>
      </w:pPr>
      <w:r w:rsidRPr="006079F5">
        <w:t>- складировать или размещать хранилища любых, в том числе горюче-смазочных, материалов;</w:t>
      </w:r>
    </w:p>
    <w:p w14:paraId="03D186A1" w14:textId="183EC99E" w:rsidR="00245F52" w:rsidRPr="006079F5" w:rsidRDefault="00245F52" w:rsidP="00245F52">
      <w:pPr>
        <w:tabs>
          <w:tab w:val="left" w:pos="993"/>
        </w:tabs>
        <w:ind w:firstLine="709"/>
        <w:jc w:val="both"/>
      </w:pPr>
      <w:r w:rsidRPr="006079F5">
        <w:t>-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3BC98113" w14:textId="71EF61C5" w:rsidR="001443D6" w:rsidRPr="006079F5" w:rsidRDefault="001443D6" w:rsidP="001443D6">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линий и сооружений связи</w:t>
      </w:r>
    </w:p>
    <w:p w14:paraId="1E028A12" w14:textId="52EEADDA" w:rsidR="001443D6" w:rsidRPr="006079F5" w:rsidRDefault="001443D6" w:rsidP="001443D6">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охранных зон линий и сооружений связи вводятся для обеспечения сохранности действующих кабельных, радиорелейных и воздушных линий связи и линий радиофикации, а также сооружений связи согласно Постановления Правительства РФ от 9 июня 1995 года №578 «Об утверждении Правил охраны линий и сооружений связи Российской Федерации».</w:t>
      </w:r>
    </w:p>
    <w:p w14:paraId="62779CD8" w14:textId="6F18B6A4" w:rsidR="001443D6" w:rsidRPr="006079F5" w:rsidRDefault="001443D6" w:rsidP="001443D6">
      <w:pPr>
        <w:tabs>
          <w:tab w:val="left" w:pos="993"/>
        </w:tabs>
        <w:ind w:firstLine="709"/>
        <w:jc w:val="both"/>
      </w:pPr>
      <w:r w:rsidRPr="006079F5">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21C8EF2D" w14:textId="77777777" w:rsidR="001443D6" w:rsidRPr="006079F5" w:rsidRDefault="001443D6" w:rsidP="001443D6">
      <w:pPr>
        <w:tabs>
          <w:tab w:val="left" w:pos="993"/>
        </w:tabs>
        <w:ind w:firstLine="709"/>
        <w:jc w:val="both"/>
      </w:pPr>
      <w:r w:rsidRPr="006079F5">
        <w:t>-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w:t>
      </w:r>
    </w:p>
    <w:p w14:paraId="348C499F" w14:textId="77777777" w:rsidR="001443D6" w:rsidRPr="006079F5" w:rsidRDefault="001443D6" w:rsidP="001443D6">
      <w:pPr>
        <w:tabs>
          <w:tab w:val="left" w:pos="993"/>
        </w:tabs>
        <w:ind w:firstLine="709"/>
        <w:jc w:val="both"/>
      </w:pPr>
      <w:r w:rsidRPr="006079F5">
        <w:t xml:space="preserve">-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 </w:t>
      </w:r>
    </w:p>
    <w:p w14:paraId="04F11C0D" w14:textId="77777777" w:rsidR="001443D6" w:rsidRPr="006079F5" w:rsidRDefault="001443D6" w:rsidP="001443D6">
      <w:pPr>
        <w:tabs>
          <w:tab w:val="left" w:pos="993"/>
        </w:tabs>
        <w:ind w:firstLine="709"/>
        <w:jc w:val="both"/>
      </w:pPr>
      <w:r w:rsidRPr="006079F5">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0CDD68C" w14:textId="77777777" w:rsidR="001443D6" w:rsidRPr="006079F5" w:rsidRDefault="001443D6" w:rsidP="001443D6">
      <w:pPr>
        <w:tabs>
          <w:tab w:val="left" w:pos="993"/>
        </w:tabs>
        <w:ind w:firstLine="709"/>
        <w:jc w:val="both"/>
      </w:pPr>
      <w:r w:rsidRPr="006079F5">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63AC78B2" w14:textId="77777777" w:rsidR="001443D6" w:rsidRPr="006079F5" w:rsidRDefault="001443D6" w:rsidP="001443D6">
      <w:pPr>
        <w:tabs>
          <w:tab w:val="left" w:pos="993"/>
        </w:tabs>
        <w:ind w:firstLine="709"/>
        <w:jc w:val="both"/>
      </w:pPr>
      <w:r w:rsidRPr="006079F5">
        <w:t xml:space="preserve"> -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6A9F3B93" w14:textId="77777777" w:rsidR="001443D6" w:rsidRPr="006079F5" w:rsidRDefault="001443D6" w:rsidP="001443D6">
      <w:pPr>
        <w:tabs>
          <w:tab w:val="left" w:pos="993"/>
        </w:tabs>
        <w:ind w:firstLine="709"/>
        <w:jc w:val="both"/>
      </w:pPr>
      <w:r w:rsidRPr="006079F5">
        <w:t>-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9BD5A5A" w14:textId="77777777" w:rsidR="001443D6" w:rsidRPr="006079F5" w:rsidRDefault="001443D6" w:rsidP="001443D6">
      <w:pPr>
        <w:tabs>
          <w:tab w:val="left" w:pos="993"/>
        </w:tabs>
        <w:ind w:firstLine="709"/>
        <w:jc w:val="both"/>
      </w:pPr>
      <w:r w:rsidRPr="006079F5">
        <w:t>- производить защиту подземных коммуникаций от коррозии без учета проходящих подземных кабельных линий связи.</w:t>
      </w:r>
    </w:p>
    <w:p w14:paraId="70403ABC" w14:textId="0095FC3F" w:rsidR="001443D6" w:rsidRPr="006079F5" w:rsidRDefault="001443D6" w:rsidP="001443D6">
      <w:pPr>
        <w:tabs>
          <w:tab w:val="left" w:pos="993"/>
        </w:tabs>
        <w:ind w:firstLine="709"/>
        <w:jc w:val="both"/>
      </w:pPr>
      <w:r w:rsidRPr="006079F5">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B1A2ADE" w14:textId="77777777" w:rsidR="001443D6" w:rsidRPr="006079F5" w:rsidRDefault="001443D6" w:rsidP="001443D6">
      <w:pPr>
        <w:tabs>
          <w:tab w:val="left" w:pos="993"/>
        </w:tabs>
        <w:ind w:firstLine="709"/>
        <w:jc w:val="both"/>
      </w:pPr>
      <w:r w:rsidRPr="006079F5">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5EB6821" w14:textId="77777777" w:rsidR="001443D6" w:rsidRPr="006079F5" w:rsidRDefault="001443D6" w:rsidP="001443D6">
      <w:pPr>
        <w:tabs>
          <w:tab w:val="left" w:pos="993"/>
        </w:tabs>
        <w:ind w:firstLine="709"/>
        <w:jc w:val="both"/>
      </w:pPr>
      <w:r w:rsidRPr="006079F5">
        <w:t>- производить засыпку трасс подземных кабельных линий связи, устраивать на этих трассах временные склады, стоки химически активных веществ и объекты размещения отходов, ломать замерные, сигнальные, предупредительные знаки и телефонные колодцы;</w:t>
      </w:r>
    </w:p>
    <w:p w14:paraId="13069FF8" w14:textId="77777777" w:rsidR="001443D6" w:rsidRPr="006079F5" w:rsidRDefault="001443D6" w:rsidP="001443D6">
      <w:pPr>
        <w:tabs>
          <w:tab w:val="left" w:pos="993"/>
        </w:tabs>
        <w:ind w:firstLine="709"/>
        <w:jc w:val="both"/>
      </w:pPr>
      <w:r w:rsidRPr="006079F5">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033A8BE" w14:textId="77777777" w:rsidR="001443D6" w:rsidRPr="006079F5" w:rsidRDefault="001443D6" w:rsidP="001443D6">
      <w:pPr>
        <w:tabs>
          <w:tab w:val="left" w:pos="993"/>
        </w:tabs>
        <w:ind w:firstLine="709"/>
        <w:jc w:val="both"/>
      </w:pPr>
      <w:r w:rsidRPr="006079F5">
        <w:t>- огораживать трассы линий связи, препятствуя свободному доступу к ним технического персонала;</w:t>
      </w:r>
    </w:p>
    <w:p w14:paraId="58DD249D" w14:textId="77777777" w:rsidR="001443D6" w:rsidRPr="006079F5" w:rsidRDefault="001443D6" w:rsidP="001443D6">
      <w:pPr>
        <w:tabs>
          <w:tab w:val="left" w:pos="993"/>
        </w:tabs>
        <w:ind w:firstLine="709"/>
        <w:jc w:val="both"/>
      </w:pPr>
      <w:r w:rsidRPr="006079F5">
        <w:t>- самовольно подключаться к абонентской телефонной линии и линии радиофикации в целях пользования услугами связи;</w:t>
      </w:r>
    </w:p>
    <w:p w14:paraId="36D27F97" w14:textId="77777777" w:rsidR="001443D6" w:rsidRPr="006079F5" w:rsidRDefault="001443D6" w:rsidP="001443D6">
      <w:pPr>
        <w:tabs>
          <w:tab w:val="left" w:pos="993"/>
        </w:tabs>
        <w:ind w:firstLine="709"/>
        <w:jc w:val="both"/>
      </w:pPr>
      <w:r w:rsidRPr="006079F5">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4475A2F1" w14:textId="2F8E3CB6" w:rsidR="001443D6" w:rsidRPr="006079F5" w:rsidRDefault="001443D6" w:rsidP="001443D6">
      <w:pPr>
        <w:tabs>
          <w:tab w:val="left" w:pos="993"/>
        </w:tabs>
        <w:ind w:firstLine="709"/>
        <w:jc w:val="both"/>
      </w:pPr>
      <w:r w:rsidRPr="006079F5">
        <w:t>Предприятиям, в ведении которых находятся линии связи и линии радиофикации, в охранных зонах разрешается:</w:t>
      </w:r>
    </w:p>
    <w:p w14:paraId="6FF8BE48" w14:textId="77777777" w:rsidR="001443D6" w:rsidRPr="006079F5" w:rsidRDefault="001443D6" w:rsidP="001443D6">
      <w:pPr>
        <w:tabs>
          <w:tab w:val="left" w:pos="993"/>
        </w:tabs>
        <w:ind w:firstLine="709"/>
        <w:jc w:val="both"/>
      </w:pPr>
      <w:r w:rsidRPr="006079F5">
        <w:t>- устройство за свой счёт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34A8BBFB" w14:textId="77777777" w:rsidR="001443D6" w:rsidRPr="006079F5" w:rsidRDefault="001443D6" w:rsidP="001443D6">
      <w:pPr>
        <w:tabs>
          <w:tab w:val="left" w:pos="993"/>
        </w:tabs>
        <w:ind w:firstLine="709"/>
        <w:jc w:val="both"/>
      </w:pPr>
      <w:r w:rsidRPr="006079F5">
        <w:t>- разрытие ям, траншей и котлованов для ремонта линий связи и линий радиофикации с последующей их засыпкой;</w:t>
      </w:r>
    </w:p>
    <w:p w14:paraId="0786B177" w14:textId="41473F10" w:rsidR="001443D6" w:rsidRPr="006079F5" w:rsidRDefault="001443D6" w:rsidP="001443D6">
      <w:pPr>
        <w:tabs>
          <w:tab w:val="left" w:pos="993"/>
        </w:tabs>
        <w:ind w:firstLine="709"/>
        <w:jc w:val="both"/>
      </w:pPr>
      <w:r w:rsidRPr="006079F5">
        <w:t>- вырубка отдельных деревьев при авариях на линиях связи и линиях радиофикации, проходящих через лесные массивы, в местах, прилегающих к трассам этих линий, с последующей выдачей в установленном порядке лесорубочных билетов (ордеров) и очисткой мест рубки от порубочных остатков.</w:t>
      </w:r>
    </w:p>
    <w:p w14:paraId="654B2E57" w14:textId="20C72637" w:rsidR="009B6284" w:rsidRPr="006079F5" w:rsidRDefault="009B6284" w:rsidP="00566A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санитарно-защитных зон</w:t>
      </w:r>
    </w:p>
    <w:p w14:paraId="30B4B808" w14:textId="0FF6886F" w:rsidR="008B6729" w:rsidRPr="006079F5" w:rsidRDefault="008B6729" w:rsidP="008B6729">
      <w:pPr>
        <w:tabs>
          <w:tab w:val="left" w:pos="993"/>
        </w:tabs>
        <w:ind w:firstLine="709"/>
        <w:jc w:val="both"/>
      </w:pPr>
      <w:r w:rsidRPr="006079F5">
        <w:t>Ограничения использования земельных участков и объектов капитального строительства на территории санитарно-защитных зон (далее – СЗЗ)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14:paraId="2004D52A" w14:textId="77777777" w:rsidR="008B6729" w:rsidRPr="006079F5" w:rsidRDefault="008B6729" w:rsidP="008B6729">
      <w:pPr>
        <w:tabs>
          <w:tab w:val="left" w:pos="993"/>
        </w:tabs>
        <w:ind w:firstLine="709"/>
        <w:jc w:val="both"/>
      </w:pPr>
      <w:r w:rsidRPr="006079F5">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1311DACF" w14:textId="03120B48" w:rsidR="009B6284" w:rsidRPr="006079F5" w:rsidRDefault="008B6729" w:rsidP="001443D6">
      <w:pPr>
        <w:tabs>
          <w:tab w:val="left" w:pos="993"/>
        </w:tabs>
        <w:ind w:firstLine="709"/>
        <w:jc w:val="both"/>
      </w:pPr>
      <w:r w:rsidRPr="006079F5">
        <w:t>Регламенты использования территории санитарно-защитных зон определены СанПиН 2.2.1/2.1.1.1200-03 и постановлением Правительства Российской Федерации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F24478A" w14:textId="13F317C2" w:rsidR="008B6729" w:rsidRPr="006079F5" w:rsidRDefault="008B6729" w:rsidP="008B6729">
      <w:pPr>
        <w:tabs>
          <w:tab w:val="left" w:pos="993"/>
        </w:tabs>
        <w:ind w:firstLine="709"/>
        <w:jc w:val="both"/>
      </w:pPr>
      <w:r w:rsidRPr="006079F5">
        <w:t>На территории санитарно-защитных зон не допускается размещать:</w:t>
      </w:r>
    </w:p>
    <w:p w14:paraId="5DD97AD5" w14:textId="77777777" w:rsidR="008B6729" w:rsidRPr="006079F5" w:rsidRDefault="008B6729" w:rsidP="008B6729">
      <w:pPr>
        <w:tabs>
          <w:tab w:val="left" w:pos="993"/>
        </w:tabs>
        <w:ind w:firstLine="709"/>
        <w:jc w:val="both"/>
      </w:pPr>
      <w:r w:rsidRPr="006079F5">
        <w:t>-  жилую застройку, включая отдельные жилые дома;</w:t>
      </w:r>
    </w:p>
    <w:p w14:paraId="7B4A2766" w14:textId="77777777" w:rsidR="008B6729" w:rsidRPr="006079F5" w:rsidRDefault="008B6729" w:rsidP="008B6729">
      <w:pPr>
        <w:tabs>
          <w:tab w:val="left" w:pos="993"/>
        </w:tabs>
        <w:ind w:firstLine="709"/>
        <w:jc w:val="both"/>
      </w:pPr>
      <w:r w:rsidRPr="006079F5">
        <w:t>-  ландшафтно-рекреационные зоны, зоны отдыха, территории курортов, санаториев и домов отдыха;</w:t>
      </w:r>
    </w:p>
    <w:p w14:paraId="66D67514" w14:textId="77777777" w:rsidR="008B6729" w:rsidRPr="006079F5" w:rsidRDefault="008B6729" w:rsidP="008B6729">
      <w:pPr>
        <w:tabs>
          <w:tab w:val="left" w:pos="993"/>
        </w:tabs>
        <w:ind w:firstLine="709"/>
        <w:jc w:val="both"/>
      </w:pPr>
      <w:r w:rsidRPr="006079F5">
        <w:t>-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w:t>
      </w:r>
    </w:p>
    <w:p w14:paraId="4C567860" w14:textId="77777777" w:rsidR="008B6729" w:rsidRPr="006079F5" w:rsidRDefault="008B6729" w:rsidP="008B6729">
      <w:pPr>
        <w:tabs>
          <w:tab w:val="left" w:pos="993"/>
        </w:tabs>
        <w:ind w:firstLine="709"/>
        <w:jc w:val="both"/>
      </w:pPr>
      <w:r w:rsidRPr="006079F5">
        <w:t>- спортивные сооружения, детские площадки, образовательные и детские учреждения;</w:t>
      </w:r>
    </w:p>
    <w:p w14:paraId="2C54DB3C" w14:textId="77777777" w:rsidR="008B6729" w:rsidRPr="006079F5" w:rsidRDefault="008B6729" w:rsidP="008B6729">
      <w:pPr>
        <w:tabs>
          <w:tab w:val="left" w:pos="993"/>
        </w:tabs>
        <w:ind w:firstLine="709"/>
        <w:jc w:val="both"/>
      </w:pPr>
      <w:r w:rsidRPr="006079F5">
        <w:t>- лечебно-профилактические и оздоровительные учреждения общего пользования;</w:t>
      </w:r>
    </w:p>
    <w:p w14:paraId="4E6B56E7" w14:textId="77777777" w:rsidR="008B6729" w:rsidRPr="006079F5" w:rsidRDefault="008B6729" w:rsidP="008B6729">
      <w:pPr>
        <w:tabs>
          <w:tab w:val="left" w:pos="993"/>
        </w:tabs>
        <w:ind w:firstLine="709"/>
        <w:jc w:val="both"/>
      </w:pPr>
      <w:r w:rsidRPr="006079F5">
        <w:t>-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06F1A80D" w14:textId="3DC1C85E" w:rsidR="008B6729" w:rsidRPr="006079F5" w:rsidRDefault="008B6729" w:rsidP="008B6729">
      <w:pPr>
        <w:tabs>
          <w:tab w:val="left" w:pos="993"/>
        </w:tabs>
        <w:ind w:firstLine="709"/>
        <w:jc w:val="both"/>
      </w:pPr>
      <w:r w:rsidRPr="006079F5">
        <w:t>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14:paraId="7FC89CD0" w14:textId="77777777" w:rsidR="008B6729" w:rsidRPr="006079F5" w:rsidRDefault="008B6729" w:rsidP="008B6729">
      <w:pPr>
        <w:tabs>
          <w:tab w:val="left" w:pos="993"/>
        </w:tabs>
        <w:ind w:firstLine="709"/>
        <w:jc w:val="both"/>
      </w:pPr>
      <w:r w:rsidRPr="006079F5">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w:t>
      </w:r>
    </w:p>
    <w:p w14:paraId="4E34CA34" w14:textId="77777777" w:rsidR="008B6729" w:rsidRPr="006079F5" w:rsidRDefault="008B6729" w:rsidP="008B6729">
      <w:pPr>
        <w:tabs>
          <w:tab w:val="left" w:pos="993"/>
        </w:tabs>
        <w:ind w:firstLine="709"/>
        <w:jc w:val="both"/>
      </w:pPr>
      <w:r w:rsidRPr="006079F5">
        <w:t>- спортивно-оздоровительные сооружения закрытого типа;</w:t>
      </w:r>
    </w:p>
    <w:p w14:paraId="5A3E036E" w14:textId="77777777" w:rsidR="008B6729" w:rsidRPr="006079F5" w:rsidRDefault="008B6729" w:rsidP="008B6729">
      <w:pPr>
        <w:tabs>
          <w:tab w:val="left" w:pos="993"/>
        </w:tabs>
        <w:ind w:firstLine="709"/>
        <w:jc w:val="both"/>
      </w:pPr>
      <w:r w:rsidRPr="006079F5">
        <w:t>- бани, прачечные;</w:t>
      </w:r>
    </w:p>
    <w:p w14:paraId="18168B4C" w14:textId="77777777" w:rsidR="008B6729" w:rsidRPr="006079F5" w:rsidRDefault="008B6729" w:rsidP="008B6729">
      <w:pPr>
        <w:tabs>
          <w:tab w:val="left" w:pos="993"/>
        </w:tabs>
        <w:ind w:firstLine="709"/>
        <w:jc w:val="both"/>
      </w:pPr>
      <w:r w:rsidRPr="006079F5">
        <w:t>- объекты торговли и общественного питания, мотели, гостиницы;</w:t>
      </w:r>
    </w:p>
    <w:p w14:paraId="33EAB183" w14:textId="77777777" w:rsidR="008B6729" w:rsidRPr="006079F5" w:rsidRDefault="008B6729" w:rsidP="008B6729">
      <w:pPr>
        <w:tabs>
          <w:tab w:val="left" w:pos="993"/>
        </w:tabs>
        <w:ind w:firstLine="709"/>
        <w:jc w:val="both"/>
      </w:pPr>
      <w:r w:rsidRPr="006079F5">
        <w:t>- гаражи, площадки и сооружения для хранения общественного и индивидуального транспорта;</w:t>
      </w:r>
    </w:p>
    <w:p w14:paraId="4DA8AC55" w14:textId="77777777" w:rsidR="008B6729" w:rsidRPr="006079F5" w:rsidRDefault="008B6729" w:rsidP="008B6729">
      <w:pPr>
        <w:tabs>
          <w:tab w:val="left" w:pos="993"/>
        </w:tabs>
        <w:ind w:firstLine="709"/>
        <w:jc w:val="both"/>
      </w:pPr>
      <w:r w:rsidRPr="006079F5">
        <w:t>- пожарные депо;</w:t>
      </w:r>
    </w:p>
    <w:p w14:paraId="5AE80621" w14:textId="77777777" w:rsidR="008B6729" w:rsidRPr="006079F5" w:rsidRDefault="008B6729" w:rsidP="008B6729">
      <w:pPr>
        <w:tabs>
          <w:tab w:val="left" w:pos="993"/>
        </w:tabs>
        <w:ind w:firstLine="709"/>
        <w:jc w:val="both"/>
      </w:pPr>
      <w:r w:rsidRPr="006079F5">
        <w:t>- местные и транзитные коммуникации, линии электропередачи, электроподстанции, нефте- и газопроводы;</w:t>
      </w:r>
    </w:p>
    <w:p w14:paraId="1240043F" w14:textId="77777777" w:rsidR="008B6729" w:rsidRPr="006079F5" w:rsidRDefault="008B6729" w:rsidP="008B6729">
      <w:pPr>
        <w:tabs>
          <w:tab w:val="left" w:pos="993"/>
        </w:tabs>
        <w:ind w:firstLine="709"/>
        <w:jc w:val="both"/>
      </w:pPr>
      <w:r w:rsidRPr="006079F5">
        <w:t>-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w:t>
      </w:r>
    </w:p>
    <w:p w14:paraId="3CEF99B6" w14:textId="77777777" w:rsidR="008B6729" w:rsidRPr="006079F5" w:rsidRDefault="008B6729" w:rsidP="008B6729">
      <w:pPr>
        <w:tabs>
          <w:tab w:val="left" w:pos="993"/>
        </w:tabs>
        <w:ind w:firstLine="709"/>
        <w:jc w:val="both"/>
      </w:pPr>
      <w:r w:rsidRPr="006079F5">
        <w:t>- автозаправочные станции, станции техобслуживания автомобилей.</w:t>
      </w:r>
    </w:p>
    <w:p w14:paraId="4EE8B721" w14:textId="208BDEC4" w:rsidR="008B6729" w:rsidRPr="006079F5" w:rsidRDefault="008B6729" w:rsidP="008B6729">
      <w:pPr>
        <w:tabs>
          <w:tab w:val="left" w:pos="993"/>
        </w:tabs>
        <w:ind w:firstLine="709"/>
        <w:jc w:val="both"/>
      </w:pPr>
      <w:r w:rsidRPr="006079F5">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0C648ED" w14:textId="349E76B2" w:rsidR="008B6729" w:rsidRPr="006079F5" w:rsidRDefault="008B6729" w:rsidP="008B6729">
      <w:pPr>
        <w:tabs>
          <w:tab w:val="left" w:pos="993"/>
        </w:tabs>
        <w:ind w:firstLine="709"/>
        <w:jc w:val="both"/>
      </w:pPr>
      <w:r w:rsidRPr="006079F5">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66476879" w14:textId="1020D045" w:rsidR="008B6729" w:rsidRPr="006079F5" w:rsidRDefault="008B6729" w:rsidP="008B6729">
      <w:pPr>
        <w:tabs>
          <w:tab w:val="left" w:pos="993"/>
        </w:tabs>
        <w:ind w:firstLine="709"/>
        <w:jc w:val="both"/>
      </w:pPr>
      <w:r w:rsidRPr="006079F5">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55E29E5D" w14:textId="60C104D8" w:rsidR="006F2EDA" w:rsidRPr="006079F5" w:rsidRDefault="001B5B6C" w:rsidP="001B5B6C">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охранной зоны стационарных пунктов наблюдений за состоянием окружающей среды, ее загрязнением</w:t>
      </w:r>
    </w:p>
    <w:p w14:paraId="52CE3A09" w14:textId="017F25DE" w:rsidR="00744970" w:rsidRPr="006079F5" w:rsidRDefault="00744970" w:rsidP="00744970">
      <w:pPr>
        <w:tabs>
          <w:tab w:val="left" w:pos="993"/>
        </w:tabs>
        <w:ind w:firstLine="709"/>
        <w:jc w:val="both"/>
      </w:pPr>
      <w:r w:rsidRPr="006079F5">
        <w:t>Порядок установления, изменения и прекращения существования охранной зоны стационарных пунктов наблюдений за состоянием окружающей среды, ее загрязнением, входящих в государственную наблюдательную сеть и находящихся в федеральной собственности (далее соответственно - стационарные пункты наблюдений, охранная зона) устанавливается Постановлением Правительства РФ от 17 марта 2021 г.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 972 и признании не действующим на территории Российской Федерации постановления Совета Министров СССР от 6 января 1983 г. № 19».</w:t>
      </w:r>
    </w:p>
    <w:p w14:paraId="4C954EC6" w14:textId="32BEFFF7" w:rsidR="00744970" w:rsidRPr="006079F5" w:rsidRDefault="00744970" w:rsidP="00744970">
      <w:pPr>
        <w:tabs>
          <w:tab w:val="left" w:pos="993"/>
        </w:tabs>
        <w:ind w:firstLine="709"/>
        <w:jc w:val="both"/>
      </w:pPr>
      <w:r w:rsidRPr="006079F5">
        <w:t>В границах охранной зоны запрещается:</w:t>
      </w:r>
    </w:p>
    <w:p w14:paraId="16FBE42A" w14:textId="77777777" w:rsidR="00744970" w:rsidRPr="006079F5" w:rsidRDefault="00744970" w:rsidP="00744970">
      <w:pPr>
        <w:tabs>
          <w:tab w:val="left" w:pos="993"/>
        </w:tabs>
        <w:ind w:firstLine="709"/>
        <w:jc w:val="both"/>
      </w:pPr>
      <w:r w:rsidRPr="006079F5">
        <w:t>- 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586CD7C1" w14:textId="77777777" w:rsidR="00744970" w:rsidRPr="006079F5" w:rsidRDefault="00744970" w:rsidP="00744970">
      <w:pPr>
        <w:tabs>
          <w:tab w:val="left" w:pos="993"/>
        </w:tabs>
        <w:ind w:firstLine="709"/>
        <w:jc w:val="both"/>
      </w:pPr>
      <w:r w:rsidRPr="006079F5">
        <w:t>- размещение источников искажения температурно-влажностного режима атмосферного воздуха (теплотрассы, котельные, трубопроводы, бетонные, асфальтовые и иные искусственные площадки, искусственные водные объекты, оросительные и осушительные системы, открытые источники огня, дыма);</w:t>
      </w:r>
    </w:p>
    <w:p w14:paraId="629DDF4D" w14:textId="77777777" w:rsidR="00744970" w:rsidRPr="006079F5" w:rsidRDefault="00744970" w:rsidP="00744970">
      <w:pPr>
        <w:tabs>
          <w:tab w:val="left" w:pos="993"/>
        </w:tabs>
        <w:ind w:firstLine="709"/>
        <w:jc w:val="both"/>
      </w:pPr>
      <w:r w:rsidRPr="006079F5">
        <w:t>- проведение горных, геологоразведочных и взрывных работ, а также земляных работ;</w:t>
      </w:r>
    </w:p>
    <w:p w14:paraId="5D8C8528" w14:textId="77777777" w:rsidR="00744970" w:rsidRPr="006079F5" w:rsidRDefault="00744970" w:rsidP="00744970">
      <w:pPr>
        <w:tabs>
          <w:tab w:val="left" w:pos="993"/>
        </w:tabs>
        <w:ind w:firstLine="709"/>
        <w:jc w:val="both"/>
      </w:pPr>
      <w:r w:rsidRPr="006079F5">
        <w:t>- организация стоянки автомобильного и (или) водного транспорта, других механизмов, сооружение причалов и пристаней;</w:t>
      </w:r>
    </w:p>
    <w:p w14:paraId="72DD36DB" w14:textId="77777777" w:rsidR="00744970" w:rsidRPr="006079F5" w:rsidRDefault="00744970" w:rsidP="00744970">
      <w:pPr>
        <w:tabs>
          <w:tab w:val="left" w:pos="993"/>
        </w:tabs>
        <w:ind w:firstLine="709"/>
        <w:jc w:val="both"/>
      </w:pPr>
      <w:r w:rsidRPr="006079F5">
        <w:t>- 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2B8E5BE8" w14:textId="77777777" w:rsidR="00744970" w:rsidRPr="006079F5" w:rsidRDefault="00744970" w:rsidP="00744970">
      <w:pPr>
        <w:tabs>
          <w:tab w:val="left" w:pos="993"/>
        </w:tabs>
        <w:ind w:firstLine="709"/>
        <w:jc w:val="both"/>
      </w:pPr>
      <w:r w:rsidRPr="006079F5">
        <w:t>- складирование удобрений, отходов производства и потребления.</w:t>
      </w:r>
    </w:p>
    <w:p w14:paraId="0F689FF0" w14:textId="3D4F7471" w:rsidR="00744970" w:rsidRPr="006079F5" w:rsidRDefault="00744970" w:rsidP="00744970">
      <w:pPr>
        <w:tabs>
          <w:tab w:val="left" w:pos="993"/>
        </w:tabs>
        <w:ind w:firstLine="709"/>
        <w:jc w:val="both"/>
      </w:pPr>
      <w:r w:rsidRPr="006079F5">
        <w:t>Ограничения использования земельных участков, предусмотренные пунктом 2 настоящей статьи, являются едиными для всех охранных зон и не могут меняться в зависимости от характеристик стационарного пункта наблюдений или территории, применительно к которым устанавливается охранная зона, за исключением случая, установленного пунктом 4 настоящей статьи.</w:t>
      </w:r>
    </w:p>
    <w:p w14:paraId="3BCC66B2" w14:textId="38E0C3B2" w:rsidR="00744970" w:rsidRPr="006079F5" w:rsidRDefault="00744970" w:rsidP="00744970">
      <w:pPr>
        <w:tabs>
          <w:tab w:val="left" w:pos="993"/>
        </w:tabs>
        <w:ind w:firstLine="709"/>
        <w:jc w:val="both"/>
      </w:pPr>
      <w:r w:rsidRPr="006079F5">
        <w:t>При производстве гидрологических и морских гидрометеорологических наблюдений наряду с</w:t>
      </w:r>
      <w:r w:rsidR="00ED0A02" w:rsidRPr="006079F5">
        <w:t xml:space="preserve"> вышеперечисленными</w:t>
      </w:r>
      <w:r w:rsidRPr="006079F5">
        <w:t xml:space="preserve"> ограничениями</w:t>
      </w:r>
      <w:r w:rsidR="00ED0A02" w:rsidRPr="006079F5">
        <w:t xml:space="preserve"> </w:t>
      </w:r>
      <w:r w:rsidRPr="006079F5">
        <w:t>в границах охранной зоны запрещаются швартовка судов, установка водозаборов и водосбросов, бросание якорей, прохождение с отданными якорями, цепями, лотами, волокушами и тралами, сооружение волноломов, проведение водолазных работ, дноуглубительных работ (за исключением работ по содержанию внутренних водных путей), землечерпательных работ и намыв берега, добыча (вылов) водных биологических ресурсов.</w:t>
      </w:r>
    </w:p>
    <w:p w14:paraId="67E3C76E" w14:textId="0245B6A2" w:rsidR="001B5B6C" w:rsidRPr="006079F5" w:rsidRDefault="00744970" w:rsidP="00744970">
      <w:pPr>
        <w:tabs>
          <w:tab w:val="left" w:pos="993"/>
        </w:tabs>
        <w:ind w:firstLine="709"/>
        <w:jc w:val="both"/>
      </w:pPr>
      <w:r w:rsidRPr="006079F5">
        <w:t>В пределах охранной зоны не допускается выделение 2 или более территорий (подзон), в отношении которых устанавливаются различные ограничения использования земельных участков.</w:t>
      </w:r>
    </w:p>
    <w:p w14:paraId="477C0538" w14:textId="7CA77578" w:rsidR="003F11B1" w:rsidRPr="006079F5" w:rsidRDefault="003F11B1" w:rsidP="003F11B1">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охранных зон пунктов государственной геодезической сети, государственной нивелирной сети и государственной гравиметрической сети</w:t>
      </w:r>
    </w:p>
    <w:p w14:paraId="2AF200DA" w14:textId="77777777" w:rsidR="00395F61" w:rsidRPr="006079F5" w:rsidRDefault="0066464A" w:rsidP="00395F61">
      <w:pPr>
        <w:widowControl w:val="0"/>
        <w:tabs>
          <w:tab w:val="left" w:pos="1276"/>
        </w:tabs>
        <w:suppressAutoHyphens/>
        <w:autoSpaceDE w:val="0"/>
        <w:autoSpaceDN w:val="0"/>
        <w:adjustRightInd w:val="0"/>
        <w:ind w:firstLine="709"/>
        <w:jc w:val="both"/>
      </w:pPr>
      <w:r w:rsidRPr="006079F5">
        <w:t>Порядок установления, изменения, прекращения существования охранных зон пунктов государственной геодезической сети, государственной нивелирной сети и государственной гравиметрической сети (далее – пункты) устанавливается Постановлением Правительства РФ от 21 августа 2019 г. № 1080 «Об охранных зонах пунктов государственной геодезической сети, государственной нивелирной сети и государственной гравиметрической сети».</w:t>
      </w:r>
    </w:p>
    <w:p w14:paraId="0482FB99" w14:textId="2FB0C13D" w:rsidR="0066464A" w:rsidRPr="006079F5" w:rsidRDefault="0066464A" w:rsidP="00395F61">
      <w:pPr>
        <w:tabs>
          <w:tab w:val="left" w:pos="993"/>
        </w:tabs>
        <w:ind w:firstLine="709"/>
        <w:jc w:val="both"/>
      </w:pPr>
      <w:r w:rsidRPr="006079F5">
        <w:t>Согласно указанного Порядка в 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w:t>
      </w:r>
    </w:p>
    <w:p w14:paraId="2FFACCC3"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438E26D0"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3F73C876"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Указанные в настоящем пункте ограничения использования земельных участков в охранных зонах пунктов устанавливаются для охранных зон всех пунктов и не зависят от характеристик пунктов и их территориального расположения.</w:t>
      </w:r>
    </w:p>
    <w:p w14:paraId="57DE3AF8" w14:textId="77777777" w:rsidR="0066464A" w:rsidRPr="006079F5" w:rsidRDefault="0066464A" w:rsidP="0066464A">
      <w:pPr>
        <w:widowControl w:val="0"/>
        <w:tabs>
          <w:tab w:val="left" w:pos="1418"/>
        </w:tabs>
        <w:suppressAutoHyphens/>
        <w:autoSpaceDE w:val="0"/>
        <w:autoSpaceDN w:val="0"/>
        <w:adjustRightInd w:val="0"/>
        <w:ind w:firstLine="709"/>
        <w:jc w:val="both"/>
      </w:pPr>
      <w:r w:rsidRPr="006079F5">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03892FB6" w14:textId="1424031F" w:rsidR="0066464A" w:rsidRPr="006079F5" w:rsidRDefault="0066464A" w:rsidP="0066464A">
      <w:pPr>
        <w:widowControl w:val="0"/>
        <w:tabs>
          <w:tab w:val="left" w:pos="1418"/>
        </w:tabs>
        <w:suppressAutoHyphens/>
        <w:autoSpaceDE w:val="0"/>
        <w:autoSpaceDN w:val="0"/>
        <w:adjustRightInd w:val="0"/>
        <w:ind w:firstLine="709"/>
        <w:jc w:val="both"/>
      </w:pPr>
      <w:r w:rsidRPr="006079F5">
        <w:t>В случае необходимости осуществления</w:t>
      </w:r>
      <w:r w:rsidR="00587FB0" w:rsidRPr="006079F5">
        <w:t xml:space="preserve"> вышеприведенных</w:t>
      </w:r>
      <w:r w:rsidRPr="006079F5">
        <w:t xml:space="preserve"> видов деятельности и работ</w:t>
      </w:r>
      <w:r w:rsidR="00587FB0" w:rsidRPr="006079F5">
        <w:t xml:space="preserve"> </w:t>
      </w:r>
      <w:r w:rsidRPr="006079F5">
        <w:t>проводится ликвидация пунктов с одновременным созданием новых пунктов в соответствии с частями 4 - 6 статьи 8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пунктом 5 Постановления Правительства РФ от 21 августа 2019 №1080 решения об установлении, изменении или о прекращении существования охранных зон пунктов.</w:t>
      </w:r>
    </w:p>
    <w:p w14:paraId="3F52857D" w14:textId="260FE974" w:rsidR="003F11B1"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водоохранных зон, прибрежных защитных полос</w:t>
      </w:r>
    </w:p>
    <w:p w14:paraId="44BCFE93" w14:textId="5F1632E8" w:rsidR="00695EFE" w:rsidRPr="006079F5" w:rsidRDefault="00695EFE" w:rsidP="00695EFE">
      <w:pPr>
        <w:tabs>
          <w:tab w:val="left" w:pos="993"/>
        </w:tabs>
        <w:ind w:firstLine="709"/>
        <w:jc w:val="both"/>
      </w:pPr>
      <w:r w:rsidRPr="006079F5">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17F2C57" w14:textId="09C753DE" w:rsidR="00695EFE" w:rsidRPr="006079F5" w:rsidRDefault="00695EFE" w:rsidP="00695EFE">
      <w:pPr>
        <w:tabs>
          <w:tab w:val="left" w:pos="993"/>
        </w:tabs>
        <w:ind w:firstLine="709"/>
        <w:jc w:val="both"/>
      </w:pPr>
      <w:r w:rsidRPr="006079F5">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26D4D568" w14:textId="1E3D411B" w:rsidR="00695EFE" w:rsidRPr="006079F5" w:rsidRDefault="00695EFE" w:rsidP="00695EFE">
      <w:pPr>
        <w:tabs>
          <w:tab w:val="left" w:pos="993"/>
        </w:tabs>
        <w:ind w:firstLine="709"/>
        <w:jc w:val="both"/>
      </w:pPr>
      <w:r w:rsidRPr="006079F5">
        <w:t>Согласно статье 65 Водного кодекса Российской Федерации, ширина водоохранной зоны рек или ручьев устанавливается от их истока для рек или ручьев протяженностью:</w:t>
      </w:r>
    </w:p>
    <w:p w14:paraId="4E0BBB6A" w14:textId="77777777" w:rsidR="00695EFE" w:rsidRPr="006079F5" w:rsidRDefault="00695EFE" w:rsidP="00695EFE">
      <w:pPr>
        <w:tabs>
          <w:tab w:val="left" w:pos="993"/>
        </w:tabs>
        <w:ind w:firstLine="709"/>
        <w:jc w:val="both"/>
      </w:pPr>
      <w:r w:rsidRPr="006079F5">
        <w:t>-</w:t>
      </w:r>
      <w:r w:rsidRPr="006079F5">
        <w:tab/>
        <w:t>до 10 километров – в размере 50 м;</w:t>
      </w:r>
    </w:p>
    <w:p w14:paraId="3321BA09" w14:textId="77777777" w:rsidR="00695EFE" w:rsidRPr="006079F5" w:rsidRDefault="00695EFE" w:rsidP="00695EFE">
      <w:pPr>
        <w:tabs>
          <w:tab w:val="left" w:pos="993"/>
        </w:tabs>
        <w:ind w:firstLine="709"/>
        <w:jc w:val="both"/>
      </w:pPr>
      <w:r w:rsidRPr="006079F5">
        <w:t>-</w:t>
      </w:r>
      <w:r w:rsidRPr="006079F5">
        <w:tab/>
        <w:t>от 10 до 50 километров – в размере 100 м;</w:t>
      </w:r>
    </w:p>
    <w:p w14:paraId="2FEAADA8" w14:textId="77777777" w:rsidR="00695EFE" w:rsidRPr="006079F5" w:rsidRDefault="00695EFE" w:rsidP="00695EFE">
      <w:pPr>
        <w:tabs>
          <w:tab w:val="left" w:pos="993"/>
        </w:tabs>
        <w:ind w:firstLine="709"/>
        <w:jc w:val="both"/>
      </w:pPr>
      <w:r w:rsidRPr="006079F5">
        <w:t>-</w:t>
      </w:r>
      <w:r w:rsidRPr="006079F5">
        <w:tab/>
        <w:t>от 50 километров и более – в размере 200 м.</w:t>
      </w:r>
    </w:p>
    <w:p w14:paraId="5914DD52" w14:textId="1A418EB4" w:rsidR="00695EFE" w:rsidRPr="006079F5" w:rsidRDefault="00695EFE" w:rsidP="00695EFE">
      <w:pPr>
        <w:tabs>
          <w:tab w:val="left" w:pos="993"/>
        </w:tabs>
        <w:ind w:firstLine="709"/>
        <w:jc w:val="both"/>
      </w:pPr>
      <w:r w:rsidRPr="006079F5">
        <w:t>Ширина водоохранной зоны озера, водохранилища, за исключением озера, расположенного внутри болота, или озера, водохранилища с акваторией менее 0,5 км2,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107B8415" w14:textId="1C3A8BA2" w:rsidR="00695EFE" w:rsidRPr="006079F5" w:rsidRDefault="00695EFE" w:rsidP="00695EFE">
      <w:pPr>
        <w:tabs>
          <w:tab w:val="left" w:pos="993"/>
        </w:tabs>
        <w:ind w:firstLine="709"/>
        <w:jc w:val="both"/>
      </w:pPr>
      <w:r w:rsidRPr="006079F5">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 независимо от уклона прилегающих земель.</w:t>
      </w:r>
    </w:p>
    <w:p w14:paraId="6D86E5AE" w14:textId="6B23790C" w:rsidR="00695EFE" w:rsidRPr="006079F5" w:rsidRDefault="00695EFE" w:rsidP="00695EFE">
      <w:pPr>
        <w:tabs>
          <w:tab w:val="left" w:pos="993"/>
        </w:tabs>
        <w:ind w:firstLine="709"/>
        <w:jc w:val="both"/>
      </w:pPr>
      <w:r w:rsidRPr="006079F5">
        <w:t>В границах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B262C0F" w14:textId="31F6EBB6" w:rsidR="00695EFE" w:rsidRPr="006079F5" w:rsidRDefault="00695EFE" w:rsidP="00695EFE">
      <w:pPr>
        <w:tabs>
          <w:tab w:val="left" w:pos="993"/>
        </w:tabs>
        <w:ind w:firstLine="709"/>
        <w:jc w:val="both"/>
      </w:pPr>
      <w:r w:rsidRPr="006079F5">
        <w:t>В границах водоохранных зон запрещаются:</w:t>
      </w:r>
    </w:p>
    <w:p w14:paraId="3275325D" w14:textId="77777777" w:rsidR="00695EFE" w:rsidRPr="006079F5" w:rsidRDefault="00695EFE" w:rsidP="00695EFE">
      <w:pPr>
        <w:tabs>
          <w:tab w:val="left" w:pos="993"/>
        </w:tabs>
        <w:ind w:firstLine="709"/>
        <w:jc w:val="both"/>
      </w:pPr>
      <w:r w:rsidRPr="006079F5">
        <w:t>- использование сточных вод в целях регулирования плодородия почв;</w:t>
      </w:r>
    </w:p>
    <w:p w14:paraId="5519D773" w14:textId="77777777" w:rsidR="00695EFE" w:rsidRPr="006079F5" w:rsidRDefault="00695EFE" w:rsidP="00695EFE">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5B6B436C" w14:textId="77777777" w:rsidR="00695EFE" w:rsidRPr="006079F5" w:rsidRDefault="00695EFE" w:rsidP="00695EFE">
      <w:pPr>
        <w:tabs>
          <w:tab w:val="left" w:pos="993"/>
        </w:tabs>
        <w:ind w:firstLine="709"/>
        <w:jc w:val="both"/>
      </w:pPr>
      <w:r w:rsidRPr="006079F5">
        <w:t>- осуществление авиационных мер по борьбе с вредными организмами;</w:t>
      </w:r>
    </w:p>
    <w:p w14:paraId="3D066E9C" w14:textId="77777777" w:rsidR="00695EFE" w:rsidRPr="006079F5" w:rsidRDefault="00695EFE" w:rsidP="00695EFE">
      <w:pPr>
        <w:tabs>
          <w:tab w:val="left" w:pos="993"/>
        </w:tabs>
        <w:ind w:firstLine="709"/>
        <w:jc w:val="both"/>
      </w:pPr>
      <w:r w:rsidRPr="006079F5">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ACE317C" w14:textId="77777777" w:rsidR="00695EFE" w:rsidRPr="006079F5" w:rsidRDefault="00695EFE" w:rsidP="00695EFE">
      <w:pPr>
        <w:tabs>
          <w:tab w:val="left" w:pos="993"/>
        </w:tabs>
        <w:ind w:firstLine="709"/>
        <w:jc w:val="both"/>
      </w:pPr>
      <w:r w:rsidRPr="006079F5">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34D4195" w14:textId="77777777" w:rsidR="00695EFE" w:rsidRPr="006079F5" w:rsidRDefault="00695EFE" w:rsidP="00695EFE">
      <w:pPr>
        <w:tabs>
          <w:tab w:val="left" w:pos="993"/>
        </w:tabs>
        <w:ind w:firstLine="709"/>
        <w:jc w:val="both"/>
      </w:pPr>
      <w:r w:rsidRPr="006079F5">
        <w:t>- хранение пестицидов и агрохимикатов, применение пестицидов и агрохимикатов;</w:t>
      </w:r>
    </w:p>
    <w:p w14:paraId="15D9BB50" w14:textId="77777777" w:rsidR="00695EFE" w:rsidRPr="006079F5" w:rsidRDefault="00695EFE" w:rsidP="00695EFE">
      <w:pPr>
        <w:tabs>
          <w:tab w:val="left" w:pos="993"/>
        </w:tabs>
        <w:ind w:firstLine="709"/>
        <w:jc w:val="both"/>
      </w:pPr>
      <w:r w:rsidRPr="006079F5">
        <w:t>- сброс сточных, в том числе дренажных, вод;</w:t>
      </w:r>
    </w:p>
    <w:p w14:paraId="5CF398CB" w14:textId="77777777" w:rsidR="00695EFE" w:rsidRPr="006079F5" w:rsidRDefault="00695EFE" w:rsidP="00695EFE">
      <w:pPr>
        <w:tabs>
          <w:tab w:val="left" w:pos="993"/>
        </w:tabs>
        <w:ind w:firstLine="709"/>
        <w:jc w:val="both"/>
      </w:pPr>
      <w:r w:rsidRPr="006079F5">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w:t>
      </w:r>
    </w:p>
    <w:p w14:paraId="08398E73" w14:textId="1E964875" w:rsidR="00695EFE" w:rsidRPr="006079F5" w:rsidRDefault="00695EFE" w:rsidP="00695EFE">
      <w:pPr>
        <w:tabs>
          <w:tab w:val="left" w:pos="993"/>
        </w:tabs>
        <w:ind w:firstLine="709"/>
        <w:jc w:val="both"/>
      </w:pPr>
      <w:r w:rsidRPr="006079F5">
        <w:t>В границах прибрежных защитных полос наряду с вышеперечисленными ограничениями запрещаются:</w:t>
      </w:r>
    </w:p>
    <w:p w14:paraId="231A7811" w14:textId="77777777" w:rsidR="00695EFE" w:rsidRPr="006079F5" w:rsidRDefault="00695EFE" w:rsidP="00695EFE">
      <w:pPr>
        <w:tabs>
          <w:tab w:val="left" w:pos="993"/>
        </w:tabs>
        <w:ind w:firstLine="709"/>
        <w:jc w:val="both"/>
      </w:pPr>
      <w:r w:rsidRPr="006079F5">
        <w:t>-</w:t>
      </w:r>
      <w:r w:rsidRPr="006079F5">
        <w:tab/>
        <w:t>распашка земель;</w:t>
      </w:r>
    </w:p>
    <w:p w14:paraId="497CF70C" w14:textId="77777777" w:rsidR="00695EFE" w:rsidRPr="006079F5" w:rsidRDefault="00695EFE" w:rsidP="00695EFE">
      <w:pPr>
        <w:tabs>
          <w:tab w:val="left" w:pos="993"/>
        </w:tabs>
        <w:ind w:firstLine="709"/>
        <w:jc w:val="both"/>
      </w:pPr>
      <w:r w:rsidRPr="006079F5">
        <w:t>-</w:t>
      </w:r>
      <w:r w:rsidRPr="006079F5">
        <w:tab/>
        <w:t>размещение отвалов размываемых грунтов;</w:t>
      </w:r>
    </w:p>
    <w:p w14:paraId="5A1E5D27" w14:textId="77777777" w:rsidR="00695EFE" w:rsidRPr="006079F5" w:rsidRDefault="00695EFE" w:rsidP="00695EFE">
      <w:pPr>
        <w:tabs>
          <w:tab w:val="left" w:pos="993"/>
        </w:tabs>
        <w:ind w:firstLine="709"/>
        <w:jc w:val="both"/>
      </w:pPr>
      <w:r w:rsidRPr="006079F5">
        <w:t>-</w:t>
      </w:r>
      <w:r w:rsidRPr="006079F5">
        <w:tab/>
        <w:t>выпас сельскохозяйственных животных и организация для них летних лагерей, ванн.</w:t>
      </w:r>
    </w:p>
    <w:p w14:paraId="59E87A2E" w14:textId="6CBFE401" w:rsidR="00695EFE" w:rsidRPr="006079F5" w:rsidRDefault="00695EFE" w:rsidP="00695EFE">
      <w:pPr>
        <w:tabs>
          <w:tab w:val="left" w:pos="993"/>
        </w:tabs>
        <w:ind w:firstLine="709"/>
        <w:jc w:val="both"/>
      </w:pPr>
      <w:r w:rsidRPr="006079F5">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4B7BDF1B" w14:textId="6B3C8A83" w:rsidR="00695EFE" w:rsidRPr="006079F5" w:rsidRDefault="00695EFE" w:rsidP="00695EFE">
      <w:pPr>
        <w:tabs>
          <w:tab w:val="left" w:pos="993"/>
        </w:tabs>
        <w:ind w:firstLine="709"/>
        <w:jc w:val="both"/>
      </w:pPr>
      <w:r w:rsidRPr="006079F5">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C9AC080" w14:textId="30B35FA9" w:rsidR="00695EFE" w:rsidRPr="006079F5" w:rsidRDefault="00695EFE" w:rsidP="00695EFE">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 затопления и подтопления</w:t>
      </w:r>
    </w:p>
    <w:p w14:paraId="12ED24C7" w14:textId="6CC090AF" w:rsidR="007025E4" w:rsidRPr="006079F5" w:rsidRDefault="007025E4" w:rsidP="007025E4">
      <w:pPr>
        <w:tabs>
          <w:tab w:val="left" w:pos="993"/>
        </w:tabs>
        <w:ind w:firstLine="709"/>
        <w:jc w:val="both"/>
      </w:pPr>
      <w:r w:rsidRPr="006079F5">
        <w:t>Согласно ст. 67.1 Водного кодекса РФ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указанными в части 3 настоящей статьи,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2EA8A05D" w14:textId="63E14F75" w:rsidR="007025E4" w:rsidRPr="006079F5" w:rsidRDefault="007025E4" w:rsidP="007025E4">
      <w:pPr>
        <w:tabs>
          <w:tab w:val="left" w:pos="993"/>
        </w:tabs>
        <w:ind w:firstLine="709"/>
        <w:jc w:val="both"/>
      </w:pPr>
      <w:r w:rsidRPr="006079F5">
        <w:t>В границах зон затопления, подтопления запрещаются:</w:t>
      </w:r>
    </w:p>
    <w:p w14:paraId="161CE0DC" w14:textId="77777777" w:rsidR="007025E4" w:rsidRPr="006079F5" w:rsidRDefault="007025E4" w:rsidP="007025E4">
      <w:pPr>
        <w:tabs>
          <w:tab w:val="left" w:pos="993"/>
        </w:tabs>
        <w:ind w:firstLine="709"/>
        <w:jc w:val="both"/>
      </w:pPr>
      <w:r w:rsidRPr="006079F5">
        <w:t>-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CEB1FED" w14:textId="77777777" w:rsidR="007025E4" w:rsidRPr="006079F5" w:rsidRDefault="007025E4" w:rsidP="007025E4">
      <w:pPr>
        <w:tabs>
          <w:tab w:val="left" w:pos="993"/>
        </w:tabs>
        <w:ind w:firstLine="709"/>
        <w:jc w:val="both"/>
      </w:pPr>
      <w:r w:rsidRPr="006079F5">
        <w:t>- использование сточных вод в целях повышения почвенного плодородия;</w:t>
      </w:r>
    </w:p>
    <w:p w14:paraId="1334B64B" w14:textId="77777777" w:rsidR="007025E4" w:rsidRPr="006079F5" w:rsidRDefault="007025E4" w:rsidP="007025E4">
      <w:pPr>
        <w:tabs>
          <w:tab w:val="left" w:pos="993"/>
        </w:tabs>
        <w:ind w:firstLine="709"/>
        <w:jc w:val="both"/>
      </w:pPr>
      <w:r w:rsidRPr="006079F5">
        <w:t>-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68422400" w14:textId="77777777" w:rsidR="007025E4" w:rsidRPr="006079F5" w:rsidRDefault="007025E4" w:rsidP="007025E4">
      <w:pPr>
        <w:tabs>
          <w:tab w:val="left" w:pos="993"/>
        </w:tabs>
        <w:ind w:firstLine="709"/>
        <w:jc w:val="both"/>
      </w:pPr>
      <w:r w:rsidRPr="006079F5">
        <w:t>- осуществление авиационных мер по борьбе с вредными организмами.</w:t>
      </w:r>
    </w:p>
    <w:p w14:paraId="6C699D33" w14:textId="51DCB787" w:rsidR="00695EFE" w:rsidRPr="006079F5" w:rsidRDefault="007025E4" w:rsidP="007025E4">
      <w:pPr>
        <w:tabs>
          <w:tab w:val="left" w:pos="993"/>
        </w:tabs>
        <w:ind w:firstLine="709"/>
        <w:jc w:val="both"/>
      </w:pPr>
      <w:r w:rsidRPr="006079F5">
        <w:t>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B798C37" w14:textId="14F68790" w:rsidR="005C0FDF" w:rsidRPr="006079F5" w:rsidRDefault="005C0FDF" w:rsidP="005C0FDF">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приаэродромной территории</w:t>
      </w:r>
    </w:p>
    <w:p w14:paraId="078A922E" w14:textId="77777777" w:rsidR="00C1322D" w:rsidRPr="006079F5" w:rsidRDefault="00C1322D" w:rsidP="00C1322D">
      <w:pPr>
        <w:tabs>
          <w:tab w:val="left" w:pos="993"/>
        </w:tabs>
        <w:ind w:firstLine="709"/>
        <w:jc w:val="both"/>
      </w:pPr>
      <w:proofErr w:type="spellStart"/>
      <w:r w:rsidRPr="006079F5">
        <w:t>Приаэродромная</w:t>
      </w:r>
      <w:proofErr w:type="spellEnd"/>
      <w:r w:rsidRPr="006079F5">
        <w:t xml:space="preserve"> территория устанавливается решением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Воздушным Кодексом Российской федерации,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p>
    <w:p w14:paraId="6A16A76E" w14:textId="77777777" w:rsidR="00C1322D" w:rsidRPr="006079F5" w:rsidRDefault="00C1322D" w:rsidP="00C1322D">
      <w:pPr>
        <w:tabs>
          <w:tab w:val="left" w:pos="993"/>
        </w:tabs>
        <w:ind w:firstLine="709"/>
        <w:jc w:val="both"/>
      </w:pPr>
      <w:r w:rsidRPr="006079F5">
        <w:t>Ограничения использования земельных участков и объектов капитального строительства устанавливаются в соответствии с Воздушным кодексом Российской Федерации от 19.03.1997 № 60-ФЗ и постановлением Правительства Российской Федерации от 11.03.2010 № 138 «Об утверждении Федеральных правил использования воздушного пространства Российской Федерации» (в редакции постановления Правительства Российской Федерации от 13.06.2018 № 675).</w:t>
      </w:r>
    </w:p>
    <w:p w14:paraId="02221410" w14:textId="77777777" w:rsidR="00C1322D" w:rsidRPr="006079F5" w:rsidRDefault="00C1322D" w:rsidP="00C1322D">
      <w:pPr>
        <w:tabs>
          <w:tab w:val="left" w:pos="993"/>
        </w:tabs>
        <w:ind w:firstLine="709"/>
        <w:jc w:val="both"/>
      </w:pPr>
      <w:r w:rsidRPr="006079F5">
        <w:t>На приаэродромной территории могут выделяться семь подзон, в которых устанавливаются ограничения использования объектов недвижимости и осуществления деятельности:</w:t>
      </w:r>
    </w:p>
    <w:p w14:paraId="706848E8" w14:textId="0FFBE70C" w:rsidR="00C1322D" w:rsidRPr="006079F5" w:rsidRDefault="00702F08" w:rsidP="00C1322D">
      <w:pPr>
        <w:tabs>
          <w:tab w:val="left" w:pos="993"/>
        </w:tabs>
        <w:ind w:firstLine="709"/>
        <w:jc w:val="both"/>
      </w:pPr>
      <w:r w:rsidRPr="006079F5">
        <w:t>-</w:t>
      </w:r>
      <w:r w:rsidR="00C1322D" w:rsidRPr="006079F5">
        <w:t xml:space="preserve"> 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6BC1D4BB" w14:textId="74C3EF3D" w:rsidR="00C1322D" w:rsidRPr="006079F5" w:rsidRDefault="00702F08" w:rsidP="00C1322D">
      <w:pPr>
        <w:tabs>
          <w:tab w:val="left" w:pos="993"/>
        </w:tabs>
        <w:ind w:firstLine="709"/>
        <w:jc w:val="both"/>
      </w:pPr>
      <w:r w:rsidRPr="006079F5">
        <w:t>-</w:t>
      </w:r>
      <w:r w:rsidR="00C1322D" w:rsidRPr="006079F5">
        <w:t xml:space="preserve"> 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060B02CC" w14:textId="62A7B271" w:rsidR="00C1322D" w:rsidRPr="006079F5" w:rsidRDefault="00702F08" w:rsidP="00C1322D">
      <w:pPr>
        <w:tabs>
          <w:tab w:val="left" w:pos="993"/>
        </w:tabs>
        <w:ind w:firstLine="709"/>
        <w:jc w:val="both"/>
      </w:pPr>
      <w:r w:rsidRPr="006079F5">
        <w:t>-</w:t>
      </w:r>
      <w:r w:rsidR="00C1322D" w:rsidRPr="006079F5">
        <w:t xml:space="preserve"> 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приаэродромной территории;</w:t>
      </w:r>
    </w:p>
    <w:p w14:paraId="6F76FF22" w14:textId="7751921F" w:rsidR="00C1322D" w:rsidRPr="006079F5" w:rsidRDefault="00702F08" w:rsidP="00C1322D">
      <w:pPr>
        <w:tabs>
          <w:tab w:val="left" w:pos="993"/>
        </w:tabs>
        <w:ind w:firstLine="709"/>
        <w:jc w:val="both"/>
      </w:pPr>
      <w:r w:rsidRPr="006079F5">
        <w:t>-</w:t>
      </w:r>
      <w:r w:rsidR="00C1322D" w:rsidRPr="006079F5">
        <w:t xml:space="preserve"> 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326AFF1" w14:textId="61E17C52" w:rsidR="00C1322D" w:rsidRPr="006079F5" w:rsidRDefault="00702F08" w:rsidP="00C1322D">
      <w:pPr>
        <w:tabs>
          <w:tab w:val="left" w:pos="993"/>
        </w:tabs>
        <w:ind w:firstLine="709"/>
        <w:jc w:val="both"/>
      </w:pPr>
      <w:r w:rsidRPr="006079F5">
        <w:t>-</w:t>
      </w:r>
      <w:r w:rsidR="00C1322D" w:rsidRPr="006079F5">
        <w:t xml:space="preserve"> пятая подзона, в которой запрещается размещать опасные производственные объекты, определенные Федеральным законом от 21.07.1997 № 116-ФЗ «О промышленной безопасности опасных производственных объектов», функционирование которых может повлиять на безопасность полетов воздушных судов;</w:t>
      </w:r>
    </w:p>
    <w:p w14:paraId="3E387C4E" w14:textId="09C36EFA" w:rsidR="00C1322D" w:rsidRPr="006079F5" w:rsidRDefault="00702F08" w:rsidP="00C1322D">
      <w:pPr>
        <w:tabs>
          <w:tab w:val="left" w:pos="993"/>
        </w:tabs>
        <w:ind w:firstLine="709"/>
        <w:jc w:val="both"/>
      </w:pPr>
      <w:r w:rsidRPr="006079F5">
        <w:t>-</w:t>
      </w:r>
      <w:r w:rsidR="00C1322D" w:rsidRPr="006079F5">
        <w:t xml:space="preserve"> шестая подзона, в которой запрещается размещать объекты, способствующие привлечению и массовому скоплению птиц;</w:t>
      </w:r>
    </w:p>
    <w:p w14:paraId="50BB6E5C" w14:textId="510170C3" w:rsidR="005C0FDF" w:rsidRPr="006079F5" w:rsidRDefault="00702F08" w:rsidP="00C1322D">
      <w:pPr>
        <w:tabs>
          <w:tab w:val="left" w:pos="993"/>
        </w:tabs>
        <w:ind w:firstLine="709"/>
        <w:jc w:val="both"/>
      </w:pPr>
      <w:r w:rsidRPr="006079F5">
        <w:t>-</w:t>
      </w:r>
      <w:r w:rsidR="00C1322D" w:rsidRPr="006079F5">
        <w:t xml:space="preserve"> седьмая подзона, в которой ввиду превышения уровня шумового и электромагнитного воздействий, концентраций загрязняющих веществ в атмосферном воздухе запрещается размещать объекты, виды которых в зависимости от их функционального назначения определяются уполномоченным федеральным органом исполнительной власти при установлении соответствующей приаэродромной территории с учетом требований законодательства в области обеспечения санитарно-эпидемиологического благополучия населения, если иное не установлено федеральными законами.</w:t>
      </w:r>
    </w:p>
    <w:p w14:paraId="3F4FCBAC" w14:textId="2639DEEE" w:rsidR="005F674B" w:rsidRPr="006079F5" w:rsidRDefault="005F674B" w:rsidP="005F674B">
      <w:pPr>
        <w:tabs>
          <w:tab w:val="left" w:pos="993"/>
        </w:tabs>
        <w:spacing w:before="120"/>
        <w:ind w:firstLine="709"/>
        <w:jc w:val="both"/>
        <w:rPr>
          <w:i/>
          <w:iCs/>
        </w:rPr>
      </w:pPr>
      <w:r w:rsidRPr="006079F5">
        <w:rPr>
          <w:i/>
          <w:iCs/>
        </w:rPr>
        <w:t>Ограничения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w:t>
      </w:r>
      <w:r w:rsidR="007A2BFD" w:rsidRPr="006079F5">
        <w:rPr>
          <w:i/>
          <w:iCs/>
        </w:rPr>
        <w:t>, являющегося объектом</w:t>
      </w:r>
      <w:r w:rsidR="007A2BFD" w:rsidRPr="006079F5">
        <w:t xml:space="preserve"> </w:t>
      </w:r>
      <w:r w:rsidR="007A2BFD" w:rsidRPr="006079F5">
        <w:rPr>
          <w:i/>
          <w:iCs/>
        </w:rPr>
        <w:t>капитального строительства</w:t>
      </w:r>
    </w:p>
    <w:p w14:paraId="2D8C7011" w14:textId="6D481BB4" w:rsidR="000269D7" w:rsidRPr="006079F5" w:rsidRDefault="000269D7" w:rsidP="000269D7">
      <w:pPr>
        <w:tabs>
          <w:tab w:val="left" w:pos="993"/>
        </w:tabs>
        <w:ind w:firstLine="709"/>
        <w:jc w:val="both"/>
      </w:pPr>
      <w:r w:rsidRPr="006079F5">
        <w:t>В соответствии с Постановлением Главного государственного санитарного врача РФ</w:t>
      </w:r>
    </w:p>
    <w:p w14:paraId="3588FE84" w14:textId="5580F5FD" w:rsidR="005F674B" w:rsidRPr="006079F5" w:rsidRDefault="000269D7" w:rsidP="000269D7">
      <w:pPr>
        <w:tabs>
          <w:tab w:val="left" w:pos="993"/>
        </w:tabs>
        <w:jc w:val="both"/>
      </w:pPr>
      <w:r w:rsidRPr="006079F5">
        <w:t>от 9 июня 2003 г. № 135 "О введении в действие санитарных правил и нормативов - СанПиН 2.2.4.1383-03" о</w:t>
      </w:r>
      <w:r w:rsidR="007B6E81" w:rsidRPr="006079F5">
        <w:t>граничения использования земельных участков и объектов капитального строительства на территории зоны ограничения от передающего радиотехнического объекта, являющегося объектом капитального строительства направлены на предотвращение неблагоприятного влияния на здоровье человека электромагнитных полей радиочастотного диапазона (ЭМП РЧ), создаваемых стационарным передающим радиотехническим объектом (ПРТО) радиосвязи, радиовещания, телевидения, радиолокации, радиолюбительского диапазона (3 – 30 МГц).</w:t>
      </w:r>
      <w:r w:rsidR="00F17128" w:rsidRPr="006079F5">
        <w:t xml:space="preserve"> </w:t>
      </w:r>
      <w:r w:rsidRPr="006079F5">
        <w:t xml:space="preserve"> </w:t>
      </w:r>
    </w:p>
    <w:p w14:paraId="7C93EE44" w14:textId="20B7EB0C" w:rsidR="00F17128" w:rsidRPr="006079F5" w:rsidRDefault="00F17128" w:rsidP="007B6E81">
      <w:pPr>
        <w:tabs>
          <w:tab w:val="left" w:pos="993"/>
        </w:tabs>
        <w:ind w:firstLine="709"/>
        <w:jc w:val="both"/>
      </w:pPr>
      <w:r w:rsidRPr="006079F5">
        <w:t xml:space="preserve">Ограничения использования земельных участков и объектов капитального строительства не распространяются на средства сухопутной подвижной радиосвязи, включая абонентские терминалы спутниковой связи, средства морской, речной и воздушной подвижной радиосвязи, размещенные на подвижных объектах, во время движения. </w:t>
      </w:r>
    </w:p>
    <w:p w14:paraId="4AC0E7D4" w14:textId="6E381685" w:rsidR="00F17128" w:rsidRPr="006079F5" w:rsidRDefault="000269D7" w:rsidP="007B6E81">
      <w:pPr>
        <w:tabs>
          <w:tab w:val="left" w:pos="993"/>
        </w:tabs>
        <w:ind w:firstLine="709"/>
        <w:jc w:val="both"/>
      </w:pPr>
      <w:r w:rsidRPr="006079F5">
        <w:t xml:space="preserve">В целях защиты населения от воздействия ЭМП, создаваемых антеннами ПРТО, устанавливаются санитарно-защитные зоны (СЗЗ) и зоны ограничения с учетом перспективного развития ПРТО и населенного пункта. </w:t>
      </w:r>
    </w:p>
    <w:p w14:paraId="78C4CE2B" w14:textId="5F0E69B4" w:rsidR="000269D7" w:rsidRPr="006079F5" w:rsidRDefault="000269D7" w:rsidP="007B6E81">
      <w:pPr>
        <w:tabs>
          <w:tab w:val="left" w:pos="993"/>
        </w:tabs>
        <w:ind w:firstLine="709"/>
        <w:jc w:val="both"/>
      </w:pPr>
      <w:r w:rsidRPr="006079F5">
        <w:t xml:space="preserve">Запрещается без согласования с соответствующим центром Госсанэпиднадзора внесение изменений в условия и режимы работы ПРТО (в т.ч. РРС, РГД), которые приводят к увеличению уровней ЭМП на селитебной территории. </w:t>
      </w:r>
    </w:p>
    <w:p w14:paraId="37A1916B" w14:textId="77777777" w:rsidR="000269D7" w:rsidRPr="006079F5" w:rsidRDefault="000269D7" w:rsidP="000269D7">
      <w:pPr>
        <w:tabs>
          <w:tab w:val="left" w:pos="993"/>
        </w:tabs>
        <w:ind w:firstLine="709"/>
        <w:jc w:val="both"/>
      </w:pPr>
      <w:r w:rsidRPr="006079F5">
        <w:t>СЗЗ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621196AF" w14:textId="77777777" w:rsidR="000269D7" w:rsidRPr="006079F5" w:rsidRDefault="000269D7" w:rsidP="000269D7">
      <w:pPr>
        <w:tabs>
          <w:tab w:val="left" w:pos="993"/>
        </w:tabs>
        <w:ind w:firstLine="709"/>
        <w:jc w:val="both"/>
      </w:pPr>
      <w:r w:rsidRPr="006079F5">
        <w:t>СЗЗ и зона ограничений или какая-либо их часть не могут рассматриваться как резервная территория ПРТО и использоваться для расширения промышленной площадки.</w:t>
      </w:r>
    </w:p>
    <w:p w14:paraId="2FAF6780" w14:textId="695CA74B" w:rsidR="000269D7" w:rsidRPr="006079F5" w:rsidRDefault="000269D7" w:rsidP="000269D7">
      <w:pPr>
        <w:tabs>
          <w:tab w:val="left" w:pos="993"/>
        </w:tabs>
        <w:ind w:firstLine="709"/>
        <w:jc w:val="both"/>
      </w:pPr>
      <w:r w:rsidRPr="006079F5">
        <w:t>СЗЗ не может рассматриваться как территория для размещения коллективных или индивидуальных дачных и садово-огородных участков.</w:t>
      </w:r>
    </w:p>
    <w:p w14:paraId="228AE0A8" w14:textId="74519037" w:rsidR="000269D7" w:rsidRPr="006079F5" w:rsidRDefault="000269D7" w:rsidP="000269D7">
      <w:pPr>
        <w:tabs>
          <w:tab w:val="left" w:pos="993"/>
        </w:tabs>
        <w:ind w:firstLine="709"/>
        <w:jc w:val="both"/>
      </w:pPr>
      <w:r w:rsidRPr="006079F5">
        <w:t>На технической территории ПРТО и территориях специальных полигонов не допускается размещение жилых и общественных зданий.</w:t>
      </w:r>
    </w:p>
    <w:p w14:paraId="78167381" w14:textId="7C278D25" w:rsidR="000269D7" w:rsidRPr="006079F5" w:rsidRDefault="00E60537" w:rsidP="000269D7">
      <w:pPr>
        <w:tabs>
          <w:tab w:val="left" w:pos="993"/>
        </w:tabs>
        <w:ind w:firstLine="709"/>
        <w:jc w:val="both"/>
      </w:pPr>
      <w:r w:rsidRPr="006079F5">
        <w:t>Согласно сведениям ЕГРН З</w:t>
      </w:r>
      <w:r w:rsidR="000269D7" w:rsidRPr="006079F5">
        <w:t xml:space="preserve">ОУИТ с реестровым номером </w:t>
      </w:r>
      <w:r w:rsidRPr="006079F5">
        <w:t>41:09-6.636 устанавливает дополнительное ограничение: «Запрещено строительство зданий и сооружений высотой более 6,8 метров от уровня основания антенно-мачтового сооружения».</w:t>
      </w:r>
    </w:p>
    <w:p w14:paraId="46F9F708" w14:textId="01178906" w:rsidR="00F0552C" w:rsidRPr="006079F5" w:rsidRDefault="00F0552C" w:rsidP="000269D7">
      <w:pPr>
        <w:tabs>
          <w:tab w:val="left" w:pos="993"/>
        </w:tabs>
        <w:ind w:firstLine="709"/>
        <w:jc w:val="both"/>
      </w:pPr>
    </w:p>
    <w:p w14:paraId="7EF04CD2" w14:textId="77777777" w:rsidR="00F0552C" w:rsidRPr="006079F5" w:rsidRDefault="00F0552C">
      <w:pPr>
        <w:spacing w:after="160" w:line="259" w:lineRule="auto"/>
      </w:pPr>
      <w:r w:rsidRPr="006079F5">
        <w:br w:type="page"/>
      </w:r>
    </w:p>
    <w:p w14:paraId="41569729" w14:textId="77777777" w:rsidR="00F0552C" w:rsidRDefault="00F0552C" w:rsidP="000269D7">
      <w:pPr>
        <w:tabs>
          <w:tab w:val="left" w:pos="993"/>
        </w:tabs>
        <w:ind w:firstLine="709"/>
        <w:jc w:val="both"/>
        <w:rPr>
          <w:color w:val="0D0D0D" w:themeColor="text1" w:themeTint="F2"/>
        </w:rPr>
        <w:sectPr w:rsidR="00F0552C" w:rsidSect="00BB0BD3">
          <w:footerReference w:type="default" r:id="rId19"/>
          <w:pgSz w:w="11906" w:h="16838"/>
          <w:pgMar w:top="1134" w:right="850" w:bottom="1134" w:left="1701" w:header="708" w:footer="708" w:gutter="0"/>
          <w:cols w:space="708"/>
          <w:titlePg/>
          <w:docGrid w:linePitch="360"/>
        </w:sectPr>
      </w:pPr>
      <w:bookmarkStart w:id="213" w:name="_Toc20825378"/>
    </w:p>
    <w:p w14:paraId="0ABFF49B" w14:textId="516172A6" w:rsidR="000269D7" w:rsidRDefault="00F0552C" w:rsidP="00F0552C">
      <w:pPr>
        <w:pStyle w:val="2"/>
        <w:rPr>
          <w:color w:val="0D0D0D" w:themeColor="text1" w:themeTint="F2"/>
        </w:rPr>
      </w:pPr>
      <w:r w:rsidRPr="00B4291E">
        <w:rPr>
          <w:color w:val="0D0D0D" w:themeColor="text1" w:themeTint="F2"/>
        </w:rPr>
        <w:t>Статья</w:t>
      </w:r>
      <w:r w:rsidRPr="00E84741">
        <w:t xml:space="preserve"> 5</w:t>
      </w:r>
      <w:r w:rsidR="00EC15CC" w:rsidRPr="00E84741">
        <w:t>7</w:t>
      </w:r>
      <w:r w:rsidRPr="00B4291E">
        <w:rPr>
          <w:color w:val="0D0D0D" w:themeColor="text1" w:themeTint="F2"/>
        </w:rPr>
        <w:t>. Предельные размеры земельных участков и параметры разрешённого строительства, реконструкции объектов капитального строительства</w:t>
      </w:r>
      <w:bookmarkEnd w:id="213"/>
      <w:r w:rsidRPr="00F0552C">
        <w:rPr>
          <w:color w:val="0D0D0D" w:themeColor="text1" w:themeTint="F2"/>
        </w:rPr>
        <w:t xml:space="preserve"> </w:t>
      </w:r>
    </w:p>
    <w:tbl>
      <w:tblPr>
        <w:tblStyle w:val="a6"/>
        <w:tblpPr w:leftFromText="181" w:rightFromText="181" w:vertAnchor="text" w:tblpX="29" w:tblpY="1"/>
        <w:tblW w:w="15021" w:type="dxa"/>
        <w:tblLayout w:type="fixed"/>
        <w:tblCellMar>
          <w:left w:w="57" w:type="dxa"/>
          <w:right w:w="57" w:type="dxa"/>
        </w:tblCellMar>
        <w:tblLook w:val="04A0" w:firstRow="1" w:lastRow="0" w:firstColumn="1" w:lastColumn="0" w:noHBand="0" w:noVBand="1"/>
      </w:tblPr>
      <w:tblGrid>
        <w:gridCol w:w="2115"/>
        <w:gridCol w:w="3262"/>
        <w:gridCol w:w="2421"/>
        <w:gridCol w:w="1694"/>
        <w:gridCol w:w="1694"/>
        <w:gridCol w:w="3835"/>
      </w:tblGrid>
      <w:tr w:rsidR="00187EA2" w:rsidRPr="00B4291E" w14:paraId="2CDCBF6F" w14:textId="77777777" w:rsidTr="002A4279">
        <w:trPr>
          <w:trHeight w:val="20"/>
        </w:trPr>
        <w:tc>
          <w:tcPr>
            <w:tcW w:w="2115" w:type="dxa"/>
          </w:tcPr>
          <w:p w14:paraId="4BA052E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Код вида разрешенного использования</w:t>
            </w:r>
          </w:p>
        </w:tc>
        <w:tc>
          <w:tcPr>
            <w:tcW w:w="3262" w:type="dxa"/>
          </w:tcPr>
          <w:p w14:paraId="6098E4F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Предельные (минимальные /максимальные) размеры земельного участка, в том числе их площадь</w:t>
            </w:r>
          </w:p>
        </w:tc>
        <w:tc>
          <w:tcPr>
            <w:tcW w:w="2421" w:type="dxa"/>
          </w:tcPr>
          <w:p w14:paraId="6495E14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694" w:type="dxa"/>
          </w:tcPr>
          <w:p w14:paraId="64EF538D"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Предельное количество этажей или предельная высота зданий, строений, сооружений</w:t>
            </w:r>
          </w:p>
        </w:tc>
        <w:tc>
          <w:tcPr>
            <w:tcW w:w="1694" w:type="dxa"/>
          </w:tcPr>
          <w:p w14:paraId="4C65395D" w14:textId="77777777" w:rsidR="00187EA2" w:rsidRPr="00B4291E" w:rsidRDefault="00187EA2" w:rsidP="002B54DF">
            <w:pPr>
              <w:ind w:left="-56" w:right="-108"/>
              <w:jc w:val="center"/>
              <w:rPr>
                <w:color w:val="0D0D0D" w:themeColor="text1" w:themeTint="F2"/>
                <w:sz w:val="20"/>
                <w:szCs w:val="20"/>
              </w:rPr>
            </w:pPr>
            <w:r w:rsidRPr="00B4291E">
              <w:rPr>
                <w:color w:val="0D0D0D" w:themeColor="text1" w:themeTint="F2"/>
                <w:sz w:val="20"/>
                <w:szCs w:val="20"/>
              </w:rPr>
              <w:t>Максимальный % застройки в границах земельного участка:</w:t>
            </w:r>
          </w:p>
        </w:tc>
        <w:tc>
          <w:tcPr>
            <w:tcW w:w="3835" w:type="dxa"/>
          </w:tcPr>
          <w:p w14:paraId="6256894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Иные показатели</w:t>
            </w:r>
          </w:p>
        </w:tc>
      </w:tr>
    </w:tbl>
    <w:tbl>
      <w:tblPr>
        <w:tblStyle w:val="a6"/>
        <w:tblW w:w="15021" w:type="dxa"/>
        <w:tblLayout w:type="fixed"/>
        <w:tblCellMar>
          <w:left w:w="28" w:type="dxa"/>
          <w:right w:w="28" w:type="dxa"/>
        </w:tblCellMar>
        <w:tblLook w:val="04A0" w:firstRow="1" w:lastRow="0" w:firstColumn="1" w:lastColumn="0" w:noHBand="0" w:noVBand="1"/>
      </w:tblPr>
      <w:tblGrid>
        <w:gridCol w:w="2122"/>
        <w:gridCol w:w="3224"/>
        <w:gridCol w:w="16"/>
        <w:gridCol w:w="20"/>
        <w:gridCol w:w="2410"/>
        <w:gridCol w:w="15"/>
        <w:gridCol w:w="1677"/>
        <w:gridCol w:w="9"/>
        <w:gridCol w:w="24"/>
        <w:gridCol w:w="1671"/>
        <w:gridCol w:w="3833"/>
      </w:tblGrid>
      <w:tr w:rsidR="00187EA2" w:rsidRPr="00B4291E" w14:paraId="6AE566D1" w14:textId="77777777" w:rsidTr="002A4279">
        <w:trPr>
          <w:trHeight w:val="20"/>
          <w:tblHeader/>
        </w:trPr>
        <w:tc>
          <w:tcPr>
            <w:tcW w:w="2122" w:type="dxa"/>
          </w:tcPr>
          <w:p w14:paraId="4E7AD1A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w:t>
            </w:r>
          </w:p>
        </w:tc>
        <w:tc>
          <w:tcPr>
            <w:tcW w:w="3260" w:type="dxa"/>
            <w:gridSpan w:val="3"/>
          </w:tcPr>
          <w:p w14:paraId="58C9075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w:t>
            </w:r>
          </w:p>
        </w:tc>
        <w:tc>
          <w:tcPr>
            <w:tcW w:w="2410" w:type="dxa"/>
          </w:tcPr>
          <w:p w14:paraId="332ABBF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w:t>
            </w:r>
          </w:p>
        </w:tc>
        <w:tc>
          <w:tcPr>
            <w:tcW w:w="1692" w:type="dxa"/>
            <w:gridSpan w:val="2"/>
          </w:tcPr>
          <w:p w14:paraId="0979D125" w14:textId="77777777" w:rsidR="00187EA2" w:rsidRPr="00B4291E" w:rsidRDefault="00187EA2" w:rsidP="002A4279">
            <w:pPr>
              <w:widowControl w:val="0"/>
              <w:tabs>
                <w:tab w:val="left" w:pos="180"/>
                <w:tab w:val="left" w:pos="360"/>
                <w:tab w:val="left" w:pos="720"/>
                <w:tab w:val="left" w:pos="900"/>
                <w:tab w:val="left" w:pos="1260"/>
              </w:tabs>
              <w:overflowPunct w:val="0"/>
              <w:adjustRightInd w:val="0"/>
              <w:ind w:left="-53"/>
              <w:jc w:val="center"/>
              <w:rPr>
                <w:color w:val="0D0D0D" w:themeColor="text1" w:themeTint="F2"/>
                <w:sz w:val="20"/>
                <w:szCs w:val="20"/>
              </w:rPr>
            </w:pPr>
            <w:r w:rsidRPr="00B4291E">
              <w:rPr>
                <w:color w:val="0D0D0D" w:themeColor="text1" w:themeTint="F2"/>
                <w:sz w:val="20"/>
                <w:szCs w:val="20"/>
              </w:rPr>
              <w:t>4</w:t>
            </w:r>
          </w:p>
        </w:tc>
        <w:tc>
          <w:tcPr>
            <w:tcW w:w="1704" w:type="dxa"/>
            <w:gridSpan w:val="3"/>
          </w:tcPr>
          <w:p w14:paraId="215926D3" w14:textId="77777777" w:rsidR="00187EA2" w:rsidRPr="00B4291E" w:rsidRDefault="00187EA2" w:rsidP="002A4279">
            <w:pPr>
              <w:ind w:left="-108" w:right="-108"/>
              <w:jc w:val="center"/>
              <w:rPr>
                <w:color w:val="0D0D0D" w:themeColor="text1" w:themeTint="F2"/>
                <w:sz w:val="20"/>
                <w:szCs w:val="20"/>
              </w:rPr>
            </w:pPr>
            <w:r w:rsidRPr="00B4291E">
              <w:rPr>
                <w:color w:val="0D0D0D" w:themeColor="text1" w:themeTint="F2"/>
                <w:sz w:val="20"/>
                <w:szCs w:val="20"/>
              </w:rPr>
              <w:t>5</w:t>
            </w:r>
          </w:p>
        </w:tc>
        <w:tc>
          <w:tcPr>
            <w:tcW w:w="3833" w:type="dxa"/>
          </w:tcPr>
          <w:p w14:paraId="743330D6"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w:t>
            </w:r>
          </w:p>
        </w:tc>
      </w:tr>
      <w:tr w:rsidR="00187EA2" w:rsidRPr="00B4291E" w14:paraId="3660D1BB" w14:textId="77777777" w:rsidTr="002A4279">
        <w:trPr>
          <w:trHeight w:val="20"/>
        </w:trPr>
        <w:tc>
          <w:tcPr>
            <w:tcW w:w="2122" w:type="dxa"/>
          </w:tcPr>
          <w:p w14:paraId="7DA66179" w14:textId="07C48360"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1.0 </w:t>
            </w:r>
            <w:r w:rsidR="00B80A70" w:rsidRPr="005E36EB">
              <w:rPr>
                <w:color w:val="0D0D0D" w:themeColor="text1" w:themeTint="F2"/>
                <w:sz w:val="20"/>
                <w:szCs w:val="20"/>
              </w:rPr>
              <w:t>Сельскохозяйственное</w:t>
            </w:r>
            <w:r w:rsidRPr="005E36EB">
              <w:rPr>
                <w:color w:val="0D0D0D" w:themeColor="text1" w:themeTint="F2"/>
                <w:sz w:val="20"/>
                <w:szCs w:val="20"/>
              </w:rPr>
              <w:t xml:space="preserve"> использование (включает в себя </w:t>
            </w:r>
            <w:r w:rsidR="00FA376D" w:rsidRPr="005E36EB">
              <w:rPr>
                <w:color w:val="0D0D0D" w:themeColor="text1" w:themeTint="F2"/>
                <w:sz w:val="20"/>
                <w:szCs w:val="20"/>
              </w:rPr>
              <w:t xml:space="preserve">ВРИ с кодами </w:t>
            </w:r>
            <w:r w:rsidRPr="005E36EB">
              <w:rPr>
                <w:color w:val="0D0D0D" w:themeColor="text1" w:themeTint="F2"/>
                <w:sz w:val="20"/>
                <w:szCs w:val="20"/>
              </w:rPr>
              <w:t>1.1-1.20)</w:t>
            </w:r>
          </w:p>
        </w:tc>
        <w:tc>
          <w:tcPr>
            <w:tcW w:w="9066" w:type="dxa"/>
            <w:gridSpan w:val="9"/>
          </w:tcPr>
          <w:p w14:paraId="72F66168"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103B5C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сельхозпредприятия – 21 %.</w:t>
            </w:r>
          </w:p>
        </w:tc>
      </w:tr>
      <w:tr w:rsidR="00187EA2" w:rsidRPr="00B4291E" w14:paraId="3A2ECAE9" w14:textId="77777777" w:rsidTr="002A4279">
        <w:trPr>
          <w:trHeight w:val="20"/>
        </w:trPr>
        <w:tc>
          <w:tcPr>
            <w:tcW w:w="2122" w:type="dxa"/>
          </w:tcPr>
          <w:p w14:paraId="3B5ACF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2.1 Для индивидуального жилищного строительства</w:t>
            </w:r>
          </w:p>
        </w:tc>
        <w:tc>
          <w:tcPr>
            <w:tcW w:w="3260" w:type="dxa"/>
            <w:gridSpan w:val="3"/>
          </w:tcPr>
          <w:p w14:paraId="25D05535" w14:textId="77777777" w:rsidR="00187EA2" w:rsidRPr="005E36EB" w:rsidRDefault="00187EA2" w:rsidP="002A4279">
            <w:pPr>
              <w:rPr>
                <w:rFonts w:eastAsia="Calibri"/>
                <w:color w:val="FF0000"/>
                <w:sz w:val="20"/>
                <w:szCs w:val="20"/>
              </w:rPr>
            </w:pPr>
            <w:r w:rsidRPr="005E36EB">
              <w:rPr>
                <w:color w:val="0D0D0D" w:themeColor="text1" w:themeTint="F2"/>
                <w:sz w:val="20"/>
                <w:szCs w:val="20"/>
              </w:rPr>
              <w:t>минимальные/максимальные</w:t>
            </w:r>
            <w:r w:rsidRPr="005E36EB">
              <w:rPr>
                <w:rFonts w:eastAsia="Calibri"/>
                <w:color w:val="0D0D0D" w:themeColor="text1" w:themeTint="F2"/>
                <w:sz w:val="20"/>
                <w:szCs w:val="20"/>
              </w:rPr>
              <w:t xml:space="preserve"> размеры земельных участков – 300/</w:t>
            </w:r>
            <w:r w:rsidRPr="005E36EB">
              <w:rPr>
                <w:rFonts w:eastAsia="Calibri"/>
                <w:sz w:val="20"/>
                <w:szCs w:val="20"/>
              </w:rPr>
              <w:t xml:space="preserve">1800 </w:t>
            </w:r>
            <w:r w:rsidRPr="005E36EB">
              <w:rPr>
                <w:rFonts w:eastAsia="Calibri"/>
                <w:color w:val="0D0D0D" w:themeColor="text1" w:themeTint="F2"/>
                <w:sz w:val="20"/>
                <w:szCs w:val="20"/>
              </w:rPr>
              <w:t>кв. м.</w:t>
            </w:r>
            <w:r w:rsidRPr="005E36EB">
              <w:rPr>
                <w:rFonts w:eastAsia="Calibri"/>
                <w:color w:val="FF0000"/>
                <w:sz w:val="20"/>
                <w:szCs w:val="20"/>
              </w:rPr>
              <w:t xml:space="preserve"> </w:t>
            </w:r>
          </w:p>
        </w:tc>
        <w:tc>
          <w:tcPr>
            <w:tcW w:w="2410" w:type="dxa"/>
          </w:tcPr>
          <w:p w14:paraId="446192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Минимальное расстояние от границ земельного участка до:</w:t>
            </w:r>
          </w:p>
          <w:p w14:paraId="6E42925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0AF5C0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постройки для содержания скота и птицы - 4 м;</w:t>
            </w:r>
          </w:p>
          <w:p w14:paraId="10F5D33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41B44C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этажа</w:t>
            </w:r>
          </w:p>
        </w:tc>
        <w:tc>
          <w:tcPr>
            <w:tcW w:w="1704" w:type="dxa"/>
            <w:gridSpan w:val="3"/>
          </w:tcPr>
          <w:p w14:paraId="3CEF74ED" w14:textId="77777777" w:rsidR="00187EA2" w:rsidRPr="005E36EB" w:rsidRDefault="00187EA2" w:rsidP="002A4279">
            <w:pPr>
              <w:jc w:val="center"/>
              <w:rPr>
                <w:color w:val="0D0D0D" w:themeColor="text1" w:themeTint="F2"/>
                <w:sz w:val="20"/>
                <w:szCs w:val="20"/>
              </w:rPr>
            </w:pPr>
            <w:r w:rsidRPr="005E36EB">
              <w:rPr>
                <w:rFonts w:eastAsia="Calibri"/>
                <w:color w:val="0D0D0D" w:themeColor="text1" w:themeTint="F2"/>
                <w:sz w:val="20"/>
                <w:szCs w:val="20"/>
              </w:rPr>
              <w:t>60%</w:t>
            </w:r>
          </w:p>
        </w:tc>
        <w:tc>
          <w:tcPr>
            <w:tcW w:w="3833" w:type="dxa"/>
          </w:tcPr>
          <w:p w14:paraId="4965724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максимальная высота ограждения земельных участков - 1,8 м;</w:t>
            </w:r>
          </w:p>
          <w:p w14:paraId="53DDE0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- 6 м;</w:t>
            </w:r>
          </w:p>
          <w:p w14:paraId="02094F2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минимальное расстояние до сарая для скота и птицы от окон жилых помещений дома - 15 м.</w:t>
            </w:r>
          </w:p>
        </w:tc>
      </w:tr>
      <w:tr w:rsidR="00187EA2" w:rsidRPr="00B4291E" w14:paraId="790B767B" w14:textId="77777777" w:rsidTr="002A4279">
        <w:trPr>
          <w:trHeight w:val="20"/>
        </w:trPr>
        <w:tc>
          <w:tcPr>
            <w:tcW w:w="2122" w:type="dxa"/>
          </w:tcPr>
          <w:p w14:paraId="302B1F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2.1.1 Малоэтажная многоквартирная жилая застройка</w:t>
            </w:r>
          </w:p>
        </w:tc>
        <w:tc>
          <w:tcPr>
            <w:tcW w:w="3260" w:type="dxa"/>
            <w:gridSpan w:val="3"/>
          </w:tcPr>
          <w:p w14:paraId="0164F7C1" w14:textId="77777777" w:rsidR="00187EA2" w:rsidRPr="00B12ABF" w:rsidRDefault="00187EA2" w:rsidP="002A4279">
            <w:pPr>
              <w:rPr>
                <w:rFonts w:eastAsia="Calibri"/>
                <w:color w:val="0D0D0D" w:themeColor="text1" w:themeTint="F2"/>
                <w:sz w:val="20"/>
                <w:szCs w:val="20"/>
              </w:rPr>
            </w:pPr>
            <w:r w:rsidRPr="00B12ABF">
              <w:rPr>
                <w:color w:val="0D0D0D" w:themeColor="text1" w:themeTint="F2"/>
                <w:sz w:val="20"/>
                <w:szCs w:val="20"/>
              </w:rPr>
              <w:t>Минимальный/максимальный</w:t>
            </w:r>
            <w:r w:rsidRPr="00B12ABF">
              <w:rPr>
                <w:rFonts w:eastAsia="Calibri"/>
                <w:color w:val="0D0D0D" w:themeColor="text1" w:themeTint="F2"/>
                <w:sz w:val="20"/>
                <w:szCs w:val="20"/>
              </w:rPr>
              <w:t xml:space="preserve"> размер земельных участков – 400/50000 кв. м. </w:t>
            </w:r>
          </w:p>
        </w:tc>
        <w:tc>
          <w:tcPr>
            <w:tcW w:w="2410" w:type="dxa"/>
          </w:tcPr>
          <w:p w14:paraId="198150B3"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1101B59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09A09A5F" w14:textId="77777777" w:rsidR="00187EA2" w:rsidRPr="00B636E5" w:rsidRDefault="00187EA2" w:rsidP="002A4279">
            <w:pPr>
              <w:jc w:val="center"/>
              <w:rPr>
                <w:color w:val="0D0D0D" w:themeColor="text1" w:themeTint="F2"/>
                <w:sz w:val="20"/>
                <w:szCs w:val="20"/>
                <w:highlight w:val="yellow"/>
              </w:rPr>
            </w:pPr>
            <w:r w:rsidRPr="00B12ABF">
              <w:rPr>
                <w:color w:val="0D0D0D" w:themeColor="text1" w:themeTint="F2"/>
                <w:sz w:val="20"/>
                <w:szCs w:val="20"/>
              </w:rPr>
              <w:t>70%</w:t>
            </w:r>
          </w:p>
        </w:tc>
        <w:tc>
          <w:tcPr>
            <w:tcW w:w="3833" w:type="dxa"/>
          </w:tcPr>
          <w:p w14:paraId="714ED9E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7920E37" w14:textId="77777777" w:rsidTr="002A4279">
        <w:trPr>
          <w:trHeight w:val="20"/>
        </w:trPr>
        <w:tc>
          <w:tcPr>
            <w:tcW w:w="2122" w:type="dxa"/>
          </w:tcPr>
          <w:p w14:paraId="47CD4E62" w14:textId="77777777" w:rsidR="00187EA2" w:rsidRPr="009B5987" w:rsidRDefault="00187EA2" w:rsidP="002A4279">
            <w:pPr>
              <w:rPr>
                <w:sz w:val="20"/>
                <w:szCs w:val="20"/>
              </w:rPr>
            </w:pPr>
            <w:r w:rsidRPr="009B5987">
              <w:rPr>
                <w:sz w:val="20"/>
                <w:szCs w:val="20"/>
              </w:rPr>
              <w:t>2.2 Для ведения личного подсобного хозяйства (приусадебный земельный участок)</w:t>
            </w:r>
          </w:p>
        </w:tc>
        <w:tc>
          <w:tcPr>
            <w:tcW w:w="3260" w:type="dxa"/>
            <w:gridSpan w:val="3"/>
          </w:tcPr>
          <w:p w14:paraId="2A44EFA0" w14:textId="77777777" w:rsidR="00187EA2" w:rsidRPr="009B5987" w:rsidRDefault="00187EA2" w:rsidP="002A4279">
            <w:pPr>
              <w:rPr>
                <w:rFonts w:eastAsia="Calibri"/>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300/2000 кв. м. </w:t>
            </w:r>
          </w:p>
          <w:p w14:paraId="31A9A7CA" w14:textId="77777777" w:rsidR="00187EA2" w:rsidRPr="009B5987" w:rsidRDefault="00187EA2" w:rsidP="002A4279">
            <w:pPr>
              <w:rPr>
                <w:sz w:val="20"/>
                <w:szCs w:val="20"/>
              </w:rPr>
            </w:pPr>
          </w:p>
        </w:tc>
        <w:tc>
          <w:tcPr>
            <w:tcW w:w="2410" w:type="dxa"/>
          </w:tcPr>
          <w:p w14:paraId="5496C1FB"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w:t>
            </w:r>
          </w:p>
          <w:p w14:paraId="369C8C9B" w14:textId="77777777" w:rsidR="00187EA2" w:rsidRPr="009B5987" w:rsidRDefault="00187EA2" w:rsidP="002A4279">
            <w:pPr>
              <w:rPr>
                <w:sz w:val="20"/>
                <w:szCs w:val="20"/>
              </w:rPr>
            </w:pPr>
            <w:r w:rsidRPr="009B5987">
              <w:rPr>
                <w:sz w:val="20"/>
                <w:szCs w:val="20"/>
              </w:rPr>
              <w:t>- жилого дома – 3 м;</w:t>
            </w:r>
          </w:p>
          <w:p w14:paraId="2ECAE8A8" w14:textId="77777777" w:rsidR="00187EA2" w:rsidRPr="009B5987" w:rsidRDefault="00187EA2" w:rsidP="002A4279">
            <w:pPr>
              <w:rPr>
                <w:sz w:val="20"/>
                <w:szCs w:val="20"/>
              </w:rPr>
            </w:pPr>
            <w:r w:rsidRPr="009B5987">
              <w:rPr>
                <w:sz w:val="20"/>
                <w:szCs w:val="20"/>
              </w:rPr>
              <w:t>- постройки для содержания скота и птицы - 4 м;</w:t>
            </w:r>
          </w:p>
          <w:p w14:paraId="394C4069" w14:textId="77777777" w:rsidR="00187EA2" w:rsidRPr="009B5987" w:rsidRDefault="00187EA2" w:rsidP="002A4279">
            <w:pPr>
              <w:rPr>
                <w:sz w:val="20"/>
                <w:szCs w:val="20"/>
              </w:rPr>
            </w:pPr>
            <w:r w:rsidRPr="009B5987">
              <w:rPr>
                <w:sz w:val="20"/>
                <w:szCs w:val="20"/>
              </w:rPr>
              <w:t>- хозяйственных построек - 1 м.</w:t>
            </w:r>
          </w:p>
        </w:tc>
        <w:tc>
          <w:tcPr>
            <w:tcW w:w="1692" w:type="dxa"/>
            <w:gridSpan w:val="2"/>
          </w:tcPr>
          <w:p w14:paraId="3D4FCBA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3944481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40 %</w:t>
            </w:r>
          </w:p>
        </w:tc>
        <w:tc>
          <w:tcPr>
            <w:tcW w:w="3833" w:type="dxa"/>
          </w:tcPr>
          <w:p w14:paraId="0B8D86D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Максимальная высота ограждения земельных участков – 1,8м.</w:t>
            </w:r>
          </w:p>
          <w:p w14:paraId="4F7A0D8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w:t>
            </w:r>
          </w:p>
          <w:p w14:paraId="18664C8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Расстояние до сарая для скота и птицы от окон жилых помещений дома: одиночные или двойные - не менее 15 м.</w:t>
            </w:r>
          </w:p>
        </w:tc>
      </w:tr>
      <w:tr w:rsidR="00187EA2" w:rsidRPr="00B4291E" w14:paraId="72A1D5C1" w14:textId="77777777" w:rsidTr="002A4279">
        <w:trPr>
          <w:trHeight w:val="20"/>
        </w:trPr>
        <w:tc>
          <w:tcPr>
            <w:tcW w:w="2122" w:type="dxa"/>
          </w:tcPr>
          <w:p w14:paraId="2938188B" w14:textId="77777777" w:rsidR="00187EA2" w:rsidRPr="009B5987" w:rsidRDefault="00187EA2" w:rsidP="002A4279">
            <w:pPr>
              <w:rPr>
                <w:sz w:val="20"/>
                <w:szCs w:val="20"/>
              </w:rPr>
            </w:pPr>
            <w:r w:rsidRPr="009B5987">
              <w:rPr>
                <w:sz w:val="20"/>
                <w:szCs w:val="20"/>
              </w:rPr>
              <w:t>2.3 Блокированная жилая застройка, %</w:t>
            </w:r>
          </w:p>
        </w:tc>
        <w:tc>
          <w:tcPr>
            <w:tcW w:w="3260" w:type="dxa"/>
            <w:gridSpan w:val="3"/>
          </w:tcPr>
          <w:p w14:paraId="681247B0" w14:textId="24D57B56" w:rsidR="00187EA2" w:rsidRPr="009B5987" w:rsidRDefault="00187EA2" w:rsidP="007F56AB">
            <w:pPr>
              <w:rPr>
                <w:rFonts w:eastAsiaTheme="majorEastAsia"/>
                <w:spacing w:val="2"/>
                <w:sz w:val="20"/>
                <w:szCs w:val="20"/>
              </w:rPr>
            </w:pPr>
            <w:r w:rsidRPr="009B5987">
              <w:rPr>
                <w:sz w:val="20"/>
                <w:szCs w:val="20"/>
              </w:rPr>
              <w:t>минимальные/максимальные ра</w:t>
            </w:r>
            <w:r w:rsidR="007F56AB" w:rsidRPr="009B5987">
              <w:rPr>
                <w:sz w:val="20"/>
                <w:szCs w:val="20"/>
              </w:rPr>
              <w:t>змеры земельных участков – 60/1200</w:t>
            </w:r>
            <w:r w:rsidRPr="009B5987">
              <w:rPr>
                <w:sz w:val="20"/>
                <w:szCs w:val="20"/>
              </w:rPr>
              <w:t xml:space="preserve"> кв. м. (без площади застройки) </w:t>
            </w:r>
          </w:p>
        </w:tc>
        <w:tc>
          <w:tcPr>
            <w:tcW w:w="2410" w:type="dxa"/>
          </w:tcPr>
          <w:p w14:paraId="205517D0" w14:textId="77777777" w:rsidR="00187EA2" w:rsidRPr="009B5987" w:rsidRDefault="00187EA2" w:rsidP="002A4279">
            <w:pPr>
              <w:rPr>
                <w:sz w:val="20"/>
                <w:szCs w:val="20"/>
              </w:rPr>
            </w:pPr>
            <w:r w:rsidRPr="009B5987">
              <w:rPr>
                <w:sz w:val="20"/>
                <w:szCs w:val="20"/>
              </w:rPr>
              <w:t>Минимальное расстояние от границ земельного участка до хозяйственных построек - 1 м</w:t>
            </w:r>
          </w:p>
        </w:tc>
        <w:tc>
          <w:tcPr>
            <w:tcW w:w="1692" w:type="dxa"/>
            <w:gridSpan w:val="2"/>
          </w:tcPr>
          <w:p w14:paraId="7B7F371D"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5A724859"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50 %</w:t>
            </w:r>
          </w:p>
        </w:tc>
        <w:tc>
          <w:tcPr>
            <w:tcW w:w="3833" w:type="dxa"/>
          </w:tcPr>
          <w:p w14:paraId="6D4E5F1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F3B0B6" w14:textId="77777777" w:rsidTr="002A4279">
        <w:trPr>
          <w:trHeight w:val="20"/>
        </w:trPr>
        <w:tc>
          <w:tcPr>
            <w:tcW w:w="2122" w:type="dxa"/>
          </w:tcPr>
          <w:p w14:paraId="45925183" w14:textId="77777777" w:rsidR="00187EA2" w:rsidRPr="009B5987" w:rsidRDefault="00187EA2" w:rsidP="002A4279">
            <w:pPr>
              <w:rPr>
                <w:sz w:val="20"/>
                <w:szCs w:val="20"/>
              </w:rPr>
            </w:pPr>
            <w:r w:rsidRPr="009B5987">
              <w:rPr>
                <w:sz w:val="20"/>
                <w:szCs w:val="20"/>
              </w:rPr>
              <w:t>2.5 Среднеэтажная жилая застройка</w:t>
            </w:r>
          </w:p>
        </w:tc>
        <w:tc>
          <w:tcPr>
            <w:tcW w:w="3260" w:type="dxa"/>
            <w:gridSpan w:val="3"/>
          </w:tcPr>
          <w:p w14:paraId="194DE6EF" w14:textId="77777777" w:rsidR="00187EA2" w:rsidRPr="009B5987" w:rsidRDefault="00187EA2" w:rsidP="002A4279">
            <w:pPr>
              <w:rPr>
                <w:sz w:val="20"/>
                <w:szCs w:val="20"/>
              </w:rPr>
            </w:pPr>
            <w:r w:rsidRPr="009B5987">
              <w:rPr>
                <w:sz w:val="20"/>
                <w:szCs w:val="20"/>
              </w:rPr>
              <w:t>Минимальный/максимальный</w:t>
            </w:r>
            <w:r w:rsidRPr="009B5987">
              <w:rPr>
                <w:rFonts w:eastAsia="Calibri"/>
                <w:sz w:val="20"/>
                <w:szCs w:val="20"/>
              </w:rPr>
              <w:t xml:space="preserve"> размер земельных участков – 400/50000 кв. м.</w:t>
            </w:r>
          </w:p>
        </w:tc>
        <w:tc>
          <w:tcPr>
            <w:tcW w:w="2410" w:type="dxa"/>
          </w:tcPr>
          <w:p w14:paraId="5CA11838" w14:textId="77777777" w:rsidR="00187EA2" w:rsidRPr="009B5987" w:rsidRDefault="00187EA2" w:rsidP="002A4279">
            <w:pPr>
              <w:rPr>
                <w:sz w:val="20"/>
                <w:szCs w:val="20"/>
              </w:rPr>
            </w:pPr>
            <w:r w:rsidRPr="009B5987">
              <w:rPr>
                <w:sz w:val="20"/>
                <w:szCs w:val="20"/>
              </w:rPr>
              <w:t>5 м</w:t>
            </w:r>
          </w:p>
        </w:tc>
        <w:tc>
          <w:tcPr>
            <w:tcW w:w="1692" w:type="dxa"/>
            <w:gridSpan w:val="2"/>
          </w:tcPr>
          <w:p w14:paraId="2B2AFB6E"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 этажей</w:t>
            </w:r>
          </w:p>
        </w:tc>
        <w:tc>
          <w:tcPr>
            <w:tcW w:w="1704" w:type="dxa"/>
            <w:gridSpan w:val="3"/>
          </w:tcPr>
          <w:p w14:paraId="2AFC71B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w:t>
            </w:r>
          </w:p>
        </w:tc>
        <w:tc>
          <w:tcPr>
            <w:tcW w:w="3833" w:type="dxa"/>
          </w:tcPr>
          <w:p w14:paraId="31A27F2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7C4EEFB" w14:textId="77777777" w:rsidTr="002A4279">
        <w:trPr>
          <w:trHeight w:val="20"/>
        </w:trPr>
        <w:tc>
          <w:tcPr>
            <w:tcW w:w="2122" w:type="dxa"/>
          </w:tcPr>
          <w:p w14:paraId="3CCF17E6" w14:textId="77777777" w:rsidR="00187EA2" w:rsidRPr="009B5987" w:rsidRDefault="00187EA2" w:rsidP="002A4279">
            <w:pPr>
              <w:rPr>
                <w:sz w:val="20"/>
                <w:szCs w:val="20"/>
              </w:rPr>
            </w:pPr>
            <w:r w:rsidRPr="009B5987">
              <w:rPr>
                <w:sz w:val="20"/>
                <w:szCs w:val="20"/>
              </w:rPr>
              <w:t>2.7.1 Хранение автотранспорта</w:t>
            </w:r>
          </w:p>
        </w:tc>
        <w:tc>
          <w:tcPr>
            <w:tcW w:w="3260" w:type="dxa"/>
            <w:gridSpan w:val="3"/>
          </w:tcPr>
          <w:p w14:paraId="4D22CDA6" w14:textId="204E5F39" w:rsidR="00187EA2" w:rsidRPr="009B5987" w:rsidRDefault="00187EA2" w:rsidP="002A4279">
            <w:pPr>
              <w:rPr>
                <w:sz w:val="20"/>
                <w:szCs w:val="20"/>
              </w:rPr>
            </w:pPr>
            <w:r w:rsidRPr="009B5987">
              <w:rPr>
                <w:sz w:val="20"/>
                <w:szCs w:val="20"/>
              </w:rPr>
              <w:t xml:space="preserve">Минимальные размеры земельного участка из расчёта 25 </w:t>
            </w:r>
            <w:proofErr w:type="spellStart"/>
            <w:proofErr w:type="gramStart"/>
            <w:r w:rsidRPr="009B5987">
              <w:rPr>
                <w:sz w:val="20"/>
                <w:szCs w:val="20"/>
              </w:rPr>
              <w:t>кв.м</w:t>
            </w:r>
            <w:proofErr w:type="spellEnd"/>
            <w:proofErr w:type="gramEnd"/>
            <w:r w:rsidRPr="009B5987">
              <w:rPr>
                <w:sz w:val="20"/>
                <w:szCs w:val="20"/>
              </w:rPr>
              <w:t xml:space="preserve"> на 1 </w:t>
            </w:r>
            <w:proofErr w:type="spellStart"/>
            <w:r w:rsidRPr="009B5987">
              <w:rPr>
                <w:sz w:val="20"/>
                <w:szCs w:val="20"/>
              </w:rPr>
              <w:t>машино</w:t>
            </w:r>
            <w:proofErr w:type="spellEnd"/>
            <w:r w:rsidR="00C41E77" w:rsidRPr="009B5987">
              <w:rPr>
                <w:sz w:val="20"/>
                <w:szCs w:val="20"/>
              </w:rPr>
              <w:t>-</w:t>
            </w:r>
            <w:r w:rsidRPr="009B5987">
              <w:rPr>
                <w:sz w:val="20"/>
                <w:szCs w:val="20"/>
              </w:rPr>
              <w:t>место</w:t>
            </w:r>
          </w:p>
        </w:tc>
        <w:tc>
          <w:tcPr>
            <w:tcW w:w="2410" w:type="dxa"/>
          </w:tcPr>
          <w:p w14:paraId="4B3828F4"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4487F5B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EE9C4C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90 %</w:t>
            </w:r>
          </w:p>
        </w:tc>
        <w:tc>
          <w:tcPr>
            <w:tcW w:w="3833" w:type="dxa"/>
          </w:tcPr>
          <w:p w14:paraId="592F87B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расстояния до окон жилых помещений (комнат, кухонь и веранд) расположенных на соседних земельных участках, по санитарным и бытовым условиям должно быть не менее 6 м.</w:t>
            </w:r>
          </w:p>
          <w:p w14:paraId="0F7788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Отступ от красной линии - 5 м.*</w:t>
            </w:r>
          </w:p>
        </w:tc>
      </w:tr>
      <w:tr w:rsidR="00187EA2" w:rsidRPr="00B4291E" w14:paraId="790FF20E" w14:textId="77777777" w:rsidTr="002A4279">
        <w:trPr>
          <w:trHeight w:val="20"/>
        </w:trPr>
        <w:tc>
          <w:tcPr>
            <w:tcW w:w="2122" w:type="dxa"/>
          </w:tcPr>
          <w:p w14:paraId="591101DA" w14:textId="77777777" w:rsidR="00187EA2" w:rsidRPr="009B5987" w:rsidRDefault="00187EA2" w:rsidP="002A4279">
            <w:pPr>
              <w:rPr>
                <w:sz w:val="20"/>
                <w:szCs w:val="20"/>
              </w:rPr>
            </w:pPr>
            <w:r w:rsidRPr="009B5987">
              <w:rPr>
                <w:sz w:val="20"/>
                <w:szCs w:val="20"/>
              </w:rPr>
              <w:t>3.1 Коммунальное обслуживание</w:t>
            </w:r>
          </w:p>
        </w:tc>
        <w:tc>
          <w:tcPr>
            <w:tcW w:w="12899" w:type="dxa"/>
            <w:gridSpan w:val="10"/>
          </w:tcPr>
          <w:p w14:paraId="7C80ECF8" w14:textId="77777777" w:rsidR="00187EA2" w:rsidRPr="009B5987" w:rsidRDefault="00187EA2" w:rsidP="002A4279">
            <w:pPr>
              <w:rPr>
                <w:sz w:val="20"/>
                <w:szCs w:val="20"/>
              </w:rPr>
            </w:pPr>
            <w:r w:rsidRPr="009B5987">
              <w:rPr>
                <w:sz w:val="20"/>
                <w:szCs w:val="20"/>
              </w:rPr>
              <w:t>См. параметры соответствующих видов использования 3.1.2, 3.1.1</w:t>
            </w:r>
          </w:p>
        </w:tc>
      </w:tr>
      <w:tr w:rsidR="00187EA2" w:rsidRPr="00B4291E" w14:paraId="4A25BBC5" w14:textId="77777777" w:rsidTr="002A4279">
        <w:trPr>
          <w:trHeight w:val="20"/>
        </w:trPr>
        <w:tc>
          <w:tcPr>
            <w:tcW w:w="2122" w:type="dxa"/>
          </w:tcPr>
          <w:p w14:paraId="73C60EF9" w14:textId="77777777" w:rsidR="00187EA2" w:rsidRPr="009B5987" w:rsidRDefault="00187EA2" w:rsidP="002A4279">
            <w:pPr>
              <w:rPr>
                <w:sz w:val="20"/>
                <w:szCs w:val="20"/>
              </w:rPr>
            </w:pPr>
            <w:r w:rsidRPr="009B5987">
              <w:rPr>
                <w:sz w:val="20"/>
                <w:szCs w:val="20"/>
              </w:rPr>
              <w:t>3.1.2 Административные здания организаций, обеспечивающих предоставление коммунальных услуг</w:t>
            </w:r>
          </w:p>
        </w:tc>
        <w:tc>
          <w:tcPr>
            <w:tcW w:w="3260" w:type="dxa"/>
            <w:gridSpan w:val="3"/>
          </w:tcPr>
          <w:p w14:paraId="10396B75" w14:textId="69E3ABB2" w:rsidR="00187EA2" w:rsidRPr="009B5987" w:rsidRDefault="00187EA2" w:rsidP="002A4279">
            <w:pPr>
              <w:rPr>
                <w:sz w:val="20"/>
                <w:szCs w:val="20"/>
              </w:rPr>
            </w:pPr>
            <w:r w:rsidRPr="009B5987">
              <w:rPr>
                <w:sz w:val="20"/>
                <w:szCs w:val="20"/>
              </w:rPr>
              <w:t>Минимальны</w:t>
            </w:r>
            <w:r w:rsidR="007F56AB" w:rsidRPr="009B5987">
              <w:rPr>
                <w:sz w:val="20"/>
                <w:szCs w:val="20"/>
              </w:rPr>
              <w:t>й размеры земельного участка 150</w:t>
            </w:r>
            <w:r w:rsidRPr="009B5987">
              <w:rPr>
                <w:sz w:val="20"/>
                <w:szCs w:val="20"/>
              </w:rPr>
              <w:t xml:space="preserve"> </w:t>
            </w:r>
            <w:proofErr w:type="spellStart"/>
            <w:r w:rsidRPr="009B5987">
              <w:rPr>
                <w:sz w:val="20"/>
                <w:szCs w:val="20"/>
              </w:rPr>
              <w:t>кв.м</w:t>
            </w:r>
            <w:proofErr w:type="spellEnd"/>
            <w:r w:rsidRPr="009B5987">
              <w:rPr>
                <w:sz w:val="20"/>
                <w:szCs w:val="20"/>
              </w:rPr>
              <w:t>.</w:t>
            </w:r>
          </w:p>
        </w:tc>
        <w:tc>
          <w:tcPr>
            <w:tcW w:w="2410" w:type="dxa"/>
          </w:tcPr>
          <w:p w14:paraId="05DC2ADE" w14:textId="77777777" w:rsidR="00187EA2" w:rsidRPr="009B5987" w:rsidRDefault="00187EA2" w:rsidP="002A4279">
            <w:pPr>
              <w:jc w:val="center"/>
              <w:rPr>
                <w:sz w:val="20"/>
                <w:szCs w:val="20"/>
              </w:rPr>
            </w:pPr>
            <w:r w:rsidRPr="009B5987">
              <w:rPr>
                <w:sz w:val="20"/>
                <w:szCs w:val="20"/>
              </w:rPr>
              <w:t>3 м</w:t>
            </w:r>
          </w:p>
        </w:tc>
        <w:tc>
          <w:tcPr>
            <w:tcW w:w="7229" w:type="dxa"/>
            <w:gridSpan w:val="6"/>
          </w:tcPr>
          <w:p w14:paraId="6A654570" w14:textId="77777777" w:rsidR="00187EA2" w:rsidRPr="009B5987" w:rsidRDefault="00187EA2" w:rsidP="002A4279">
            <w:pPr>
              <w:rPr>
                <w:sz w:val="20"/>
                <w:szCs w:val="20"/>
              </w:rPr>
            </w:pPr>
            <w:r w:rsidRPr="009B5987">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F147EA" w14:textId="77777777" w:rsidTr="002A4279">
        <w:trPr>
          <w:trHeight w:val="20"/>
        </w:trPr>
        <w:tc>
          <w:tcPr>
            <w:tcW w:w="2122" w:type="dxa"/>
          </w:tcPr>
          <w:p w14:paraId="24A1457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3.1.1 Предоставление коммунальных услуг</w:t>
            </w:r>
          </w:p>
        </w:tc>
        <w:tc>
          <w:tcPr>
            <w:tcW w:w="3260" w:type="dxa"/>
            <w:gridSpan w:val="3"/>
          </w:tcPr>
          <w:p w14:paraId="59F3ACD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50 кв. м.</w:t>
            </w:r>
          </w:p>
        </w:tc>
        <w:tc>
          <w:tcPr>
            <w:tcW w:w="2410" w:type="dxa"/>
          </w:tcPr>
          <w:p w14:paraId="743AAB8A" w14:textId="77777777" w:rsidR="00187EA2" w:rsidRPr="009B5987" w:rsidRDefault="00187EA2" w:rsidP="002A4279">
            <w:pPr>
              <w:jc w:val="center"/>
              <w:rPr>
                <w:sz w:val="20"/>
                <w:szCs w:val="20"/>
              </w:rPr>
            </w:pPr>
            <w:r w:rsidRPr="009B5987">
              <w:rPr>
                <w:sz w:val="20"/>
                <w:szCs w:val="20"/>
              </w:rPr>
              <w:t>1 м</w:t>
            </w:r>
          </w:p>
        </w:tc>
        <w:tc>
          <w:tcPr>
            <w:tcW w:w="1692" w:type="dxa"/>
            <w:gridSpan w:val="2"/>
          </w:tcPr>
          <w:p w14:paraId="09D3BB81" w14:textId="32D49E5B" w:rsidR="00187EA2" w:rsidRPr="009B5987" w:rsidRDefault="007F56AB" w:rsidP="002A4279">
            <w:pPr>
              <w:jc w:val="center"/>
              <w:rPr>
                <w:sz w:val="20"/>
                <w:szCs w:val="20"/>
              </w:rPr>
            </w:pPr>
            <w:r w:rsidRPr="009B5987">
              <w:rPr>
                <w:sz w:val="20"/>
                <w:szCs w:val="20"/>
              </w:rPr>
              <w:t xml:space="preserve">2 </w:t>
            </w:r>
            <w:r w:rsidR="00187EA2" w:rsidRPr="009B5987">
              <w:rPr>
                <w:sz w:val="20"/>
                <w:szCs w:val="20"/>
              </w:rPr>
              <w:t>этаж</w:t>
            </w:r>
          </w:p>
        </w:tc>
        <w:tc>
          <w:tcPr>
            <w:tcW w:w="1704" w:type="dxa"/>
            <w:gridSpan w:val="3"/>
          </w:tcPr>
          <w:p w14:paraId="1ACD0CC5" w14:textId="77777777" w:rsidR="00187EA2" w:rsidRPr="009B5987" w:rsidRDefault="00187EA2" w:rsidP="002A4279">
            <w:pPr>
              <w:jc w:val="center"/>
              <w:rPr>
                <w:sz w:val="20"/>
                <w:szCs w:val="20"/>
              </w:rPr>
            </w:pPr>
            <w:r w:rsidRPr="009B5987">
              <w:rPr>
                <w:sz w:val="20"/>
                <w:szCs w:val="20"/>
              </w:rPr>
              <w:t>80%</w:t>
            </w:r>
          </w:p>
        </w:tc>
        <w:tc>
          <w:tcPr>
            <w:tcW w:w="3833" w:type="dxa"/>
          </w:tcPr>
          <w:p w14:paraId="476FB14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79A3221" w14:textId="77777777" w:rsidTr="002A4279">
        <w:trPr>
          <w:trHeight w:val="20"/>
        </w:trPr>
        <w:tc>
          <w:tcPr>
            <w:tcW w:w="2122" w:type="dxa"/>
          </w:tcPr>
          <w:p w14:paraId="1D60A24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3.2 Социальное обслуживание</w:t>
            </w:r>
          </w:p>
        </w:tc>
        <w:tc>
          <w:tcPr>
            <w:tcW w:w="3260" w:type="dxa"/>
            <w:gridSpan w:val="3"/>
          </w:tcPr>
          <w:p w14:paraId="1F3ED94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размеры земельного участка – 300 кв. м.</w:t>
            </w:r>
          </w:p>
        </w:tc>
        <w:tc>
          <w:tcPr>
            <w:tcW w:w="2410" w:type="dxa"/>
          </w:tcPr>
          <w:p w14:paraId="492193C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82F8BEB"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4317808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77AB74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9FDFB0" w14:textId="77777777" w:rsidTr="002A4279">
        <w:trPr>
          <w:trHeight w:val="20"/>
        </w:trPr>
        <w:tc>
          <w:tcPr>
            <w:tcW w:w="2122" w:type="dxa"/>
          </w:tcPr>
          <w:p w14:paraId="4181C24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3.3 Бытовое обслуживание</w:t>
            </w:r>
          </w:p>
        </w:tc>
        <w:tc>
          <w:tcPr>
            <w:tcW w:w="3260" w:type="dxa"/>
            <w:gridSpan w:val="3"/>
          </w:tcPr>
          <w:p w14:paraId="2A06F0AA" w14:textId="6349CC68"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р</w:t>
            </w:r>
            <w:r w:rsidR="007F56AB">
              <w:rPr>
                <w:color w:val="0D0D0D" w:themeColor="text1" w:themeTint="F2"/>
                <w:sz w:val="20"/>
                <w:szCs w:val="20"/>
              </w:rPr>
              <w:t xml:space="preserve">азмеры земельного участка – 150 </w:t>
            </w:r>
            <w:r w:rsidRPr="00B4291E">
              <w:rPr>
                <w:color w:val="0D0D0D" w:themeColor="text1" w:themeTint="F2"/>
                <w:sz w:val="20"/>
                <w:szCs w:val="20"/>
              </w:rPr>
              <w:t>кв. м.</w:t>
            </w:r>
          </w:p>
        </w:tc>
        <w:tc>
          <w:tcPr>
            <w:tcW w:w="2410" w:type="dxa"/>
          </w:tcPr>
          <w:p w14:paraId="674B7F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6691D3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19937EE9"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4A786AA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18EFB630" w14:textId="77777777" w:rsidTr="002A4279">
        <w:trPr>
          <w:trHeight w:val="20"/>
        </w:trPr>
        <w:tc>
          <w:tcPr>
            <w:tcW w:w="2122" w:type="dxa"/>
          </w:tcPr>
          <w:p w14:paraId="785508B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 Здравоохранение</w:t>
            </w:r>
          </w:p>
        </w:tc>
        <w:tc>
          <w:tcPr>
            <w:tcW w:w="12899" w:type="dxa"/>
            <w:gridSpan w:val="10"/>
          </w:tcPr>
          <w:p w14:paraId="713BA9D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3.4.1 - 3.4.3</w:t>
            </w:r>
          </w:p>
        </w:tc>
      </w:tr>
      <w:tr w:rsidR="00187EA2" w:rsidRPr="00B4291E" w14:paraId="639807D4" w14:textId="77777777" w:rsidTr="002A4279">
        <w:trPr>
          <w:trHeight w:val="20"/>
        </w:trPr>
        <w:tc>
          <w:tcPr>
            <w:tcW w:w="2122" w:type="dxa"/>
          </w:tcPr>
          <w:p w14:paraId="3F2D068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3.4.1 Амбулаторно-поликлиническое обслуживание</w:t>
            </w:r>
          </w:p>
        </w:tc>
        <w:tc>
          <w:tcPr>
            <w:tcW w:w="3260" w:type="dxa"/>
            <w:gridSpan w:val="3"/>
          </w:tcPr>
          <w:p w14:paraId="3D5F9679" w14:textId="77777777" w:rsidR="00187EA2" w:rsidRPr="005E36EB" w:rsidRDefault="00187EA2" w:rsidP="002A4279">
            <w:pPr>
              <w:widowControl w:val="0"/>
              <w:spacing w:line="239" w:lineRule="auto"/>
              <w:ind w:left="-28" w:right="-85"/>
              <w:rPr>
                <w:bCs/>
                <w:color w:val="0D0D0D" w:themeColor="text1" w:themeTint="F2"/>
                <w:spacing w:val="-2"/>
                <w:sz w:val="20"/>
                <w:szCs w:val="20"/>
              </w:rPr>
            </w:pPr>
            <w:r w:rsidRPr="005E36EB">
              <w:rPr>
                <w:color w:val="0D0D0D" w:themeColor="text1" w:themeTint="F2"/>
                <w:sz w:val="20"/>
                <w:szCs w:val="20"/>
              </w:rPr>
              <w:t xml:space="preserve">Минимальные размеры земельных участков из расчёта </w:t>
            </w:r>
            <w:smartTag w:uri="urn:schemas-microsoft-com:office:smarttags" w:element="metricconverter">
              <w:smartTagPr>
                <w:attr w:name="ProductID" w:val="0,1 га"/>
              </w:smartTagPr>
              <w:r w:rsidRPr="005E36EB">
                <w:rPr>
                  <w:bCs/>
                  <w:color w:val="0D0D0D" w:themeColor="text1" w:themeTint="F2"/>
                  <w:spacing w:val="-4"/>
                  <w:sz w:val="20"/>
                  <w:szCs w:val="20"/>
                </w:rPr>
                <w:t>0,1 га</w:t>
              </w:r>
            </w:smartTag>
            <w:r w:rsidRPr="005E36EB">
              <w:rPr>
                <w:bCs/>
                <w:color w:val="0D0D0D" w:themeColor="text1" w:themeTint="F2"/>
                <w:spacing w:val="-4"/>
                <w:sz w:val="20"/>
                <w:szCs w:val="20"/>
              </w:rPr>
              <w:t xml:space="preserve"> / 100 посещений</w:t>
            </w:r>
            <w:r w:rsidRPr="005E36EB">
              <w:rPr>
                <w:bCs/>
                <w:color w:val="0D0D0D" w:themeColor="text1" w:themeTint="F2"/>
                <w:spacing w:val="-2"/>
                <w:sz w:val="20"/>
                <w:szCs w:val="20"/>
              </w:rPr>
              <w:t xml:space="preserve"> в смену, </w:t>
            </w:r>
          </w:p>
          <w:p w14:paraId="171C735B" w14:textId="77777777" w:rsidR="00187EA2" w:rsidRPr="005E36EB" w:rsidRDefault="00187EA2" w:rsidP="002A4279">
            <w:pPr>
              <w:widowControl w:val="0"/>
              <w:spacing w:line="239" w:lineRule="auto"/>
              <w:rPr>
                <w:bCs/>
                <w:color w:val="0D0D0D" w:themeColor="text1" w:themeTint="F2"/>
                <w:sz w:val="20"/>
                <w:szCs w:val="20"/>
              </w:rPr>
            </w:pPr>
            <w:r w:rsidRPr="005E36EB">
              <w:rPr>
                <w:bCs/>
                <w:color w:val="0D0D0D" w:themeColor="text1" w:themeTint="F2"/>
                <w:sz w:val="20"/>
                <w:szCs w:val="20"/>
              </w:rPr>
              <w:t xml:space="preserve">- для отдельно стоящих – </w:t>
            </w:r>
            <w:smartTag w:uri="urn:schemas-microsoft-com:office:smarttags" w:element="metricconverter">
              <w:smartTagPr>
                <w:attr w:name="ProductID" w:val="0,3 га"/>
              </w:smartTagPr>
              <w:r w:rsidRPr="005E36EB">
                <w:rPr>
                  <w:bCs/>
                  <w:color w:val="0D0D0D" w:themeColor="text1" w:themeTint="F2"/>
                  <w:sz w:val="20"/>
                  <w:szCs w:val="20"/>
                </w:rPr>
                <w:t>0,3 га</w:t>
              </w:r>
            </w:smartTag>
            <w:r w:rsidRPr="005E36EB">
              <w:rPr>
                <w:bCs/>
                <w:color w:val="0D0D0D" w:themeColor="text1" w:themeTint="F2"/>
                <w:sz w:val="20"/>
                <w:szCs w:val="20"/>
              </w:rPr>
              <w:t xml:space="preserve"> / объект;</w:t>
            </w:r>
          </w:p>
          <w:p w14:paraId="398223E7" w14:textId="0BF3E2E5"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 для встроенных – </w:t>
            </w:r>
            <w:smartTag w:uri="urn:schemas-microsoft-com:office:smarttags" w:element="metricconverter">
              <w:smartTagPr>
                <w:attr w:name="ProductID" w:val="0,2 га"/>
              </w:smartTagPr>
              <w:r w:rsidRPr="005E36EB">
                <w:rPr>
                  <w:bCs/>
                  <w:color w:val="0D0D0D" w:themeColor="text1" w:themeTint="F2"/>
                  <w:sz w:val="20"/>
                  <w:szCs w:val="20"/>
                </w:rPr>
                <w:t>0,2 га</w:t>
              </w:r>
            </w:smartTag>
            <w:r w:rsidRPr="005E36EB">
              <w:rPr>
                <w:bCs/>
                <w:color w:val="0D0D0D" w:themeColor="text1" w:themeTint="F2"/>
                <w:sz w:val="20"/>
                <w:szCs w:val="20"/>
              </w:rPr>
              <w:t xml:space="preserve"> / объект. </w:t>
            </w:r>
          </w:p>
          <w:p w14:paraId="50A83773" w14:textId="77777777" w:rsidR="00187EA2" w:rsidRPr="00B4291E" w:rsidRDefault="00187EA2" w:rsidP="002A4279">
            <w:pPr>
              <w:widowControl w:val="0"/>
              <w:spacing w:line="239" w:lineRule="auto"/>
              <w:ind w:left="-28" w:right="-28"/>
              <w:rPr>
                <w:color w:val="0D0D0D" w:themeColor="text1" w:themeTint="F2"/>
                <w:sz w:val="20"/>
                <w:szCs w:val="20"/>
              </w:rPr>
            </w:pPr>
            <w:r w:rsidRPr="005E36EB">
              <w:rPr>
                <w:bCs/>
                <w:color w:val="0D0D0D" w:themeColor="text1" w:themeTint="F2"/>
                <w:sz w:val="20"/>
                <w:szCs w:val="20"/>
              </w:rPr>
              <w:t xml:space="preserve">Для фельдшерского </w:t>
            </w:r>
            <w:r w:rsidRPr="005E36EB">
              <w:rPr>
                <w:bCs/>
                <w:color w:val="0D0D0D" w:themeColor="text1" w:themeTint="F2"/>
                <w:spacing w:val="-2"/>
                <w:sz w:val="20"/>
                <w:szCs w:val="20"/>
              </w:rPr>
              <w:t>или фельдшерско-</w:t>
            </w:r>
            <w:r w:rsidRPr="005E36EB">
              <w:rPr>
                <w:bCs/>
                <w:color w:val="0D0D0D" w:themeColor="text1" w:themeTint="F2"/>
                <w:spacing w:val="-4"/>
                <w:sz w:val="20"/>
                <w:szCs w:val="20"/>
              </w:rPr>
              <w:t>акушерского пункта – 0,2 га.</w:t>
            </w:r>
          </w:p>
        </w:tc>
        <w:tc>
          <w:tcPr>
            <w:tcW w:w="2410" w:type="dxa"/>
          </w:tcPr>
          <w:p w14:paraId="60640B2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790C788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E780CE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0E941FE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625D748" w14:textId="77777777" w:rsidTr="002A4279">
        <w:trPr>
          <w:trHeight w:val="20"/>
        </w:trPr>
        <w:tc>
          <w:tcPr>
            <w:tcW w:w="2122" w:type="dxa"/>
          </w:tcPr>
          <w:p w14:paraId="5A712A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3.4.2 Стационарное медицинское обслуживание</w:t>
            </w:r>
          </w:p>
        </w:tc>
        <w:tc>
          <w:tcPr>
            <w:tcW w:w="3260" w:type="dxa"/>
            <w:gridSpan w:val="3"/>
          </w:tcPr>
          <w:p w14:paraId="741B2725" w14:textId="6A3B933A" w:rsidR="00187EA2" w:rsidRDefault="00187EA2" w:rsidP="0067374E">
            <w:pPr>
              <w:rPr>
                <w:bCs/>
                <w:strike/>
                <w:color w:val="0D0D0D" w:themeColor="text1" w:themeTint="F2"/>
                <w:sz w:val="20"/>
                <w:szCs w:val="20"/>
              </w:rPr>
            </w:pPr>
            <w:r w:rsidRPr="00B4291E">
              <w:rPr>
                <w:bCs/>
                <w:color w:val="0D0D0D" w:themeColor="text1" w:themeTint="F2"/>
                <w:sz w:val="20"/>
                <w:szCs w:val="20"/>
              </w:rPr>
              <w:t>Минимальные размеры земельных участков</w:t>
            </w:r>
          </w:p>
          <w:p w14:paraId="3571B86D" w14:textId="4C897325" w:rsidR="00BC0833" w:rsidRPr="0067374E" w:rsidRDefault="00BC0833" w:rsidP="002A4279">
            <w:pPr>
              <w:widowControl w:val="0"/>
              <w:spacing w:line="239" w:lineRule="auto"/>
              <w:ind w:right="-28"/>
              <w:rPr>
                <w:bCs/>
                <w:sz w:val="20"/>
                <w:szCs w:val="20"/>
              </w:rPr>
            </w:pPr>
            <w:r w:rsidRPr="0067374E">
              <w:rPr>
                <w:bCs/>
                <w:sz w:val="20"/>
                <w:szCs w:val="20"/>
              </w:rPr>
              <w:t>при мощности стационаров (многопрофильные больницы, специализированные стационары и медицинские центры, родильные дома и др.) с вспомогательными зданиями и сооружениями, коек</w:t>
            </w:r>
            <w:r w:rsidR="00DA6800" w:rsidRPr="0067374E">
              <w:rPr>
                <w:bCs/>
                <w:sz w:val="20"/>
                <w:szCs w:val="20"/>
              </w:rPr>
              <w:t>:</w:t>
            </w:r>
          </w:p>
          <w:p w14:paraId="7762F6EA" w14:textId="3AF03B44" w:rsidR="00BC0833" w:rsidRPr="0067374E" w:rsidRDefault="00DA6800" w:rsidP="002A4279">
            <w:pPr>
              <w:widowControl w:val="0"/>
              <w:spacing w:line="239" w:lineRule="auto"/>
              <w:ind w:right="-28"/>
              <w:rPr>
                <w:bCs/>
                <w:sz w:val="20"/>
                <w:szCs w:val="20"/>
              </w:rPr>
            </w:pPr>
            <w:r w:rsidRPr="0067374E">
              <w:rPr>
                <w:bCs/>
                <w:sz w:val="20"/>
                <w:szCs w:val="20"/>
              </w:rPr>
              <w:t>до 50 – 210 м</w:t>
            </w:r>
            <w:r w:rsidRPr="0067374E">
              <w:rPr>
                <w:bCs/>
                <w:sz w:val="20"/>
                <w:szCs w:val="20"/>
                <w:vertAlign w:val="superscript"/>
              </w:rPr>
              <w:t>2</w:t>
            </w:r>
            <w:r w:rsidRPr="0067374E">
              <w:rPr>
                <w:bCs/>
                <w:sz w:val="20"/>
                <w:szCs w:val="20"/>
              </w:rPr>
              <w:t xml:space="preserve"> на одну койку;</w:t>
            </w:r>
          </w:p>
          <w:p w14:paraId="2D1E64B7" w14:textId="4B863813" w:rsidR="00DA6800" w:rsidRPr="0067374E" w:rsidRDefault="00DA6800" w:rsidP="002A4279">
            <w:pPr>
              <w:widowControl w:val="0"/>
              <w:spacing w:line="239" w:lineRule="auto"/>
              <w:ind w:right="-28"/>
              <w:rPr>
                <w:bCs/>
                <w:sz w:val="20"/>
                <w:szCs w:val="20"/>
              </w:rPr>
            </w:pPr>
            <w:r w:rsidRPr="0067374E">
              <w:rPr>
                <w:bCs/>
                <w:sz w:val="20"/>
                <w:szCs w:val="20"/>
              </w:rPr>
              <w:t>свыше 50 до 100 – 210-160;</w:t>
            </w:r>
          </w:p>
          <w:p w14:paraId="77221454" w14:textId="6726020A" w:rsidR="00DA6800" w:rsidRPr="0067374E" w:rsidRDefault="00DA6800" w:rsidP="002A4279">
            <w:pPr>
              <w:widowControl w:val="0"/>
              <w:spacing w:line="239" w:lineRule="auto"/>
              <w:ind w:right="-28"/>
              <w:rPr>
                <w:bCs/>
                <w:sz w:val="20"/>
                <w:szCs w:val="20"/>
              </w:rPr>
            </w:pPr>
            <w:r w:rsidRPr="0067374E">
              <w:rPr>
                <w:bCs/>
                <w:sz w:val="20"/>
                <w:szCs w:val="20"/>
              </w:rPr>
              <w:t>от 100 до 200 – 160-110;</w:t>
            </w:r>
          </w:p>
          <w:p w14:paraId="38291B31" w14:textId="70B08920" w:rsidR="00DA6800" w:rsidRPr="0067374E" w:rsidRDefault="00DA6800" w:rsidP="002A4279">
            <w:pPr>
              <w:widowControl w:val="0"/>
              <w:spacing w:line="239" w:lineRule="auto"/>
              <w:ind w:right="-28"/>
              <w:rPr>
                <w:bCs/>
                <w:sz w:val="20"/>
                <w:szCs w:val="20"/>
              </w:rPr>
            </w:pPr>
            <w:r w:rsidRPr="0067374E">
              <w:rPr>
                <w:bCs/>
                <w:sz w:val="20"/>
                <w:szCs w:val="20"/>
              </w:rPr>
              <w:t>от 200 до 300 – 110-80;</w:t>
            </w:r>
          </w:p>
          <w:p w14:paraId="3F899254" w14:textId="496DE26B" w:rsidR="00DA6800" w:rsidRPr="0067374E" w:rsidRDefault="00DA6800" w:rsidP="002A4279">
            <w:pPr>
              <w:widowControl w:val="0"/>
              <w:spacing w:line="239" w:lineRule="auto"/>
              <w:ind w:right="-28"/>
              <w:rPr>
                <w:bCs/>
                <w:sz w:val="20"/>
                <w:szCs w:val="20"/>
              </w:rPr>
            </w:pPr>
            <w:r w:rsidRPr="0067374E">
              <w:rPr>
                <w:bCs/>
                <w:sz w:val="20"/>
                <w:szCs w:val="20"/>
              </w:rPr>
              <w:t>от 300 до 500 – 80-60.</w:t>
            </w:r>
          </w:p>
          <w:p w14:paraId="179404CE" w14:textId="0DA04313" w:rsidR="00DA6800" w:rsidRPr="0067374E" w:rsidRDefault="00DA6800" w:rsidP="002A4279">
            <w:pPr>
              <w:widowControl w:val="0"/>
              <w:spacing w:line="239" w:lineRule="auto"/>
              <w:ind w:right="-28"/>
              <w:rPr>
                <w:bCs/>
                <w:sz w:val="20"/>
                <w:szCs w:val="20"/>
              </w:rPr>
            </w:pPr>
            <w:r w:rsidRPr="0067374E">
              <w:rPr>
                <w:bCs/>
                <w:sz w:val="20"/>
                <w:szCs w:val="20"/>
              </w:rPr>
              <w:t xml:space="preserve">Для стационаров с неполным набором </w:t>
            </w:r>
            <w:r w:rsidR="00E21E96" w:rsidRPr="0067374E">
              <w:rPr>
                <w:bCs/>
                <w:sz w:val="20"/>
                <w:szCs w:val="20"/>
              </w:rPr>
              <w:t>вспомогательных зданий</w:t>
            </w:r>
            <w:r w:rsidR="00FC5B3E" w:rsidRPr="0067374E">
              <w:rPr>
                <w:bCs/>
                <w:sz w:val="20"/>
                <w:szCs w:val="20"/>
              </w:rPr>
              <w:t xml:space="preserve"> и сооружений площадь участка может быть соответственно уменьшена по заданию на проектирование. </w:t>
            </w:r>
          </w:p>
          <w:p w14:paraId="5839F390" w14:textId="6CBAF037" w:rsidR="00E21E96" w:rsidRPr="0067374E" w:rsidRDefault="00E21E96" w:rsidP="002A4279">
            <w:pPr>
              <w:widowControl w:val="0"/>
              <w:spacing w:line="239" w:lineRule="auto"/>
              <w:ind w:right="-28"/>
              <w:rPr>
                <w:bCs/>
                <w:sz w:val="20"/>
                <w:szCs w:val="20"/>
              </w:rPr>
            </w:pPr>
            <w:r w:rsidRPr="0067374E">
              <w:rPr>
                <w:bCs/>
                <w:sz w:val="20"/>
                <w:szCs w:val="20"/>
              </w:rPr>
              <w:t>На одну койку для детей следует принимать норму всего стационара с коэффициентом 1,5.</w:t>
            </w:r>
          </w:p>
          <w:p w14:paraId="5A9E5E39" w14:textId="31B79412" w:rsidR="00E21E96" w:rsidRPr="0067374E" w:rsidRDefault="00E21E96" w:rsidP="002A4279">
            <w:pPr>
              <w:widowControl w:val="0"/>
              <w:spacing w:line="239" w:lineRule="auto"/>
              <w:ind w:right="-28"/>
              <w:rPr>
                <w:bCs/>
                <w:sz w:val="20"/>
                <w:szCs w:val="20"/>
              </w:rPr>
            </w:pPr>
            <w:r w:rsidRPr="0067374E">
              <w:rPr>
                <w:bCs/>
                <w:sz w:val="20"/>
                <w:szCs w:val="20"/>
              </w:rPr>
              <w:t>В условиях реконструкции земельные участки допускается уменьшать на 25%.</w:t>
            </w:r>
          </w:p>
          <w:p w14:paraId="3907EC68" w14:textId="77777777" w:rsidR="00835F20" w:rsidRPr="00E21E96" w:rsidRDefault="00835F20" w:rsidP="00835F20">
            <w:pPr>
              <w:widowControl w:val="0"/>
              <w:spacing w:line="239" w:lineRule="auto"/>
              <w:ind w:left="-28" w:right="-28"/>
              <w:rPr>
                <w:bCs/>
                <w:color w:val="FF0000"/>
                <w:sz w:val="20"/>
                <w:szCs w:val="20"/>
              </w:rPr>
            </w:pPr>
            <w:r w:rsidRPr="0067374E">
              <w:rPr>
                <w:bCs/>
                <w:sz w:val="20"/>
                <w:szCs w:val="20"/>
              </w:rPr>
              <w:t>При проектировании многофункциональных медицинских комплексов, включающих в себя стационары длительного и кратковременного пребывания, диагностические центры, поликлиники площади земельных участков определяются для каждого корпуса отдельно, а затем суммируются.</w:t>
            </w:r>
          </w:p>
          <w:p w14:paraId="50B9B658" w14:textId="77777777" w:rsidR="00187EA2" w:rsidRPr="00B4291E"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 xml:space="preserve">Для станций скорой помощи - </w:t>
            </w:r>
            <w:smartTag w:uri="urn:schemas-microsoft-com:office:smarttags" w:element="metricconverter">
              <w:smartTagPr>
                <w:attr w:name="ProductID" w:val="0,05 га"/>
              </w:smartTagPr>
              <w:r w:rsidRPr="005E36EB">
                <w:rPr>
                  <w:bCs/>
                  <w:color w:val="0D0D0D" w:themeColor="text1" w:themeTint="F2"/>
                  <w:sz w:val="20"/>
                  <w:szCs w:val="20"/>
                </w:rPr>
                <w:t>0,05 га</w:t>
              </w:r>
            </w:smartTag>
            <w:r w:rsidRPr="005E36EB">
              <w:rPr>
                <w:bCs/>
                <w:color w:val="0D0D0D" w:themeColor="text1" w:themeTint="F2"/>
                <w:sz w:val="20"/>
                <w:szCs w:val="20"/>
              </w:rPr>
              <w:t xml:space="preserve"> / 1 автомобиль, но не менее 0,1 га / объект.</w:t>
            </w:r>
          </w:p>
        </w:tc>
        <w:tc>
          <w:tcPr>
            <w:tcW w:w="2410" w:type="dxa"/>
          </w:tcPr>
          <w:p w14:paraId="7F952A3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 30 м</w:t>
            </w:r>
          </w:p>
        </w:tc>
        <w:tc>
          <w:tcPr>
            <w:tcW w:w="1692" w:type="dxa"/>
            <w:gridSpan w:val="2"/>
          </w:tcPr>
          <w:p w14:paraId="1880FDB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этажей</w:t>
            </w:r>
          </w:p>
        </w:tc>
        <w:tc>
          <w:tcPr>
            <w:tcW w:w="1704" w:type="dxa"/>
            <w:gridSpan w:val="3"/>
          </w:tcPr>
          <w:p w14:paraId="2792DE0E"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30%</w:t>
            </w:r>
          </w:p>
        </w:tc>
        <w:tc>
          <w:tcPr>
            <w:tcW w:w="3833" w:type="dxa"/>
          </w:tcPr>
          <w:p w14:paraId="485D80D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35395CF" w14:textId="77777777" w:rsidTr="002A4279">
        <w:trPr>
          <w:trHeight w:val="20"/>
        </w:trPr>
        <w:tc>
          <w:tcPr>
            <w:tcW w:w="2122" w:type="dxa"/>
          </w:tcPr>
          <w:p w14:paraId="34C0D10E" w14:textId="77777777" w:rsidR="00187EA2" w:rsidRPr="005E36EB" w:rsidRDefault="00187EA2" w:rsidP="002A4279">
            <w:pPr>
              <w:widowControl w:val="0"/>
              <w:spacing w:line="239" w:lineRule="auto"/>
              <w:ind w:left="-28" w:right="-28"/>
              <w:rPr>
                <w:bCs/>
                <w:color w:val="0D0D0D" w:themeColor="text1" w:themeTint="F2"/>
                <w:sz w:val="20"/>
                <w:szCs w:val="20"/>
              </w:rPr>
            </w:pPr>
            <w:r w:rsidRPr="005E36EB">
              <w:rPr>
                <w:bCs/>
                <w:color w:val="0D0D0D" w:themeColor="text1" w:themeTint="F2"/>
                <w:sz w:val="20"/>
                <w:szCs w:val="20"/>
              </w:rPr>
              <w:t>3.4.3 Медицинские организации особого назначения</w:t>
            </w:r>
          </w:p>
        </w:tc>
        <w:tc>
          <w:tcPr>
            <w:tcW w:w="3260" w:type="dxa"/>
            <w:gridSpan w:val="3"/>
          </w:tcPr>
          <w:p w14:paraId="6420CF24"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9B775BD"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–15 м.</w:t>
            </w:r>
          </w:p>
        </w:tc>
        <w:tc>
          <w:tcPr>
            <w:tcW w:w="7229" w:type="dxa"/>
            <w:gridSpan w:val="6"/>
          </w:tcPr>
          <w:p w14:paraId="6E2CAF72" w14:textId="77777777" w:rsidR="00187EA2" w:rsidRPr="005E36EB" w:rsidRDefault="00187EA2" w:rsidP="002A4279">
            <w:pPr>
              <w:widowControl w:val="0"/>
              <w:spacing w:line="239" w:lineRule="auto"/>
              <w:ind w:right="-28"/>
              <w:rPr>
                <w:bCs/>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8F253F1" w14:textId="77777777" w:rsidTr="002A4279">
        <w:trPr>
          <w:trHeight w:val="20"/>
        </w:trPr>
        <w:tc>
          <w:tcPr>
            <w:tcW w:w="2122" w:type="dxa"/>
          </w:tcPr>
          <w:p w14:paraId="78A7078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3.5 Образование и просвещение</w:t>
            </w:r>
          </w:p>
        </w:tc>
        <w:tc>
          <w:tcPr>
            <w:tcW w:w="12899" w:type="dxa"/>
            <w:gridSpan w:val="10"/>
          </w:tcPr>
          <w:p w14:paraId="3AD8C45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См. параметры соответствующих видов использования 3.5.1 - 3.5.2</w:t>
            </w:r>
          </w:p>
        </w:tc>
      </w:tr>
      <w:tr w:rsidR="00187EA2" w:rsidRPr="00B4291E" w14:paraId="2A8BDEB8" w14:textId="77777777" w:rsidTr="002A4279">
        <w:trPr>
          <w:trHeight w:val="20"/>
        </w:trPr>
        <w:tc>
          <w:tcPr>
            <w:tcW w:w="2122" w:type="dxa"/>
          </w:tcPr>
          <w:p w14:paraId="738B1F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3.5.1 Дошкольное, начальное и среднее общее образование</w:t>
            </w:r>
          </w:p>
        </w:tc>
        <w:tc>
          <w:tcPr>
            <w:tcW w:w="3260" w:type="dxa"/>
            <w:gridSpan w:val="3"/>
          </w:tcPr>
          <w:p w14:paraId="3B50518B" w14:textId="17490727" w:rsidR="00187EA2" w:rsidRPr="0064215C" w:rsidRDefault="00187EA2" w:rsidP="002A4279">
            <w:pPr>
              <w:widowControl w:val="0"/>
              <w:spacing w:line="239" w:lineRule="auto"/>
              <w:ind w:left="-28" w:right="-28"/>
              <w:rPr>
                <w:bCs/>
                <w:color w:val="FF0000"/>
                <w:sz w:val="20"/>
                <w:szCs w:val="20"/>
              </w:rPr>
            </w:pPr>
            <w:r w:rsidRPr="00B4291E">
              <w:rPr>
                <w:bCs/>
                <w:color w:val="0D0D0D" w:themeColor="text1" w:themeTint="F2"/>
                <w:sz w:val="20"/>
                <w:szCs w:val="20"/>
              </w:rPr>
              <w:t xml:space="preserve">Минимальные размеры земельных участков при вместимости, </w:t>
            </w:r>
            <w:r w:rsidRPr="0067374E">
              <w:rPr>
                <w:bCs/>
                <w:sz w:val="20"/>
                <w:szCs w:val="20"/>
              </w:rPr>
              <w:t>м</w:t>
            </w:r>
            <w:r w:rsidRPr="0067374E">
              <w:rPr>
                <w:bCs/>
                <w:sz w:val="20"/>
                <w:szCs w:val="20"/>
                <w:vertAlign w:val="superscript"/>
              </w:rPr>
              <w:t>2</w:t>
            </w:r>
            <w:r w:rsidR="0064215C" w:rsidRPr="0067374E">
              <w:rPr>
                <w:bCs/>
                <w:sz w:val="20"/>
                <w:szCs w:val="20"/>
              </w:rPr>
              <w:t xml:space="preserve"> на одно </w:t>
            </w:r>
            <w:r w:rsidRPr="0067374E">
              <w:rPr>
                <w:bCs/>
                <w:sz w:val="20"/>
                <w:szCs w:val="20"/>
              </w:rPr>
              <w:t>место</w:t>
            </w:r>
            <w:r w:rsidR="00241C52" w:rsidRPr="0067374E">
              <w:rPr>
                <w:bCs/>
                <w:sz w:val="20"/>
                <w:szCs w:val="20"/>
              </w:rPr>
              <w:t>/учащегося</w:t>
            </w:r>
            <w:r w:rsidRPr="0067374E">
              <w:rPr>
                <w:bCs/>
                <w:sz w:val="20"/>
                <w:szCs w:val="20"/>
              </w:rPr>
              <w:t xml:space="preserve">: </w:t>
            </w:r>
          </w:p>
          <w:p w14:paraId="13551964" w14:textId="084A4504" w:rsidR="00187EA2" w:rsidRPr="0067374E" w:rsidRDefault="00187EA2" w:rsidP="002A4279">
            <w:pPr>
              <w:widowControl w:val="0"/>
              <w:spacing w:line="239" w:lineRule="auto"/>
              <w:ind w:left="-28" w:right="-28"/>
              <w:rPr>
                <w:bCs/>
                <w:sz w:val="20"/>
                <w:szCs w:val="20"/>
              </w:rPr>
            </w:pPr>
            <w:r w:rsidRPr="00B4291E">
              <w:rPr>
                <w:bCs/>
                <w:color w:val="0D0D0D" w:themeColor="text1" w:themeTint="F2"/>
                <w:sz w:val="20"/>
                <w:szCs w:val="20"/>
              </w:rPr>
              <w:t xml:space="preserve"> -</w:t>
            </w:r>
            <w:r w:rsidRPr="0064215C">
              <w:rPr>
                <w:bCs/>
                <w:i/>
                <w:iCs/>
                <w:color w:val="0D0D0D" w:themeColor="text1" w:themeTint="F2"/>
                <w:sz w:val="20"/>
                <w:szCs w:val="20"/>
              </w:rPr>
              <w:t xml:space="preserve">для </w:t>
            </w:r>
            <w:r w:rsidRPr="0067374E">
              <w:rPr>
                <w:bCs/>
                <w:i/>
                <w:iCs/>
                <w:sz w:val="20"/>
                <w:szCs w:val="20"/>
              </w:rPr>
              <w:t xml:space="preserve">дошкольных </w:t>
            </w:r>
            <w:r w:rsidRPr="0067374E">
              <w:rPr>
                <w:bCs/>
                <w:i/>
                <w:iCs/>
                <w:spacing w:val="-2"/>
                <w:sz w:val="20"/>
                <w:szCs w:val="20"/>
              </w:rPr>
              <w:t>образовательных организаций</w:t>
            </w:r>
            <w:r w:rsidR="0064215C" w:rsidRPr="0067374E">
              <w:rPr>
                <w:bCs/>
                <w:i/>
                <w:iCs/>
                <w:spacing w:val="-2"/>
                <w:sz w:val="20"/>
                <w:szCs w:val="20"/>
              </w:rPr>
              <w:t xml:space="preserve"> (ДОО)</w:t>
            </w:r>
            <w:r w:rsidRPr="0067374E">
              <w:rPr>
                <w:bCs/>
                <w:i/>
                <w:iCs/>
                <w:spacing w:val="-2"/>
                <w:sz w:val="20"/>
                <w:szCs w:val="20"/>
              </w:rPr>
              <w:t>:</w:t>
            </w:r>
            <w:r w:rsidRPr="0067374E">
              <w:rPr>
                <w:bCs/>
                <w:sz w:val="20"/>
                <w:szCs w:val="20"/>
              </w:rPr>
              <w:t xml:space="preserve"> </w:t>
            </w:r>
          </w:p>
          <w:p w14:paraId="42BBC747" w14:textId="090B0BCB" w:rsidR="00187EA2" w:rsidRPr="0067374E" w:rsidRDefault="00187EA2" w:rsidP="002A4279">
            <w:pPr>
              <w:widowControl w:val="0"/>
              <w:spacing w:line="239" w:lineRule="auto"/>
              <w:ind w:left="-28" w:right="-28"/>
              <w:rPr>
                <w:bCs/>
                <w:sz w:val="20"/>
                <w:szCs w:val="20"/>
              </w:rPr>
            </w:pPr>
            <w:r w:rsidRPr="0067374E">
              <w:rPr>
                <w:bCs/>
                <w:sz w:val="20"/>
                <w:szCs w:val="20"/>
              </w:rPr>
              <w:t>до 100 мест –</w:t>
            </w:r>
            <w:r w:rsidR="0067374E" w:rsidRPr="0067374E">
              <w:rPr>
                <w:bCs/>
                <w:sz w:val="20"/>
                <w:szCs w:val="20"/>
              </w:rPr>
              <w:t xml:space="preserve"> </w:t>
            </w:r>
            <w:r w:rsidR="0064215C" w:rsidRPr="0067374E">
              <w:rPr>
                <w:bCs/>
                <w:sz w:val="20"/>
                <w:szCs w:val="20"/>
              </w:rPr>
              <w:t>44</w:t>
            </w:r>
            <w:r w:rsidRPr="0067374E">
              <w:rPr>
                <w:bCs/>
                <w:sz w:val="20"/>
                <w:szCs w:val="20"/>
              </w:rPr>
              <w:t>,</w:t>
            </w:r>
          </w:p>
          <w:p w14:paraId="38D8C03E" w14:textId="1CA748D6" w:rsidR="00187EA2" w:rsidRPr="0067374E" w:rsidRDefault="00187EA2" w:rsidP="002A4279">
            <w:pPr>
              <w:widowControl w:val="0"/>
              <w:spacing w:line="239" w:lineRule="auto"/>
              <w:ind w:left="-28" w:right="-28"/>
              <w:rPr>
                <w:bCs/>
                <w:sz w:val="20"/>
                <w:szCs w:val="20"/>
              </w:rPr>
            </w:pPr>
            <w:r w:rsidRPr="0067374E">
              <w:rPr>
                <w:bCs/>
                <w:sz w:val="20"/>
                <w:szCs w:val="20"/>
              </w:rPr>
              <w:t xml:space="preserve">свыше 100 – </w:t>
            </w:r>
            <w:r w:rsidR="0064215C" w:rsidRPr="0067374E">
              <w:rPr>
                <w:bCs/>
                <w:sz w:val="20"/>
                <w:szCs w:val="20"/>
              </w:rPr>
              <w:t>38</w:t>
            </w:r>
            <w:r w:rsidRPr="0067374E">
              <w:rPr>
                <w:bCs/>
                <w:sz w:val="20"/>
                <w:szCs w:val="20"/>
              </w:rPr>
              <w:t>;</w:t>
            </w:r>
          </w:p>
          <w:p w14:paraId="105C3DFA" w14:textId="49355665" w:rsidR="0064215C" w:rsidRPr="0067374E" w:rsidRDefault="0064215C" w:rsidP="002A4279">
            <w:pPr>
              <w:widowControl w:val="0"/>
              <w:spacing w:line="239" w:lineRule="auto"/>
              <w:ind w:left="-28" w:right="-28"/>
              <w:rPr>
                <w:bCs/>
                <w:sz w:val="20"/>
                <w:szCs w:val="20"/>
              </w:rPr>
            </w:pPr>
            <w:r w:rsidRPr="0067374E">
              <w:rPr>
                <w:bCs/>
                <w:sz w:val="20"/>
                <w:szCs w:val="20"/>
              </w:rPr>
              <w:t>в комплексе ДОО свыше 500 мест – 33;</w:t>
            </w:r>
          </w:p>
          <w:p w14:paraId="1E403DAE" w14:textId="38B6C70F" w:rsidR="0064215C" w:rsidRPr="0067374E" w:rsidRDefault="007B4848" w:rsidP="002A4279">
            <w:pPr>
              <w:widowControl w:val="0"/>
              <w:spacing w:line="239" w:lineRule="auto"/>
              <w:ind w:left="-28" w:right="-28"/>
              <w:rPr>
                <w:bCs/>
                <w:sz w:val="20"/>
                <w:szCs w:val="20"/>
              </w:rPr>
            </w:pPr>
            <w:r w:rsidRPr="0067374E">
              <w:rPr>
                <w:bCs/>
                <w:sz w:val="20"/>
                <w:szCs w:val="20"/>
              </w:rPr>
              <w:t>р</w:t>
            </w:r>
            <w:r w:rsidR="0064215C" w:rsidRPr="0067374E">
              <w:rPr>
                <w:bCs/>
                <w:sz w:val="20"/>
                <w:szCs w:val="20"/>
              </w:rPr>
              <w:t>азмеры земельных участков могут быть уменьшены:</w:t>
            </w:r>
          </w:p>
          <w:p w14:paraId="648F82C8" w14:textId="1F1D7034" w:rsidR="0064215C" w:rsidRPr="0067374E" w:rsidRDefault="0064215C" w:rsidP="002A4279">
            <w:pPr>
              <w:widowControl w:val="0"/>
              <w:spacing w:line="239" w:lineRule="auto"/>
              <w:ind w:left="-28" w:right="-28"/>
              <w:rPr>
                <w:bCs/>
                <w:sz w:val="20"/>
                <w:szCs w:val="20"/>
              </w:rPr>
            </w:pPr>
            <w:r w:rsidRPr="0067374E">
              <w:rPr>
                <w:bCs/>
                <w:sz w:val="20"/>
                <w:szCs w:val="20"/>
              </w:rPr>
              <w:t>на 20% - в условиях реконструкции</w:t>
            </w:r>
            <w:r w:rsidR="00241C52" w:rsidRPr="0067374E">
              <w:rPr>
                <w:bCs/>
                <w:sz w:val="20"/>
                <w:szCs w:val="20"/>
              </w:rPr>
              <w:t>,</w:t>
            </w:r>
          </w:p>
          <w:p w14:paraId="3DBB5D2E" w14:textId="476639D5" w:rsidR="0064215C" w:rsidRPr="0067374E" w:rsidRDefault="0064215C" w:rsidP="002A4279">
            <w:pPr>
              <w:widowControl w:val="0"/>
              <w:spacing w:line="239" w:lineRule="auto"/>
              <w:ind w:left="-28" w:right="-28"/>
              <w:rPr>
                <w:bCs/>
                <w:sz w:val="20"/>
                <w:szCs w:val="20"/>
              </w:rPr>
            </w:pPr>
            <w:r w:rsidRPr="0067374E">
              <w:rPr>
                <w:bCs/>
                <w:sz w:val="20"/>
                <w:szCs w:val="20"/>
              </w:rPr>
              <w:t>на 15% - при размещении на рельефе с уклоном более 20%</w:t>
            </w:r>
            <w:r w:rsidR="00241C52" w:rsidRPr="0067374E">
              <w:rPr>
                <w:bCs/>
                <w:sz w:val="20"/>
                <w:szCs w:val="20"/>
              </w:rPr>
              <w:t>;</w:t>
            </w:r>
          </w:p>
          <w:p w14:paraId="6E53CF01" w14:textId="14B56A32" w:rsidR="00187EA2" w:rsidRPr="0067374E" w:rsidRDefault="00187EA2" w:rsidP="002A4279">
            <w:pPr>
              <w:widowControl w:val="0"/>
              <w:spacing w:line="239" w:lineRule="auto"/>
              <w:rPr>
                <w:bCs/>
                <w:spacing w:val="-2"/>
                <w:sz w:val="20"/>
                <w:szCs w:val="20"/>
              </w:rPr>
            </w:pPr>
            <w:r w:rsidRPr="00B4291E">
              <w:rPr>
                <w:color w:val="0D0D0D" w:themeColor="text1" w:themeTint="F2"/>
                <w:sz w:val="20"/>
                <w:szCs w:val="20"/>
              </w:rPr>
              <w:t xml:space="preserve">- </w:t>
            </w:r>
            <w:r w:rsidRPr="0067374E">
              <w:rPr>
                <w:i/>
                <w:iCs/>
                <w:sz w:val="20"/>
                <w:szCs w:val="20"/>
              </w:rPr>
              <w:t xml:space="preserve">для </w:t>
            </w:r>
            <w:r w:rsidRPr="0067374E">
              <w:rPr>
                <w:bCs/>
                <w:i/>
                <w:iCs/>
                <w:spacing w:val="-2"/>
                <w:sz w:val="20"/>
                <w:szCs w:val="20"/>
              </w:rPr>
              <w:t>общеобразовательных о</w:t>
            </w:r>
            <w:r w:rsidRPr="0067374E">
              <w:rPr>
                <w:bCs/>
                <w:i/>
                <w:iCs/>
                <w:sz w:val="20"/>
                <w:szCs w:val="20"/>
              </w:rPr>
              <w:t>рганизаций</w:t>
            </w:r>
            <w:r w:rsidR="00241C52" w:rsidRPr="0067374E">
              <w:rPr>
                <w:rStyle w:val="af0"/>
                <w:bCs/>
                <w:sz w:val="20"/>
                <w:szCs w:val="20"/>
              </w:rPr>
              <w:footnoteReference w:id="1"/>
            </w:r>
            <w:r w:rsidRPr="0067374E">
              <w:rPr>
                <w:bCs/>
                <w:sz w:val="20"/>
                <w:szCs w:val="20"/>
              </w:rPr>
              <w:t>:</w:t>
            </w:r>
          </w:p>
          <w:p w14:paraId="20395A51" w14:textId="229D1400" w:rsidR="00187EA2" w:rsidRPr="0067374E" w:rsidRDefault="00241C52" w:rsidP="002A4279">
            <w:pPr>
              <w:widowControl w:val="0"/>
              <w:spacing w:line="239" w:lineRule="auto"/>
              <w:ind w:left="-28" w:right="-28"/>
              <w:rPr>
                <w:bCs/>
                <w:sz w:val="20"/>
                <w:szCs w:val="20"/>
              </w:rPr>
            </w:pPr>
            <w:r w:rsidRPr="0067374E">
              <w:rPr>
                <w:bCs/>
                <w:sz w:val="20"/>
                <w:szCs w:val="20"/>
              </w:rPr>
              <w:t xml:space="preserve">свыше 40 </w:t>
            </w:r>
            <w:r w:rsidR="00187EA2" w:rsidRPr="0067374E">
              <w:rPr>
                <w:bCs/>
                <w:sz w:val="20"/>
                <w:szCs w:val="20"/>
              </w:rPr>
              <w:t>до 400</w:t>
            </w:r>
            <w:r w:rsidRPr="0067374E">
              <w:rPr>
                <w:bCs/>
                <w:sz w:val="20"/>
                <w:szCs w:val="20"/>
              </w:rPr>
              <w:t xml:space="preserve"> учащихся</w:t>
            </w:r>
            <w:r w:rsidR="00187EA2" w:rsidRPr="0067374E">
              <w:rPr>
                <w:bCs/>
                <w:sz w:val="20"/>
                <w:szCs w:val="20"/>
              </w:rPr>
              <w:t xml:space="preserve"> – </w:t>
            </w:r>
            <w:r w:rsidRPr="0067374E">
              <w:rPr>
                <w:bCs/>
                <w:sz w:val="20"/>
                <w:szCs w:val="20"/>
              </w:rPr>
              <w:t>55</w:t>
            </w:r>
            <w:r w:rsidR="00187EA2" w:rsidRPr="0067374E">
              <w:rPr>
                <w:bCs/>
                <w:sz w:val="20"/>
                <w:szCs w:val="20"/>
              </w:rPr>
              <w:t xml:space="preserve">; </w:t>
            </w:r>
          </w:p>
          <w:p w14:paraId="534AA021" w14:textId="01F017A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400</w:t>
            </w:r>
            <w:r w:rsidRPr="0067374E">
              <w:rPr>
                <w:bCs/>
                <w:sz w:val="20"/>
                <w:szCs w:val="20"/>
              </w:rPr>
              <w:t xml:space="preserve"> до </w:t>
            </w:r>
            <w:r w:rsidR="00187EA2" w:rsidRPr="0067374E">
              <w:rPr>
                <w:bCs/>
                <w:sz w:val="20"/>
                <w:szCs w:val="20"/>
              </w:rPr>
              <w:t xml:space="preserve">500 – </w:t>
            </w:r>
            <w:r w:rsidRPr="0067374E">
              <w:rPr>
                <w:bCs/>
                <w:sz w:val="20"/>
                <w:szCs w:val="20"/>
              </w:rPr>
              <w:t>65</w:t>
            </w:r>
            <w:r w:rsidR="00187EA2" w:rsidRPr="0067374E">
              <w:rPr>
                <w:bCs/>
                <w:sz w:val="20"/>
                <w:szCs w:val="20"/>
              </w:rPr>
              <w:t xml:space="preserve">; </w:t>
            </w:r>
          </w:p>
          <w:p w14:paraId="70EDEF7F" w14:textId="2D47828A"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500</w:t>
            </w:r>
            <w:r w:rsidRPr="0067374E">
              <w:rPr>
                <w:bCs/>
                <w:sz w:val="20"/>
                <w:szCs w:val="20"/>
              </w:rPr>
              <w:t xml:space="preserve"> до </w:t>
            </w:r>
            <w:r w:rsidR="00187EA2" w:rsidRPr="0067374E">
              <w:rPr>
                <w:bCs/>
                <w:sz w:val="20"/>
                <w:szCs w:val="20"/>
              </w:rPr>
              <w:t xml:space="preserve">600 – </w:t>
            </w:r>
            <w:r w:rsidRPr="0067374E">
              <w:rPr>
                <w:bCs/>
                <w:sz w:val="20"/>
                <w:szCs w:val="20"/>
              </w:rPr>
              <w:t>55</w:t>
            </w:r>
            <w:r w:rsidR="00187EA2" w:rsidRPr="0067374E">
              <w:rPr>
                <w:bCs/>
                <w:sz w:val="20"/>
                <w:szCs w:val="20"/>
              </w:rPr>
              <w:t xml:space="preserve">; </w:t>
            </w:r>
          </w:p>
          <w:p w14:paraId="7309CF59" w14:textId="778F30CC"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600</w:t>
            </w:r>
            <w:r w:rsidRPr="0067374E">
              <w:rPr>
                <w:bCs/>
                <w:sz w:val="20"/>
                <w:szCs w:val="20"/>
              </w:rPr>
              <w:t xml:space="preserve"> до </w:t>
            </w:r>
            <w:r w:rsidR="00187EA2" w:rsidRPr="0067374E">
              <w:rPr>
                <w:bCs/>
                <w:sz w:val="20"/>
                <w:szCs w:val="20"/>
              </w:rPr>
              <w:t xml:space="preserve">800 – </w:t>
            </w:r>
            <w:r w:rsidRPr="0067374E">
              <w:rPr>
                <w:bCs/>
                <w:sz w:val="20"/>
                <w:szCs w:val="20"/>
              </w:rPr>
              <w:t>45</w:t>
            </w:r>
            <w:r w:rsidR="00187EA2" w:rsidRPr="0067374E">
              <w:rPr>
                <w:bCs/>
                <w:sz w:val="20"/>
                <w:szCs w:val="20"/>
              </w:rPr>
              <w:t xml:space="preserve">; </w:t>
            </w:r>
          </w:p>
          <w:p w14:paraId="5A647F0B" w14:textId="141DFCD4" w:rsidR="00187EA2" w:rsidRPr="0067374E" w:rsidRDefault="00241C52" w:rsidP="002A4279">
            <w:pPr>
              <w:widowControl w:val="0"/>
              <w:spacing w:line="239" w:lineRule="auto"/>
              <w:ind w:left="-28" w:right="-28"/>
              <w:rPr>
                <w:bCs/>
                <w:sz w:val="20"/>
                <w:szCs w:val="20"/>
              </w:rPr>
            </w:pPr>
            <w:r w:rsidRPr="0067374E">
              <w:rPr>
                <w:bCs/>
                <w:sz w:val="20"/>
                <w:szCs w:val="20"/>
              </w:rPr>
              <w:t xml:space="preserve">от </w:t>
            </w:r>
            <w:r w:rsidR="00187EA2" w:rsidRPr="0067374E">
              <w:rPr>
                <w:bCs/>
                <w:sz w:val="20"/>
                <w:szCs w:val="20"/>
              </w:rPr>
              <w:t>800</w:t>
            </w:r>
            <w:r w:rsidRPr="0067374E">
              <w:rPr>
                <w:bCs/>
                <w:sz w:val="20"/>
                <w:szCs w:val="20"/>
              </w:rPr>
              <w:t xml:space="preserve"> до </w:t>
            </w:r>
            <w:r w:rsidR="00187EA2" w:rsidRPr="0067374E">
              <w:rPr>
                <w:bCs/>
                <w:sz w:val="20"/>
                <w:szCs w:val="20"/>
              </w:rPr>
              <w:t xml:space="preserve">1100 – </w:t>
            </w:r>
            <w:r w:rsidRPr="0067374E">
              <w:rPr>
                <w:bCs/>
                <w:sz w:val="20"/>
                <w:szCs w:val="20"/>
              </w:rPr>
              <w:t>36</w:t>
            </w:r>
            <w:r w:rsidR="00187EA2" w:rsidRPr="0067374E">
              <w:rPr>
                <w:bCs/>
                <w:sz w:val="20"/>
                <w:szCs w:val="20"/>
              </w:rPr>
              <w:t>;</w:t>
            </w:r>
          </w:p>
          <w:p w14:paraId="4F7188EA" w14:textId="77777777" w:rsidR="007B4848" w:rsidRPr="0067374E" w:rsidRDefault="007B4848" w:rsidP="007B4848">
            <w:pPr>
              <w:widowControl w:val="0"/>
              <w:spacing w:line="239" w:lineRule="auto"/>
              <w:ind w:left="-28" w:right="-28"/>
              <w:rPr>
                <w:bCs/>
                <w:sz w:val="20"/>
                <w:szCs w:val="20"/>
              </w:rPr>
            </w:pPr>
            <w:r w:rsidRPr="0067374E">
              <w:rPr>
                <w:bCs/>
                <w:sz w:val="20"/>
                <w:szCs w:val="20"/>
              </w:rPr>
              <w:t>размеры земельных участков могут быть уменьшены:</w:t>
            </w:r>
          </w:p>
          <w:p w14:paraId="35927A7B" w14:textId="3F59AC62" w:rsidR="007B4848" w:rsidRPr="0067374E" w:rsidRDefault="007B4848" w:rsidP="007B4848">
            <w:pPr>
              <w:widowControl w:val="0"/>
              <w:spacing w:line="239" w:lineRule="auto"/>
              <w:ind w:left="-28" w:right="-28"/>
              <w:rPr>
                <w:bCs/>
                <w:sz w:val="20"/>
                <w:szCs w:val="20"/>
              </w:rPr>
            </w:pPr>
            <w:r w:rsidRPr="0067374E">
              <w:rPr>
                <w:bCs/>
                <w:sz w:val="20"/>
                <w:szCs w:val="20"/>
              </w:rPr>
              <w:t>на 20% - в условиях реконструкции;</w:t>
            </w:r>
          </w:p>
          <w:p w14:paraId="5C6AB09F" w14:textId="0B22E13A" w:rsidR="00187EA2" w:rsidRPr="00B4291E" w:rsidRDefault="00187EA2" w:rsidP="002A4279">
            <w:pPr>
              <w:widowControl w:val="0"/>
              <w:spacing w:line="239" w:lineRule="auto"/>
              <w:ind w:right="-28"/>
              <w:rPr>
                <w:bCs/>
                <w:color w:val="0D0D0D" w:themeColor="text1" w:themeTint="F2"/>
                <w:spacing w:val="-2"/>
                <w:sz w:val="20"/>
                <w:szCs w:val="20"/>
              </w:rPr>
            </w:pPr>
            <w:r w:rsidRPr="0067374E">
              <w:rPr>
                <w:bCs/>
                <w:spacing w:val="-2"/>
                <w:sz w:val="20"/>
                <w:szCs w:val="20"/>
              </w:rPr>
              <w:t xml:space="preserve">- </w:t>
            </w:r>
            <w:r w:rsidRPr="0067374E">
              <w:rPr>
                <w:bCs/>
                <w:i/>
                <w:iCs/>
                <w:spacing w:val="-2"/>
                <w:sz w:val="20"/>
                <w:szCs w:val="20"/>
              </w:rPr>
              <w:t>для</w:t>
            </w:r>
            <w:r w:rsidR="0067374E" w:rsidRPr="0067374E">
              <w:rPr>
                <w:bCs/>
                <w:spacing w:val="-2"/>
                <w:sz w:val="20"/>
                <w:szCs w:val="20"/>
              </w:rPr>
              <w:t xml:space="preserve"> </w:t>
            </w:r>
            <w:r w:rsidR="007B4848" w:rsidRPr="0067374E">
              <w:rPr>
                <w:bCs/>
                <w:i/>
                <w:iCs/>
                <w:spacing w:val="-2"/>
                <w:sz w:val="20"/>
                <w:szCs w:val="20"/>
              </w:rPr>
              <w:t xml:space="preserve">общеобразовательных </w:t>
            </w:r>
            <w:r w:rsidR="007B4848" w:rsidRPr="0064215C">
              <w:rPr>
                <w:bCs/>
                <w:i/>
                <w:iCs/>
                <w:color w:val="0D0D0D" w:themeColor="text1" w:themeTint="F2"/>
                <w:spacing w:val="-2"/>
                <w:sz w:val="20"/>
                <w:szCs w:val="20"/>
              </w:rPr>
              <w:t>о</w:t>
            </w:r>
            <w:r w:rsidR="007B4848" w:rsidRPr="0064215C">
              <w:rPr>
                <w:bCs/>
                <w:i/>
                <w:iCs/>
                <w:color w:val="0D0D0D" w:themeColor="text1" w:themeTint="F2"/>
                <w:sz w:val="20"/>
                <w:szCs w:val="20"/>
              </w:rPr>
              <w:t>рганизаций</w:t>
            </w:r>
            <w:r w:rsidR="007B4848">
              <w:rPr>
                <w:bCs/>
                <w:i/>
                <w:iCs/>
                <w:color w:val="0D0D0D" w:themeColor="text1" w:themeTint="F2"/>
                <w:sz w:val="20"/>
                <w:szCs w:val="20"/>
              </w:rPr>
              <w:t>, имеющих интернат</w:t>
            </w:r>
            <w:r w:rsidRPr="00B4291E">
              <w:rPr>
                <w:bCs/>
                <w:color w:val="0D0D0D" w:themeColor="text1" w:themeTint="F2"/>
                <w:spacing w:val="-2"/>
                <w:sz w:val="20"/>
                <w:szCs w:val="20"/>
              </w:rPr>
              <w:t>:</w:t>
            </w:r>
          </w:p>
          <w:p w14:paraId="0406A59F" w14:textId="41760BD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свыше </w:t>
            </w:r>
            <w:r w:rsidR="00187EA2" w:rsidRPr="00B4291E">
              <w:rPr>
                <w:bCs/>
                <w:color w:val="0D0D0D" w:themeColor="text1" w:themeTint="F2"/>
                <w:sz w:val="20"/>
                <w:szCs w:val="20"/>
              </w:rPr>
              <w:t>200</w:t>
            </w:r>
            <w:r>
              <w:rPr>
                <w:bCs/>
                <w:color w:val="0D0D0D" w:themeColor="text1" w:themeTint="F2"/>
                <w:sz w:val="20"/>
                <w:szCs w:val="20"/>
              </w:rPr>
              <w:t xml:space="preserve"> до </w:t>
            </w:r>
            <w:r w:rsidR="00187EA2" w:rsidRPr="00B4291E">
              <w:rPr>
                <w:bCs/>
                <w:color w:val="0D0D0D" w:themeColor="text1" w:themeTint="F2"/>
                <w:sz w:val="20"/>
                <w:szCs w:val="20"/>
              </w:rPr>
              <w:t xml:space="preserve">300 </w:t>
            </w:r>
            <w:r>
              <w:rPr>
                <w:bCs/>
                <w:color w:val="0D0D0D" w:themeColor="text1" w:themeTint="F2"/>
                <w:sz w:val="20"/>
                <w:szCs w:val="20"/>
              </w:rPr>
              <w:t>учащихся</w:t>
            </w:r>
            <w:r w:rsidR="00187EA2" w:rsidRPr="00B4291E">
              <w:rPr>
                <w:bCs/>
                <w:color w:val="0D0D0D" w:themeColor="text1" w:themeTint="F2"/>
                <w:sz w:val="20"/>
                <w:szCs w:val="20"/>
              </w:rPr>
              <w:t xml:space="preserve"> – 70; </w:t>
            </w:r>
          </w:p>
          <w:p w14:paraId="0E0C80C8" w14:textId="467077A3" w:rsidR="00187EA2" w:rsidRPr="00B4291E" w:rsidRDefault="007B4848" w:rsidP="002A4279">
            <w:pPr>
              <w:widowControl w:val="0"/>
              <w:spacing w:line="239" w:lineRule="auto"/>
              <w:ind w:left="-28" w:right="-28"/>
              <w:rPr>
                <w:bCs/>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300</w:t>
            </w:r>
            <w:r>
              <w:rPr>
                <w:bCs/>
                <w:color w:val="0D0D0D" w:themeColor="text1" w:themeTint="F2"/>
                <w:sz w:val="20"/>
                <w:szCs w:val="20"/>
              </w:rPr>
              <w:t xml:space="preserve"> до </w:t>
            </w:r>
            <w:r w:rsidR="00187EA2" w:rsidRPr="00B4291E">
              <w:rPr>
                <w:bCs/>
                <w:color w:val="0D0D0D" w:themeColor="text1" w:themeTint="F2"/>
                <w:sz w:val="20"/>
                <w:szCs w:val="20"/>
              </w:rPr>
              <w:t>500</w:t>
            </w:r>
            <w:r>
              <w:rPr>
                <w:bCs/>
                <w:color w:val="0D0D0D" w:themeColor="text1" w:themeTint="F2"/>
                <w:sz w:val="20"/>
                <w:szCs w:val="20"/>
              </w:rPr>
              <w:t xml:space="preserve"> </w:t>
            </w:r>
            <w:r w:rsidR="00187EA2" w:rsidRPr="00B4291E">
              <w:rPr>
                <w:bCs/>
                <w:color w:val="0D0D0D" w:themeColor="text1" w:themeTint="F2"/>
                <w:sz w:val="20"/>
                <w:szCs w:val="20"/>
              </w:rPr>
              <w:t xml:space="preserve">– 65; </w:t>
            </w:r>
          </w:p>
          <w:p w14:paraId="10B53F18" w14:textId="4C04C818" w:rsidR="00187EA2" w:rsidRPr="00B4291E" w:rsidRDefault="007B4848" w:rsidP="002A4279">
            <w:pPr>
              <w:widowControl w:val="0"/>
              <w:spacing w:line="239" w:lineRule="auto"/>
              <w:ind w:left="-28" w:right="-28"/>
              <w:rPr>
                <w:color w:val="0D0D0D" w:themeColor="text1" w:themeTint="F2"/>
                <w:sz w:val="20"/>
                <w:szCs w:val="20"/>
              </w:rPr>
            </w:pPr>
            <w:r>
              <w:rPr>
                <w:bCs/>
                <w:color w:val="0D0D0D" w:themeColor="text1" w:themeTint="F2"/>
                <w:sz w:val="20"/>
                <w:szCs w:val="20"/>
              </w:rPr>
              <w:t xml:space="preserve">от </w:t>
            </w:r>
            <w:r w:rsidR="00187EA2" w:rsidRPr="00B4291E">
              <w:rPr>
                <w:bCs/>
                <w:color w:val="0D0D0D" w:themeColor="text1" w:themeTint="F2"/>
                <w:sz w:val="20"/>
                <w:szCs w:val="20"/>
              </w:rPr>
              <w:t>500 и более – 45.</w:t>
            </w:r>
          </w:p>
        </w:tc>
        <w:tc>
          <w:tcPr>
            <w:tcW w:w="2410" w:type="dxa"/>
          </w:tcPr>
          <w:p w14:paraId="1442254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 м.</w:t>
            </w:r>
          </w:p>
        </w:tc>
        <w:tc>
          <w:tcPr>
            <w:tcW w:w="1692" w:type="dxa"/>
            <w:gridSpan w:val="2"/>
          </w:tcPr>
          <w:p w14:paraId="489DF3E8" w14:textId="77777777" w:rsidR="00187EA2" w:rsidRPr="00B4291E" w:rsidRDefault="00187EA2" w:rsidP="002A4279">
            <w:pPr>
              <w:widowControl w:val="0"/>
              <w:spacing w:line="239" w:lineRule="auto"/>
              <w:ind w:left="-28" w:right="105"/>
              <w:rPr>
                <w:bCs/>
                <w:color w:val="0D0D0D" w:themeColor="text1" w:themeTint="F2"/>
                <w:sz w:val="20"/>
                <w:szCs w:val="20"/>
              </w:rPr>
            </w:pPr>
            <w:r w:rsidRPr="00B4291E">
              <w:rPr>
                <w:bCs/>
                <w:color w:val="0D0D0D" w:themeColor="text1" w:themeTint="F2"/>
                <w:sz w:val="20"/>
                <w:szCs w:val="20"/>
              </w:rPr>
              <w:t>Для дошкольных образовательных организаций -2 этажа.</w:t>
            </w:r>
          </w:p>
          <w:p w14:paraId="6EA2EB90" w14:textId="77777777" w:rsidR="00187EA2" w:rsidRPr="00B4291E" w:rsidRDefault="00187EA2" w:rsidP="002A4279">
            <w:pPr>
              <w:widowControl w:val="0"/>
              <w:spacing w:line="239" w:lineRule="auto"/>
              <w:ind w:left="-28" w:right="105"/>
              <w:rPr>
                <w:color w:val="0D0D0D" w:themeColor="text1" w:themeTint="F2"/>
                <w:sz w:val="20"/>
                <w:szCs w:val="20"/>
              </w:rPr>
            </w:pPr>
            <w:r w:rsidRPr="00B4291E">
              <w:rPr>
                <w:bCs/>
                <w:color w:val="0D0D0D" w:themeColor="text1" w:themeTint="F2"/>
                <w:sz w:val="20"/>
                <w:szCs w:val="20"/>
              </w:rPr>
              <w:t>Для общеобразовательных организаций – 4 этажа</w:t>
            </w:r>
            <w:r w:rsidRPr="00B4291E">
              <w:rPr>
                <w:color w:val="0D0D0D" w:themeColor="text1" w:themeTint="F2"/>
                <w:sz w:val="20"/>
                <w:szCs w:val="20"/>
              </w:rPr>
              <w:t>.</w:t>
            </w:r>
          </w:p>
        </w:tc>
        <w:tc>
          <w:tcPr>
            <w:tcW w:w="1704" w:type="dxa"/>
            <w:gridSpan w:val="3"/>
          </w:tcPr>
          <w:p w14:paraId="7B33DCC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50 %</w:t>
            </w:r>
          </w:p>
        </w:tc>
        <w:tc>
          <w:tcPr>
            <w:tcW w:w="3833" w:type="dxa"/>
          </w:tcPr>
          <w:p w14:paraId="0FAAE7D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процент озеленения земельного участка – 30 %</w:t>
            </w:r>
          </w:p>
        </w:tc>
      </w:tr>
      <w:tr w:rsidR="00187EA2" w:rsidRPr="00B4291E" w14:paraId="54317A84" w14:textId="77777777" w:rsidTr="002A4279">
        <w:trPr>
          <w:trHeight w:val="20"/>
        </w:trPr>
        <w:tc>
          <w:tcPr>
            <w:tcW w:w="2122" w:type="dxa"/>
          </w:tcPr>
          <w:p w14:paraId="52EC0F9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3.5.2 Среднее и высшее профессиональное образование</w:t>
            </w:r>
          </w:p>
        </w:tc>
        <w:tc>
          <w:tcPr>
            <w:tcW w:w="3260" w:type="dxa"/>
            <w:gridSpan w:val="3"/>
          </w:tcPr>
          <w:p w14:paraId="70270A0A" w14:textId="3D08A5AA" w:rsidR="00187EA2" w:rsidRPr="0067374E" w:rsidRDefault="00187EA2" w:rsidP="002A4279">
            <w:pPr>
              <w:rPr>
                <w:sz w:val="20"/>
                <w:szCs w:val="20"/>
              </w:rPr>
            </w:pPr>
            <w:r w:rsidRPr="00CD6A3F">
              <w:rPr>
                <w:color w:val="0D0D0D" w:themeColor="text1" w:themeTint="F2"/>
                <w:sz w:val="20"/>
                <w:szCs w:val="20"/>
              </w:rPr>
              <w:t>Определяются по заданию на проектирование в соответствии с действующими техническими регламентами</w:t>
            </w:r>
            <w:r w:rsidRPr="0067374E">
              <w:rPr>
                <w:sz w:val="20"/>
                <w:szCs w:val="20"/>
              </w:rPr>
              <w:t>, правилами и нормами</w:t>
            </w:r>
          </w:p>
          <w:p w14:paraId="2384DEBB" w14:textId="21A4702C" w:rsidR="004C296E" w:rsidRPr="0067374E" w:rsidRDefault="004C296E" w:rsidP="004C296E">
            <w:pPr>
              <w:widowControl w:val="0"/>
              <w:spacing w:line="239" w:lineRule="auto"/>
              <w:ind w:left="-28" w:right="-28"/>
              <w:rPr>
                <w:bCs/>
                <w:sz w:val="20"/>
                <w:szCs w:val="20"/>
              </w:rPr>
            </w:pPr>
            <w:r w:rsidRPr="0067374E">
              <w:rPr>
                <w:sz w:val="20"/>
                <w:szCs w:val="20"/>
              </w:rPr>
              <w:t xml:space="preserve">При вместимости профессиональных образовательных организаций, </w:t>
            </w:r>
            <w:r w:rsidRPr="0067374E">
              <w:rPr>
                <w:bCs/>
                <w:sz w:val="20"/>
                <w:szCs w:val="20"/>
              </w:rPr>
              <w:t>м</w:t>
            </w:r>
            <w:r w:rsidRPr="0067374E">
              <w:rPr>
                <w:bCs/>
                <w:sz w:val="20"/>
                <w:szCs w:val="20"/>
                <w:vertAlign w:val="superscript"/>
              </w:rPr>
              <w:t>2</w:t>
            </w:r>
            <w:r w:rsidRPr="0067374E">
              <w:rPr>
                <w:bCs/>
                <w:sz w:val="20"/>
                <w:szCs w:val="20"/>
              </w:rPr>
              <w:t xml:space="preserve"> на одно учащегося: </w:t>
            </w:r>
          </w:p>
          <w:p w14:paraId="3ACF6A46" w14:textId="77777777" w:rsidR="004C296E" w:rsidRPr="0067374E" w:rsidRDefault="004C296E" w:rsidP="002A4279">
            <w:pPr>
              <w:rPr>
                <w:sz w:val="20"/>
                <w:szCs w:val="20"/>
              </w:rPr>
            </w:pPr>
            <w:r w:rsidRPr="0067374E">
              <w:rPr>
                <w:sz w:val="20"/>
                <w:szCs w:val="20"/>
              </w:rPr>
              <w:t>до 300 – 75;</w:t>
            </w:r>
          </w:p>
          <w:p w14:paraId="6D78FABC" w14:textId="77777777" w:rsidR="007070B0" w:rsidRPr="0067374E" w:rsidRDefault="004C296E" w:rsidP="007070B0">
            <w:pPr>
              <w:rPr>
                <w:sz w:val="20"/>
                <w:szCs w:val="20"/>
              </w:rPr>
            </w:pPr>
            <w:r w:rsidRPr="0067374E">
              <w:rPr>
                <w:sz w:val="20"/>
                <w:szCs w:val="20"/>
              </w:rPr>
              <w:t>свыше 300 до 900 – 50-65</w:t>
            </w:r>
            <w:r w:rsidR="007070B0" w:rsidRPr="0067374E">
              <w:rPr>
                <w:sz w:val="20"/>
                <w:szCs w:val="20"/>
              </w:rPr>
              <w:t>.</w:t>
            </w:r>
          </w:p>
          <w:p w14:paraId="5EDAFD5A" w14:textId="6F9CCD32" w:rsidR="00BE235C" w:rsidRPr="0067374E" w:rsidRDefault="00BE235C" w:rsidP="007070B0">
            <w:pPr>
              <w:rPr>
                <w:sz w:val="20"/>
                <w:szCs w:val="20"/>
              </w:rPr>
            </w:pPr>
            <w:r w:rsidRPr="0067374E">
              <w:rPr>
                <w:bCs/>
                <w:sz w:val="20"/>
                <w:szCs w:val="20"/>
              </w:rPr>
              <w:t xml:space="preserve">Размеры земельных участков могут быть </w:t>
            </w:r>
          </w:p>
          <w:p w14:paraId="6AB336D2" w14:textId="202FB6DA" w:rsidR="00BE235C" w:rsidRPr="0067374E" w:rsidRDefault="00BE235C" w:rsidP="00BE235C">
            <w:pPr>
              <w:widowControl w:val="0"/>
              <w:spacing w:line="239" w:lineRule="auto"/>
              <w:ind w:left="-28" w:right="-28"/>
              <w:rPr>
                <w:bCs/>
                <w:sz w:val="20"/>
                <w:szCs w:val="20"/>
              </w:rPr>
            </w:pPr>
            <w:r w:rsidRPr="0067374E">
              <w:rPr>
                <w:bCs/>
                <w:sz w:val="20"/>
                <w:szCs w:val="20"/>
              </w:rPr>
              <w:t>- уменьшены на 30% для профессиональных образовательных организаций гуманитарного профиля;</w:t>
            </w:r>
          </w:p>
          <w:p w14:paraId="451FBA8C" w14:textId="561CF01A" w:rsidR="00BE235C" w:rsidRPr="00BE235C" w:rsidRDefault="00BE235C" w:rsidP="00BE235C">
            <w:pPr>
              <w:widowControl w:val="0"/>
              <w:spacing w:line="239" w:lineRule="auto"/>
              <w:ind w:left="-28" w:right="-28"/>
              <w:rPr>
                <w:bCs/>
                <w:color w:val="0D0D0D" w:themeColor="text1" w:themeTint="F2"/>
                <w:sz w:val="20"/>
                <w:szCs w:val="20"/>
              </w:rPr>
            </w:pPr>
            <w:r w:rsidRPr="0067374E">
              <w:rPr>
                <w:bCs/>
                <w:sz w:val="20"/>
                <w:szCs w:val="20"/>
              </w:rPr>
              <w:t xml:space="preserve">- увеличены на 50% для профессиональных образовательных организаций сельскохозяйственного профиля, размещаемых </w:t>
            </w:r>
            <w:r w:rsidR="00465236" w:rsidRPr="0067374E">
              <w:rPr>
                <w:bCs/>
                <w:sz w:val="20"/>
                <w:szCs w:val="20"/>
              </w:rPr>
              <w:t>в сельских</w:t>
            </w:r>
            <w:r w:rsidRPr="0067374E">
              <w:rPr>
                <w:bCs/>
                <w:sz w:val="20"/>
                <w:szCs w:val="20"/>
              </w:rPr>
              <w:t xml:space="preserve"> поселениях.</w:t>
            </w:r>
          </w:p>
        </w:tc>
        <w:tc>
          <w:tcPr>
            <w:tcW w:w="2410" w:type="dxa"/>
          </w:tcPr>
          <w:p w14:paraId="6D4475C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66678B4" w14:textId="77777777" w:rsidR="00187EA2" w:rsidRPr="00B4291E" w:rsidRDefault="00187EA2" w:rsidP="002A4279">
            <w:pPr>
              <w:rPr>
                <w:color w:val="0D0D0D" w:themeColor="text1" w:themeTint="F2"/>
                <w:sz w:val="20"/>
                <w:szCs w:val="20"/>
              </w:rPr>
            </w:pPr>
            <w:r w:rsidRPr="004C296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1740AEA" w14:textId="77777777" w:rsidTr="002A4279">
        <w:trPr>
          <w:trHeight w:val="20"/>
        </w:trPr>
        <w:tc>
          <w:tcPr>
            <w:tcW w:w="2122" w:type="dxa"/>
          </w:tcPr>
          <w:p w14:paraId="0935EDC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 Культурное развитие</w:t>
            </w:r>
          </w:p>
        </w:tc>
        <w:tc>
          <w:tcPr>
            <w:tcW w:w="3260" w:type="dxa"/>
            <w:gridSpan w:val="3"/>
          </w:tcPr>
          <w:p w14:paraId="74F08EC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4BA1BF0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1729866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Высота со шпилем - до </w:t>
            </w:r>
            <w:smartTag w:uri="urn:schemas-microsoft-com:office:smarttags" w:element="metricconverter">
              <w:smartTagPr>
                <w:attr w:name="ProductID" w:val="25 м"/>
              </w:smartTagPr>
              <w:r w:rsidRPr="00B4291E">
                <w:rPr>
                  <w:color w:val="0D0D0D" w:themeColor="text1" w:themeTint="F2"/>
                  <w:sz w:val="20"/>
                  <w:szCs w:val="20"/>
                </w:rPr>
                <w:t>25 м</w:t>
              </w:r>
            </w:smartTag>
            <w:r w:rsidRPr="00B4291E">
              <w:rPr>
                <w:color w:val="0D0D0D" w:themeColor="text1" w:themeTint="F2"/>
                <w:sz w:val="20"/>
                <w:szCs w:val="20"/>
              </w:rPr>
              <w:t>.</w:t>
            </w:r>
          </w:p>
        </w:tc>
        <w:tc>
          <w:tcPr>
            <w:tcW w:w="1704" w:type="dxa"/>
            <w:gridSpan w:val="3"/>
          </w:tcPr>
          <w:p w14:paraId="2F1696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0A33D5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194C0EC" w14:textId="77777777" w:rsidTr="002A4279">
        <w:trPr>
          <w:trHeight w:val="20"/>
        </w:trPr>
        <w:tc>
          <w:tcPr>
            <w:tcW w:w="2122" w:type="dxa"/>
          </w:tcPr>
          <w:p w14:paraId="3BD39F9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3.6.2 Парки культуры и отдыха</w:t>
            </w:r>
          </w:p>
        </w:tc>
        <w:tc>
          <w:tcPr>
            <w:tcW w:w="12899" w:type="dxa"/>
            <w:gridSpan w:val="10"/>
          </w:tcPr>
          <w:p w14:paraId="409DD22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DA8BA1F" w14:textId="77777777" w:rsidTr="002A4279">
        <w:trPr>
          <w:trHeight w:val="20"/>
        </w:trPr>
        <w:tc>
          <w:tcPr>
            <w:tcW w:w="2122" w:type="dxa"/>
          </w:tcPr>
          <w:p w14:paraId="42B9D688" w14:textId="77777777" w:rsidR="00187EA2" w:rsidRPr="0067374E" w:rsidRDefault="00187EA2" w:rsidP="002A4279">
            <w:pPr>
              <w:rPr>
                <w:sz w:val="20"/>
                <w:szCs w:val="20"/>
              </w:rPr>
            </w:pPr>
            <w:r w:rsidRPr="0067374E">
              <w:rPr>
                <w:sz w:val="20"/>
                <w:szCs w:val="20"/>
              </w:rPr>
              <w:t>3.7 Религиозное использование</w:t>
            </w:r>
          </w:p>
        </w:tc>
        <w:tc>
          <w:tcPr>
            <w:tcW w:w="3260" w:type="dxa"/>
            <w:gridSpan w:val="3"/>
          </w:tcPr>
          <w:p w14:paraId="6E67ED1B" w14:textId="77777777" w:rsidR="00187EA2" w:rsidRPr="0067374E" w:rsidRDefault="00187EA2" w:rsidP="002A4279">
            <w:pPr>
              <w:ind w:left="113" w:right="114"/>
              <w:rPr>
                <w:sz w:val="20"/>
                <w:szCs w:val="20"/>
              </w:rPr>
            </w:pPr>
            <w:r w:rsidRPr="0067374E">
              <w:rPr>
                <w:bCs/>
                <w:sz w:val="20"/>
                <w:szCs w:val="20"/>
              </w:rPr>
              <w:t>Минимальный размер земельного участка из расчёта 7,5 м</w:t>
            </w:r>
            <w:r w:rsidRPr="0067374E">
              <w:rPr>
                <w:bCs/>
                <w:sz w:val="20"/>
                <w:szCs w:val="20"/>
                <w:vertAlign w:val="superscript"/>
              </w:rPr>
              <w:t>2</w:t>
            </w:r>
            <w:r w:rsidRPr="0067374E">
              <w:rPr>
                <w:bCs/>
                <w:sz w:val="20"/>
                <w:szCs w:val="20"/>
              </w:rPr>
              <w:t xml:space="preserve"> / место в храме</w:t>
            </w:r>
          </w:p>
        </w:tc>
        <w:tc>
          <w:tcPr>
            <w:tcW w:w="2410" w:type="dxa"/>
          </w:tcPr>
          <w:p w14:paraId="240017FA" w14:textId="77777777" w:rsidR="00187EA2" w:rsidRPr="0067374E" w:rsidRDefault="00187EA2" w:rsidP="002A4279">
            <w:pPr>
              <w:jc w:val="center"/>
              <w:rPr>
                <w:sz w:val="20"/>
                <w:szCs w:val="20"/>
              </w:rPr>
            </w:pPr>
            <w:r w:rsidRPr="0067374E">
              <w:rPr>
                <w:sz w:val="20"/>
                <w:szCs w:val="20"/>
              </w:rPr>
              <w:t>3 м</w:t>
            </w:r>
          </w:p>
        </w:tc>
        <w:tc>
          <w:tcPr>
            <w:tcW w:w="7229" w:type="dxa"/>
            <w:gridSpan w:val="6"/>
          </w:tcPr>
          <w:p w14:paraId="32A48C57" w14:textId="77777777" w:rsidR="00187EA2" w:rsidRPr="0067374E" w:rsidRDefault="00187EA2" w:rsidP="002A4279">
            <w:pPr>
              <w:rPr>
                <w:sz w:val="20"/>
                <w:szCs w:val="20"/>
              </w:rPr>
            </w:pPr>
            <w:r w:rsidRPr="0067374E">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DE1F527" w14:textId="77777777" w:rsidTr="002A4279">
        <w:trPr>
          <w:trHeight w:val="20"/>
        </w:trPr>
        <w:tc>
          <w:tcPr>
            <w:tcW w:w="2122" w:type="dxa"/>
          </w:tcPr>
          <w:p w14:paraId="7CF93344"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3.8 Общественное управление</w:t>
            </w:r>
          </w:p>
        </w:tc>
        <w:tc>
          <w:tcPr>
            <w:tcW w:w="3260" w:type="dxa"/>
            <w:gridSpan w:val="3"/>
          </w:tcPr>
          <w:p w14:paraId="7F30A937"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08D8AA61"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B0D0767"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AC858C6" w14:textId="77777777" w:rsidTr="002A4279">
        <w:trPr>
          <w:trHeight w:val="20"/>
        </w:trPr>
        <w:tc>
          <w:tcPr>
            <w:tcW w:w="2122" w:type="dxa"/>
          </w:tcPr>
          <w:p w14:paraId="2086A10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3.9 Обеспечение научной деятельности</w:t>
            </w:r>
          </w:p>
        </w:tc>
        <w:tc>
          <w:tcPr>
            <w:tcW w:w="3260" w:type="dxa"/>
            <w:gridSpan w:val="3"/>
          </w:tcPr>
          <w:p w14:paraId="67DC446F" w14:textId="77777777" w:rsidR="00187EA2" w:rsidRPr="00B4291E" w:rsidRDefault="00187EA2" w:rsidP="002A4279">
            <w:pPr>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83A4D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3FC319FA"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B77C7E" w14:textId="77777777" w:rsidTr="002A4279">
        <w:trPr>
          <w:trHeight w:val="20"/>
        </w:trPr>
        <w:tc>
          <w:tcPr>
            <w:tcW w:w="2122" w:type="dxa"/>
          </w:tcPr>
          <w:p w14:paraId="33026C5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 Ветеринарное обслуживание</w:t>
            </w:r>
          </w:p>
        </w:tc>
        <w:tc>
          <w:tcPr>
            <w:tcW w:w="3260" w:type="dxa"/>
            <w:gridSpan w:val="3"/>
          </w:tcPr>
          <w:p w14:paraId="7F01FE5E" w14:textId="77777777" w:rsidR="00187EA2" w:rsidRPr="00B4291E" w:rsidRDefault="00187EA2" w:rsidP="002A4279">
            <w:pPr>
              <w:widowControl w:val="0"/>
              <w:spacing w:line="238" w:lineRule="auto"/>
              <w:ind w:left="113"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A885D07"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2C659934"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0B33A8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6DA2B3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43AA707D" w14:textId="77777777" w:rsidTr="002A4279">
        <w:trPr>
          <w:trHeight w:val="20"/>
        </w:trPr>
        <w:tc>
          <w:tcPr>
            <w:tcW w:w="2122" w:type="dxa"/>
          </w:tcPr>
          <w:p w14:paraId="6C2FE67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3.10.1 Амбулаторное ветеринарное обслуживание</w:t>
            </w:r>
          </w:p>
        </w:tc>
        <w:tc>
          <w:tcPr>
            <w:tcW w:w="3260" w:type="dxa"/>
            <w:gridSpan w:val="3"/>
          </w:tcPr>
          <w:p w14:paraId="04A9EE81" w14:textId="77777777" w:rsidR="00187EA2" w:rsidRPr="00B4291E" w:rsidRDefault="00187EA2" w:rsidP="002A4279">
            <w:pPr>
              <w:widowControl w:val="0"/>
              <w:spacing w:line="238" w:lineRule="auto"/>
              <w:ind w:right="114"/>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062F7B0C"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669026F7" w14:textId="77777777" w:rsidR="00187EA2" w:rsidRPr="00B4291E" w:rsidRDefault="00187EA2" w:rsidP="002A4279">
            <w:pPr>
              <w:widowControl w:val="0"/>
              <w:spacing w:line="238" w:lineRule="auto"/>
              <w:ind w:left="-28" w:right="-57"/>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333C6FE"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465E261" w14:textId="77777777" w:rsidR="00187EA2" w:rsidRPr="00B4291E" w:rsidRDefault="00187EA2" w:rsidP="002A4279">
            <w:pPr>
              <w:ind w:right="114"/>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762BB573" w14:textId="77777777" w:rsidTr="002A4279">
        <w:trPr>
          <w:trHeight w:val="20"/>
        </w:trPr>
        <w:tc>
          <w:tcPr>
            <w:tcW w:w="2122" w:type="dxa"/>
          </w:tcPr>
          <w:p w14:paraId="7CAA4FA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3.10.2 Приюты для животных</w:t>
            </w:r>
          </w:p>
        </w:tc>
        <w:tc>
          <w:tcPr>
            <w:tcW w:w="3260" w:type="dxa"/>
            <w:gridSpan w:val="3"/>
          </w:tcPr>
          <w:p w14:paraId="2CBF07F2"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7A0AB00" w14:textId="77777777" w:rsidR="00187EA2" w:rsidRPr="00B4291E" w:rsidRDefault="00187EA2" w:rsidP="002A4279">
            <w:pPr>
              <w:widowControl w:val="0"/>
              <w:spacing w:line="238" w:lineRule="auto"/>
              <w:ind w:right="-57"/>
              <w:jc w:val="center"/>
              <w:rPr>
                <w:color w:val="0D0D0D" w:themeColor="text1" w:themeTint="F2"/>
                <w:sz w:val="20"/>
                <w:szCs w:val="20"/>
              </w:rPr>
            </w:pPr>
            <w:r w:rsidRPr="00B4291E">
              <w:rPr>
                <w:color w:val="0D0D0D" w:themeColor="text1" w:themeTint="F2"/>
                <w:sz w:val="20"/>
                <w:szCs w:val="20"/>
              </w:rPr>
              <w:t>5 м</w:t>
            </w:r>
          </w:p>
        </w:tc>
        <w:tc>
          <w:tcPr>
            <w:tcW w:w="3396" w:type="dxa"/>
            <w:gridSpan w:val="5"/>
          </w:tcPr>
          <w:p w14:paraId="29CD01E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38CEF22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w:t>
            </w:r>
          </w:p>
        </w:tc>
      </w:tr>
      <w:tr w:rsidR="00187EA2" w:rsidRPr="00B4291E" w14:paraId="0856B79A" w14:textId="77777777" w:rsidTr="002A4279">
        <w:trPr>
          <w:trHeight w:val="20"/>
        </w:trPr>
        <w:tc>
          <w:tcPr>
            <w:tcW w:w="2122" w:type="dxa"/>
          </w:tcPr>
          <w:p w14:paraId="05DCF8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4.0 </w:t>
            </w:r>
            <w:proofErr w:type="spellStart"/>
            <w:r w:rsidRPr="00B4291E">
              <w:rPr>
                <w:color w:val="0D0D0D" w:themeColor="text1" w:themeTint="F2"/>
                <w:sz w:val="20"/>
                <w:szCs w:val="20"/>
              </w:rPr>
              <w:t>Предпри-нимательство</w:t>
            </w:r>
            <w:proofErr w:type="spellEnd"/>
          </w:p>
        </w:tc>
        <w:tc>
          <w:tcPr>
            <w:tcW w:w="12899" w:type="dxa"/>
            <w:gridSpan w:val="10"/>
          </w:tcPr>
          <w:p w14:paraId="092FC2F4" w14:textId="77777777" w:rsidR="00187EA2" w:rsidRPr="00B4291E" w:rsidRDefault="00187EA2" w:rsidP="002A4279">
            <w:pPr>
              <w:widowControl w:val="0"/>
              <w:spacing w:line="238" w:lineRule="auto"/>
              <w:ind w:right="-57"/>
              <w:rPr>
                <w:color w:val="0D0D0D" w:themeColor="text1" w:themeTint="F2"/>
                <w:sz w:val="20"/>
                <w:szCs w:val="20"/>
              </w:rPr>
            </w:pPr>
            <w:r w:rsidRPr="00B4291E">
              <w:rPr>
                <w:color w:val="0D0D0D" w:themeColor="text1" w:themeTint="F2"/>
                <w:sz w:val="20"/>
                <w:szCs w:val="20"/>
              </w:rPr>
              <w:t>См. параметры соответствующих видов использования 4.1-4.10.</w:t>
            </w:r>
          </w:p>
        </w:tc>
      </w:tr>
      <w:tr w:rsidR="00187EA2" w:rsidRPr="00B4291E" w14:paraId="1CE971CF" w14:textId="77777777" w:rsidTr="002A4279">
        <w:trPr>
          <w:trHeight w:val="20"/>
        </w:trPr>
        <w:tc>
          <w:tcPr>
            <w:tcW w:w="2122" w:type="dxa"/>
          </w:tcPr>
          <w:p w14:paraId="01CE41D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 Деловое управление</w:t>
            </w:r>
          </w:p>
        </w:tc>
        <w:tc>
          <w:tcPr>
            <w:tcW w:w="3260" w:type="dxa"/>
            <w:gridSpan w:val="3"/>
          </w:tcPr>
          <w:p w14:paraId="60BFFBF0" w14:textId="77777777" w:rsidR="00187EA2" w:rsidRPr="00B4291E" w:rsidRDefault="00187EA2" w:rsidP="002A4279">
            <w:pPr>
              <w:widowControl w:val="0"/>
              <w:spacing w:line="238" w:lineRule="auto"/>
              <w:ind w:left="-28" w:right="-57"/>
              <w:rPr>
                <w:color w:val="0D0D0D" w:themeColor="text1" w:themeTint="F2"/>
                <w:sz w:val="20"/>
                <w:szCs w:val="20"/>
              </w:rPr>
            </w:pPr>
            <w:r w:rsidRPr="00B4291E">
              <w:rPr>
                <w:color w:val="0D0D0D" w:themeColor="text1" w:themeTint="F2"/>
                <w:sz w:val="20"/>
                <w:szCs w:val="20"/>
              </w:rPr>
              <w:t>Минимальные размеры земельных участков из расчета 0,1 га на объект.</w:t>
            </w:r>
          </w:p>
        </w:tc>
        <w:tc>
          <w:tcPr>
            <w:tcW w:w="2410" w:type="dxa"/>
          </w:tcPr>
          <w:p w14:paraId="4031208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37BA7D17"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085DBA3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80%</w:t>
            </w:r>
          </w:p>
        </w:tc>
        <w:tc>
          <w:tcPr>
            <w:tcW w:w="3833" w:type="dxa"/>
          </w:tcPr>
          <w:p w14:paraId="0EBDA82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отступ от красной линии – 5 м. *</w:t>
            </w:r>
          </w:p>
        </w:tc>
      </w:tr>
      <w:tr w:rsidR="00187EA2" w:rsidRPr="00B4291E" w14:paraId="10979977" w14:textId="77777777" w:rsidTr="002A4279">
        <w:trPr>
          <w:trHeight w:val="20"/>
        </w:trPr>
        <w:tc>
          <w:tcPr>
            <w:tcW w:w="2122" w:type="dxa"/>
          </w:tcPr>
          <w:p w14:paraId="42BFD32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4.2 Объекты торговли (торговые центры, торгово-развлекательные центры (комплексы)</w:t>
            </w:r>
          </w:p>
        </w:tc>
        <w:tc>
          <w:tcPr>
            <w:tcW w:w="3260" w:type="dxa"/>
            <w:gridSpan w:val="3"/>
          </w:tcPr>
          <w:p w14:paraId="5414B83D"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39ECEF0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1 тыс. чел. – 0,1-0,2;</w:t>
            </w:r>
          </w:p>
          <w:p w14:paraId="519AA47A"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1-3 тыс. чел. – 0,2-0,4;</w:t>
            </w:r>
          </w:p>
          <w:p w14:paraId="34A4BA5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3-4 тыс. чел. – 0,4-0,6;</w:t>
            </w:r>
          </w:p>
          <w:p w14:paraId="2E8E0D53"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5-6 тыс. чел. – 0,6-1,0;</w:t>
            </w:r>
          </w:p>
          <w:p w14:paraId="1AA201F2"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7-10 тыс. чел. – 1,0-1,2.</w:t>
            </w:r>
          </w:p>
        </w:tc>
        <w:tc>
          <w:tcPr>
            <w:tcW w:w="2410" w:type="dxa"/>
          </w:tcPr>
          <w:p w14:paraId="54315DC1"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04E6A1D7"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1EDB57B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80%</w:t>
            </w:r>
          </w:p>
        </w:tc>
        <w:tc>
          <w:tcPr>
            <w:tcW w:w="3833" w:type="dxa"/>
          </w:tcPr>
          <w:p w14:paraId="5FC12A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Минимальный отступ от красной линии – 5 м. *</w:t>
            </w:r>
          </w:p>
        </w:tc>
      </w:tr>
      <w:tr w:rsidR="00187EA2" w:rsidRPr="00B4291E" w14:paraId="1C512677" w14:textId="77777777" w:rsidTr="002A4279">
        <w:trPr>
          <w:trHeight w:val="20"/>
        </w:trPr>
        <w:tc>
          <w:tcPr>
            <w:tcW w:w="2122" w:type="dxa"/>
          </w:tcPr>
          <w:p w14:paraId="22E730E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4.3 Рынки</w:t>
            </w:r>
          </w:p>
        </w:tc>
        <w:tc>
          <w:tcPr>
            <w:tcW w:w="3260" w:type="dxa"/>
            <w:gridSpan w:val="3"/>
          </w:tcPr>
          <w:p w14:paraId="1A4B5952"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Минимальные размеры земельных участков из расчета при численности обслуживаемого населения, га / объект</w:t>
            </w:r>
          </w:p>
          <w:p w14:paraId="57AE64F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600 м2"/>
              </w:smartTagPr>
              <w:r w:rsidRPr="005E36EB">
                <w:rPr>
                  <w:color w:val="0D0D0D" w:themeColor="text1" w:themeTint="F2"/>
                  <w:sz w:val="20"/>
                  <w:szCs w:val="20"/>
                </w:rPr>
                <w:t>600 м</w:t>
              </w:r>
              <w:r w:rsidRPr="005E36EB">
                <w:rPr>
                  <w:color w:val="0D0D0D" w:themeColor="text1" w:themeTint="F2"/>
                  <w:sz w:val="20"/>
                  <w:szCs w:val="20"/>
                  <w:vertAlign w:val="superscript"/>
                </w:rPr>
                <w:t>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14;</w:t>
            </w:r>
          </w:p>
          <w:p w14:paraId="58656C0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pacing w:val="-2"/>
                <w:sz w:val="20"/>
                <w:szCs w:val="20"/>
              </w:rPr>
              <w:t xml:space="preserve">свыше </w:t>
            </w:r>
            <w:smartTag w:uri="urn:schemas-microsoft-com:office:smarttags" w:element="metricconverter">
              <w:smartTagPr>
                <w:attr w:name="ProductID" w:val="3000 м2"/>
              </w:smartTagPr>
              <w:r w:rsidRPr="005E36EB">
                <w:rPr>
                  <w:color w:val="0D0D0D" w:themeColor="text1" w:themeTint="F2"/>
                  <w:sz w:val="20"/>
                  <w:szCs w:val="20"/>
                </w:rPr>
                <w:t>3000</w:t>
              </w:r>
              <w:r w:rsidRPr="005E36EB">
                <w:rPr>
                  <w:color w:val="0D0D0D" w:themeColor="text1" w:themeTint="F2"/>
                  <w:spacing w:val="-2"/>
                  <w:sz w:val="20"/>
                  <w:szCs w:val="20"/>
                </w:rPr>
                <w:t xml:space="preserve">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 </w:t>
            </w:r>
            <w:proofErr w:type="spellStart"/>
            <w:r w:rsidRPr="005E36EB">
              <w:rPr>
                <w:color w:val="0D0D0D" w:themeColor="text1" w:themeTint="F2"/>
                <w:spacing w:val="-2"/>
                <w:sz w:val="20"/>
                <w:szCs w:val="20"/>
              </w:rPr>
              <w:t>площ</w:t>
            </w:r>
            <w:proofErr w:type="spellEnd"/>
            <w:r w:rsidRPr="005E36EB">
              <w:rPr>
                <w:color w:val="0D0D0D" w:themeColor="text1" w:themeTint="F2"/>
                <w:spacing w:val="-2"/>
                <w:sz w:val="20"/>
                <w:szCs w:val="20"/>
              </w:rPr>
              <w:t>. – 7.</w:t>
            </w:r>
          </w:p>
        </w:tc>
        <w:tc>
          <w:tcPr>
            <w:tcW w:w="2410" w:type="dxa"/>
          </w:tcPr>
          <w:p w14:paraId="45EEC0E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736C49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C662741" w14:textId="77777777" w:rsidTr="002A4279">
        <w:trPr>
          <w:trHeight w:val="20"/>
        </w:trPr>
        <w:tc>
          <w:tcPr>
            <w:tcW w:w="2122" w:type="dxa"/>
          </w:tcPr>
          <w:p w14:paraId="703D64A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4.4 Магазины</w:t>
            </w:r>
          </w:p>
        </w:tc>
        <w:tc>
          <w:tcPr>
            <w:tcW w:w="3260" w:type="dxa"/>
            <w:gridSpan w:val="3"/>
          </w:tcPr>
          <w:p w14:paraId="7E4AD75E" w14:textId="77777777" w:rsidR="00187EA2" w:rsidRPr="005E36EB" w:rsidRDefault="00187EA2" w:rsidP="002A4279">
            <w:pPr>
              <w:widowControl w:val="0"/>
              <w:spacing w:line="238" w:lineRule="auto"/>
              <w:ind w:left="-28" w:right="-57"/>
              <w:rPr>
                <w:color w:val="0D0D0D" w:themeColor="text1" w:themeTint="F2"/>
                <w:sz w:val="20"/>
                <w:szCs w:val="20"/>
              </w:rPr>
            </w:pPr>
            <w:r w:rsidRPr="005E36EB">
              <w:rPr>
                <w:color w:val="0D0D0D" w:themeColor="text1" w:themeTint="F2"/>
                <w:sz w:val="20"/>
                <w:szCs w:val="20"/>
              </w:rPr>
              <w:t xml:space="preserve">Минимальные размеры земельных участков из расчета </w:t>
            </w:r>
            <w:r w:rsidRPr="005E36EB">
              <w:rPr>
                <w:color w:val="0D0D0D" w:themeColor="text1" w:themeTint="F2"/>
                <w:spacing w:val="-2"/>
                <w:sz w:val="20"/>
                <w:szCs w:val="20"/>
              </w:rPr>
              <w:t>га/</w:t>
            </w:r>
            <w:smartTag w:uri="urn:schemas-microsoft-com:office:smarttags" w:element="metricconverter">
              <w:smartTagPr>
                <w:attr w:name="ProductID" w:val="100 м2"/>
              </w:smartTagPr>
              <w:r w:rsidRPr="005E36EB">
                <w:rPr>
                  <w:color w:val="0D0D0D" w:themeColor="text1" w:themeTint="F2"/>
                  <w:spacing w:val="-2"/>
                  <w:sz w:val="20"/>
                  <w:szCs w:val="20"/>
                </w:rPr>
                <w:t>100 м</w:t>
              </w:r>
              <w:r w:rsidRPr="005E36EB">
                <w:rPr>
                  <w:color w:val="0D0D0D" w:themeColor="text1" w:themeTint="F2"/>
                  <w:spacing w:val="-2"/>
                  <w:sz w:val="20"/>
                  <w:szCs w:val="20"/>
                  <w:vertAlign w:val="superscript"/>
                </w:rPr>
                <w:t>2</w:t>
              </w:r>
            </w:smartTag>
            <w:r w:rsidRPr="005E36EB">
              <w:rPr>
                <w:color w:val="0D0D0D" w:themeColor="text1" w:themeTint="F2"/>
                <w:spacing w:val="-2"/>
                <w:sz w:val="20"/>
                <w:szCs w:val="20"/>
              </w:rPr>
              <w:t xml:space="preserve"> торговой площади:</w:t>
            </w:r>
          </w:p>
          <w:p w14:paraId="183531A7" w14:textId="77777777" w:rsidR="00187EA2" w:rsidRPr="005E36EB" w:rsidRDefault="00187EA2" w:rsidP="002A4279">
            <w:pPr>
              <w:widowControl w:val="0"/>
              <w:spacing w:line="238" w:lineRule="auto"/>
              <w:ind w:right="-57"/>
              <w:rPr>
                <w:color w:val="0D0D0D" w:themeColor="text1" w:themeTint="F2"/>
                <w:spacing w:val="-2"/>
                <w:sz w:val="20"/>
                <w:szCs w:val="20"/>
              </w:rPr>
            </w:pPr>
            <w:r w:rsidRPr="005E36EB">
              <w:rPr>
                <w:color w:val="0D0D0D" w:themeColor="text1" w:themeTint="F2"/>
                <w:sz w:val="20"/>
                <w:szCs w:val="20"/>
              </w:rPr>
              <w:t>- для магазинов</w:t>
            </w:r>
          </w:p>
          <w:p w14:paraId="4BBE9AED"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 xml:space="preserve">до </w:t>
            </w:r>
            <w:smartTag w:uri="urn:schemas-microsoft-com:office:smarttags" w:element="metricconverter">
              <w:smartTagPr>
                <w:attr w:name="ProductID" w:val="250 м2"/>
              </w:smartTagPr>
              <w:r w:rsidRPr="005E36EB">
                <w:rPr>
                  <w:color w:val="0D0D0D" w:themeColor="text1" w:themeTint="F2"/>
                  <w:sz w:val="20"/>
                  <w:szCs w:val="20"/>
                </w:rPr>
                <w:t>250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0,05;</w:t>
            </w:r>
          </w:p>
          <w:p w14:paraId="6A4A45F8"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250-</w:t>
            </w:r>
            <w:smartTag w:uri="urn:schemas-microsoft-com:office:smarttags" w:element="metricconverter">
              <w:smartTagPr>
                <w:attr w:name="ProductID" w:val="650 м2"/>
              </w:smartTagPr>
              <w:r w:rsidRPr="005E36EB">
                <w:rPr>
                  <w:color w:val="0D0D0D" w:themeColor="text1" w:themeTint="F2"/>
                  <w:sz w:val="20"/>
                  <w:szCs w:val="20"/>
                </w:rPr>
                <w:t>650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0,08-0,06;</w:t>
            </w:r>
          </w:p>
          <w:p w14:paraId="3E6B2D0F"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650-</w:t>
            </w:r>
            <w:smartTag w:uri="urn:schemas-microsoft-com:office:smarttags" w:element="metricconverter">
              <w:smartTagPr>
                <w:attr w:name="ProductID" w:val="1500 м2"/>
              </w:smartTagPr>
              <w:r w:rsidRPr="005E36EB">
                <w:rPr>
                  <w:color w:val="0D0D0D" w:themeColor="text1" w:themeTint="F2"/>
                  <w:sz w:val="20"/>
                  <w:szCs w:val="20"/>
                </w:rPr>
                <w:t>1500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0,06-0,04;</w:t>
            </w:r>
          </w:p>
          <w:p w14:paraId="30AC7CDB"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1500-</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z w:val="20"/>
                <w:szCs w:val="20"/>
              </w:rPr>
              <w:t>. – 0,04-0,02;</w:t>
            </w:r>
          </w:p>
          <w:p w14:paraId="643EA051" w14:textId="77777777" w:rsidR="00187EA2" w:rsidRPr="005E36EB" w:rsidRDefault="00187EA2" w:rsidP="002A4279">
            <w:pPr>
              <w:widowControl w:val="0"/>
              <w:spacing w:line="238" w:lineRule="auto"/>
              <w:ind w:left="-28" w:right="-28"/>
              <w:rPr>
                <w:color w:val="0D0D0D" w:themeColor="text1" w:themeTint="F2"/>
                <w:spacing w:val="-3"/>
                <w:sz w:val="20"/>
                <w:szCs w:val="20"/>
              </w:rPr>
            </w:pPr>
            <w:r w:rsidRPr="005E36EB">
              <w:rPr>
                <w:color w:val="0D0D0D" w:themeColor="text1" w:themeTint="F2"/>
                <w:sz w:val="20"/>
                <w:szCs w:val="20"/>
              </w:rPr>
              <w:t xml:space="preserve">свыше </w:t>
            </w:r>
            <w:smartTag w:uri="urn:schemas-microsoft-com:office:smarttags" w:element="metricconverter">
              <w:smartTagPr>
                <w:attr w:name="ProductID" w:val="3500 м2"/>
              </w:smartTagPr>
              <w:r w:rsidRPr="005E36EB">
                <w:rPr>
                  <w:color w:val="0D0D0D" w:themeColor="text1" w:themeTint="F2"/>
                  <w:sz w:val="20"/>
                  <w:szCs w:val="20"/>
                </w:rPr>
                <w:t>3500 м2</w:t>
              </w:r>
            </w:smartTag>
            <w:r w:rsidRPr="005E36EB">
              <w:rPr>
                <w:color w:val="0D0D0D" w:themeColor="text1" w:themeTint="F2"/>
                <w:sz w:val="20"/>
                <w:szCs w:val="20"/>
              </w:rPr>
              <w:t xml:space="preserve"> торг. </w:t>
            </w:r>
            <w:proofErr w:type="spellStart"/>
            <w:r w:rsidRPr="005E36EB">
              <w:rPr>
                <w:color w:val="0D0D0D" w:themeColor="text1" w:themeTint="F2"/>
                <w:sz w:val="20"/>
                <w:szCs w:val="20"/>
              </w:rPr>
              <w:t>площ</w:t>
            </w:r>
            <w:proofErr w:type="spellEnd"/>
            <w:r w:rsidRPr="005E36EB">
              <w:rPr>
                <w:color w:val="0D0D0D" w:themeColor="text1" w:themeTint="F2"/>
                <w:spacing w:val="-3"/>
                <w:sz w:val="20"/>
                <w:szCs w:val="20"/>
              </w:rPr>
              <w:t>. – 0,02.</w:t>
            </w:r>
          </w:p>
        </w:tc>
        <w:tc>
          <w:tcPr>
            <w:tcW w:w="2410" w:type="dxa"/>
          </w:tcPr>
          <w:p w14:paraId="51993D8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1 м.</w:t>
            </w:r>
          </w:p>
        </w:tc>
        <w:tc>
          <w:tcPr>
            <w:tcW w:w="1692" w:type="dxa"/>
            <w:gridSpan w:val="2"/>
          </w:tcPr>
          <w:p w14:paraId="7EDB73A2"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43F0022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70 %</w:t>
            </w:r>
          </w:p>
        </w:tc>
        <w:tc>
          <w:tcPr>
            <w:tcW w:w="3833" w:type="dxa"/>
          </w:tcPr>
          <w:p w14:paraId="698EF55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04381EB" w14:textId="77777777" w:rsidTr="002A4279">
        <w:trPr>
          <w:trHeight w:val="20"/>
        </w:trPr>
        <w:tc>
          <w:tcPr>
            <w:tcW w:w="2122" w:type="dxa"/>
          </w:tcPr>
          <w:p w14:paraId="65FCA1A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4.5 Банковская и страховая деятельность</w:t>
            </w:r>
          </w:p>
        </w:tc>
        <w:tc>
          <w:tcPr>
            <w:tcW w:w="3260" w:type="dxa"/>
            <w:gridSpan w:val="3"/>
          </w:tcPr>
          <w:p w14:paraId="27D1A67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Минимальный размер земельного участка – 500 </w:t>
            </w:r>
            <w:proofErr w:type="spellStart"/>
            <w:r w:rsidRPr="00B4291E">
              <w:rPr>
                <w:color w:val="0D0D0D" w:themeColor="text1" w:themeTint="F2"/>
                <w:sz w:val="20"/>
                <w:szCs w:val="20"/>
              </w:rPr>
              <w:t>м.кв</w:t>
            </w:r>
            <w:proofErr w:type="spellEnd"/>
            <w:r w:rsidRPr="00B4291E">
              <w:rPr>
                <w:color w:val="0D0D0D" w:themeColor="text1" w:themeTint="F2"/>
                <w:sz w:val="20"/>
                <w:szCs w:val="20"/>
              </w:rPr>
              <w:t>.</w:t>
            </w:r>
          </w:p>
        </w:tc>
        <w:tc>
          <w:tcPr>
            <w:tcW w:w="2410" w:type="dxa"/>
          </w:tcPr>
          <w:p w14:paraId="30EBB1D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5D126F0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273B3FC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270AB16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A1D01FF" w14:textId="77777777" w:rsidTr="002A4279">
        <w:trPr>
          <w:trHeight w:val="20"/>
        </w:trPr>
        <w:tc>
          <w:tcPr>
            <w:tcW w:w="2122" w:type="dxa"/>
          </w:tcPr>
          <w:p w14:paraId="18DC10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4.6 Общественное питание</w:t>
            </w:r>
          </w:p>
        </w:tc>
        <w:tc>
          <w:tcPr>
            <w:tcW w:w="3260" w:type="dxa"/>
            <w:gridSpan w:val="3"/>
          </w:tcPr>
          <w:p w14:paraId="4D75C3EE" w14:textId="77777777" w:rsidR="00187EA2" w:rsidRPr="005E36EB" w:rsidRDefault="00187EA2" w:rsidP="002A4279">
            <w:pPr>
              <w:widowControl w:val="0"/>
              <w:spacing w:line="239" w:lineRule="auto"/>
              <w:ind w:left="-28" w:right="-28"/>
              <w:rPr>
                <w:color w:val="0D0D0D" w:themeColor="text1" w:themeTint="F2"/>
                <w:sz w:val="20"/>
                <w:szCs w:val="20"/>
              </w:rPr>
            </w:pPr>
            <w:r w:rsidRPr="005E36EB">
              <w:rPr>
                <w:color w:val="0D0D0D" w:themeColor="text1" w:themeTint="F2"/>
                <w:sz w:val="20"/>
                <w:szCs w:val="20"/>
              </w:rPr>
              <w:t>Минимальный размер земельного участка из расчёта га/100 мест:</w:t>
            </w:r>
          </w:p>
          <w:p w14:paraId="39EA4F16"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до 50 мест – 0,2-0,25;</w:t>
            </w:r>
          </w:p>
          <w:p w14:paraId="6CE8DFB9"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50-150 мест – 0,15-0,2;</w:t>
            </w:r>
          </w:p>
          <w:p w14:paraId="3CDBA927" w14:textId="77777777" w:rsidR="00187EA2" w:rsidRPr="005E36EB" w:rsidRDefault="00187EA2" w:rsidP="002A4279">
            <w:pPr>
              <w:widowControl w:val="0"/>
              <w:spacing w:line="238" w:lineRule="auto"/>
              <w:ind w:left="-28" w:right="-28"/>
              <w:rPr>
                <w:color w:val="0D0D0D" w:themeColor="text1" w:themeTint="F2"/>
                <w:sz w:val="20"/>
                <w:szCs w:val="20"/>
              </w:rPr>
            </w:pPr>
            <w:r w:rsidRPr="005E36EB">
              <w:rPr>
                <w:color w:val="0D0D0D" w:themeColor="text1" w:themeTint="F2"/>
                <w:sz w:val="20"/>
                <w:szCs w:val="20"/>
              </w:rPr>
              <w:t>свыше 150 мест – 0,1</w:t>
            </w:r>
          </w:p>
        </w:tc>
        <w:tc>
          <w:tcPr>
            <w:tcW w:w="2410" w:type="dxa"/>
          </w:tcPr>
          <w:p w14:paraId="51F51B34"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4321722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1704" w:type="dxa"/>
            <w:gridSpan w:val="3"/>
          </w:tcPr>
          <w:p w14:paraId="75254151"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3147C9F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14E604C" w14:textId="77777777" w:rsidTr="002A4279">
        <w:trPr>
          <w:trHeight w:val="20"/>
        </w:trPr>
        <w:tc>
          <w:tcPr>
            <w:tcW w:w="2122" w:type="dxa"/>
          </w:tcPr>
          <w:p w14:paraId="35E25C9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4.7 Гостиничное обслуживание</w:t>
            </w:r>
          </w:p>
        </w:tc>
        <w:tc>
          <w:tcPr>
            <w:tcW w:w="3260" w:type="dxa"/>
            <w:gridSpan w:val="3"/>
          </w:tcPr>
          <w:p w14:paraId="4807F017" w14:textId="77777777" w:rsidR="00187EA2" w:rsidRPr="005E36EB" w:rsidRDefault="00187EA2" w:rsidP="002A4279">
            <w:pPr>
              <w:rPr>
                <w:color w:val="0D0D0D" w:themeColor="text1" w:themeTint="F2"/>
                <w:sz w:val="20"/>
                <w:szCs w:val="20"/>
              </w:rPr>
            </w:pPr>
            <w:r w:rsidRPr="005E36EB">
              <w:rPr>
                <w:rFonts w:eastAsia="SimSun"/>
                <w:color w:val="0D0D0D" w:themeColor="text1" w:themeTint="F2"/>
                <w:sz w:val="20"/>
                <w:szCs w:val="20"/>
                <w:lang w:eastAsia="zh-CN"/>
              </w:rPr>
              <w:t>Минимальный размер земельного участка из расчёта 55 кв. м. на 1 чел</w:t>
            </w:r>
          </w:p>
        </w:tc>
        <w:tc>
          <w:tcPr>
            <w:tcW w:w="2410" w:type="dxa"/>
          </w:tcPr>
          <w:p w14:paraId="73928243"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 м</w:t>
            </w:r>
          </w:p>
        </w:tc>
        <w:tc>
          <w:tcPr>
            <w:tcW w:w="1692" w:type="dxa"/>
            <w:gridSpan w:val="2"/>
          </w:tcPr>
          <w:p w14:paraId="569C315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411E7B5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60 %</w:t>
            </w:r>
          </w:p>
        </w:tc>
        <w:tc>
          <w:tcPr>
            <w:tcW w:w="3833" w:type="dxa"/>
          </w:tcPr>
          <w:p w14:paraId="496EF8DF" w14:textId="77777777" w:rsidR="00187EA2" w:rsidRPr="00B4291E" w:rsidRDefault="00187EA2" w:rsidP="002A4279">
            <w:pPr>
              <w:rPr>
                <w:color w:val="0D0D0D" w:themeColor="text1" w:themeTint="F2"/>
                <w:sz w:val="20"/>
                <w:szCs w:val="20"/>
              </w:rPr>
            </w:pPr>
            <w:r w:rsidRPr="00B4291E">
              <w:rPr>
                <w:rFonts w:eastAsia="SimSun"/>
                <w:color w:val="0D0D0D" w:themeColor="text1" w:themeTint="F2"/>
                <w:sz w:val="20"/>
                <w:szCs w:val="20"/>
                <w:lang w:eastAsia="zh-CN"/>
              </w:rPr>
              <w:t>Минимальный отступ от красной линии – 5 м.*</w:t>
            </w:r>
          </w:p>
        </w:tc>
      </w:tr>
      <w:tr w:rsidR="00187EA2" w:rsidRPr="00B4291E" w14:paraId="2CA3C543" w14:textId="77777777" w:rsidTr="002A4279">
        <w:trPr>
          <w:trHeight w:val="20"/>
        </w:trPr>
        <w:tc>
          <w:tcPr>
            <w:tcW w:w="2122" w:type="dxa"/>
          </w:tcPr>
          <w:p w14:paraId="76D122EA" w14:textId="77777777" w:rsidR="00187EA2" w:rsidRPr="00860720" w:rsidRDefault="00187EA2" w:rsidP="002A4279">
            <w:pPr>
              <w:rPr>
                <w:color w:val="FF0000"/>
                <w:sz w:val="20"/>
                <w:szCs w:val="20"/>
              </w:rPr>
            </w:pPr>
            <w:r w:rsidRPr="00B4291E">
              <w:rPr>
                <w:color w:val="0D0D0D" w:themeColor="text1" w:themeTint="F2"/>
                <w:sz w:val="20"/>
                <w:szCs w:val="20"/>
              </w:rPr>
              <w:t>4.8 Развлечени</w:t>
            </w:r>
            <w:r>
              <w:rPr>
                <w:sz w:val="20"/>
                <w:szCs w:val="20"/>
              </w:rPr>
              <w:t>е</w:t>
            </w:r>
            <w:r w:rsidRPr="00C724E3">
              <w:rPr>
                <w:sz w:val="20"/>
                <w:szCs w:val="20"/>
              </w:rPr>
              <w:t xml:space="preserve"> </w:t>
            </w:r>
          </w:p>
        </w:tc>
        <w:tc>
          <w:tcPr>
            <w:tcW w:w="12899" w:type="dxa"/>
            <w:gridSpan w:val="10"/>
          </w:tcPr>
          <w:p w14:paraId="50356D0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E3410D8" w14:textId="77777777" w:rsidTr="002A4279">
        <w:trPr>
          <w:trHeight w:val="20"/>
        </w:trPr>
        <w:tc>
          <w:tcPr>
            <w:tcW w:w="2122" w:type="dxa"/>
          </w:tcPr>
          <w:p w14:paraId="21D36585"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4.9 Служебные гаражи</w:t>
            </w:r>
          </w:p>
        </w:tc>
        <w:tc>
          <w:tcPr>
            <w:tcW w:w="12899" w:type="dxa"/>
            <w:gridSpan w:val="10"/>
          </w:tcPr>
          <w:p w14:paraId="45EA726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68D743F" w14:textId="77777777" w:rsidTr="002A4279">
        <w:trPr>
          <w:trHeight w:val="20"/>
        </w:trPr>
        <w:tc>
          <w:tcPr>
            <w:tcW w:w="2122" w:type="dxa"/>
          </w:tcPr>
          <w:p w14:paraId="3E76FB1F"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4.9.1 Объекты дорожного сервиса</w:t>
            </w:r>
          </w:p>
        </w:tc>
        <w:tc>
          <w:tcPr>
            <w:tcW w:w="3240" w:type="dxa"/>
            <w:gridSpan w:val="2"/>
          </w:tcPr>
          <w:p w14:paraId="758CA721"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Минимальный размер земельного участка, га:</w:t>
            </w:r>
          </w:p>
          <w:p w14:paraId="2FF49925"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предоставления гостиничных услуг в качестве дорожного сервиса (мотели) (4.9.1.2) – 1,0;</w:t>
            </w:r>
          </w:p>
          <w:p w14:paraId="55A3F988"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-здания для организации общественного питания в качестве дорожного сервиса (4.9.1.2) – 0,2;</w:t>
            </w:r>
          </w:p>
          <w:p w14:paraId="0EA8AF2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 магазин сопутствующей торговли (4.9.1.2) – 0,05;</w:t>
            </w:r>
          </w:p>
          <w:p w14:paraId="7853147F"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-автозаправочная станция (4.9.1.1) – 0,4;</w:t>
            </w:r>
          </w:p>
          <w:p w14:paraId="26463CFB"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-мастерская для ремонта и обслуживания автомобилей (4.9.1.4) – 0,4;</w:t>
            </w:r>
          </w:p>
          <w:p w14:paraId="6F9E31F0" w14:textId="77777777" w:rsidR="00187EA2" w:rsidRPr="00B4291E" w:rsidRDefault="00187EA2" w:rsidP="002A4279">
            <w:pPr>
              <w:ind w:firstLine="5"/>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-автомобильная мойка (4.9.1.3) – 0,05.</w:t>
            </w:r>
          </w:p>
        </w:tc>
        <w:tc>
          <w:tcPr>
            <w:tcW w:w="2445" w:type="dxa"/>
            <w:gridSpan w:val="3"/>
          </w:tcPr>
          <w:p w14:paraId="22EEAC57"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3 м</w:t>
            </w:r>
          </w:p>
        </w:tc>
        <w:tc>
          <w:tcPr>
            <w:tcW w:w="1710" w:type="dxa"/>
            <w:gridSpan w:val="3"/>
          </w:tcPr>
          <w:p w14:paraId="39564BAA" w14:textId="77777777" w:rsidR="00187EA2" w:rsidRPr="00B4291E" w:rsidRDefault="00187EA2" w:rsidP="002A4279">
            <w:pPr>
              <w:jc w:val="cente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2 этажа</w:t>
            </w:r>
          </w:p>
        </w:tc>
        <w:tc>
          <w:tcPr>
            <w:tcW w:w="5504" w:type="dxa"/>
            <w:gridSpan w:val="2"/>
          </w:tcPr>
          <w:p w14:paraId="3EA18C3A" w14:textId="77777777" w:rsidR="00187EA2" w:rsidRPr="00B4291E" w:rsidRDefault="00187EA2" w:rsidP="002A4279">
            <w:pPr>
              <w:rPr>
                <w:rFonts w:eastAsia="SimSun"/>
                <w:color w:val="0D0D0D" w:themeColor="text1" w:themeTint="F2"/>
                <w:sz w:val="20"/>
                <w:szCs w:val="20"/>
                <w:lang w:eastAsia="zh-CN"/>
              </w:rPr>
            </w:pPr>
            <w:r w:rsidRPr="00B4291E">
              <w:rPr>
                <w:rFonts w:eastAsia="SimSun"/>
                <w:color w:val="0D0D0D" w:themeColor="text1" w:themeTint="F2"/>
                <w:sz w:val="20"/>
                <w:szCs w:val="20"/>
                <w:lang w:eastAsia="zh-CN"/>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08710A3F" w14:textId="77777777" w:rsidTr="002A4279">
        <w:trPr>
          <w:trHeight w:val="20"/>
        </w:trPr>
        <w:tc>
          <w:tcPr>
            <w:tcW w:w="2122" w:type="dxa"/>
          </w:tcPr>
          <w:p w14:paraId="0BB1734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4.10 Выставочно-ярмарочная деятельность</w:t>
            </w:r>
          </w:p>
        </w:tc>
        <w:tc>
          <w:tcPr>
            <w:tcW w:w="12899" w:type="dxa"/>
            <w:gridSpan w:val="10"/>
          </w:tcPr>
          <w:p w14:paraId="31A0FF5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Не устанавливаются</w:t>
            </w:r>
          </w:p>
        </w:tc>
      </w:tr>
      <w:tr w:rsidR="00187EA2" w:rsidRPr="00B4291E" w14:paraId="0926FC13" w14:textId="77777777" w:rsidTr="002A4279">
        <w:trPr>
          <w:trHeight w:val="20"/>
        </w:trPr>
        <w:tc>
          <w:tcPr>
            <w:tcW w:w="2122" w:type="dxa"/>
          </w:tcPr>
          <w:p w14:paraId="73A2D199" w14:textId="77777777" w:rsidR="00187EA2" w:rsidRPr="00B4291E" w:rsidRDefault="00187EA2" w:rsidP="002A4279">
            <w:pPr>
              <w:ind w:right="-108"/>
              <w:rPr>
                <w:color w:val="0D0D0D" w:themeColor="text1" w:themeTint="F2"/>
                <w:sz w:val="20"/>
                <w:szCs w:val="20"/>
              </w:rPr>
            </w:pPr>
            <w:r w:rsidRPr="005E36EB">
              <w:rPr>
                <w:color w:val="0D0D0D" w:themeColor="text1" w:themeTint="F2"/>
                <w:sz w:val="20"/>
                <w:szCs w:val="20"/>
              </w:rPr>
              <w:t>5.0 Отдых (рекреация)</w:t>
            </w:r>
          </w:p>
        </w:tc>
        <w:tc>
          <w:tcPr>
            <w:tcW w:w="3260" w:type="dxa"/>
            <w:gridSpan w:val="3"/>
          </w:tcPr>
          <w:p w14:paraId="484FDC0F" w14:textId="08809FA3"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Минимальный размер земельного участка из расчёта </w:t>
            </w:r>
            <w:proofErr w:type="spellStart"/>
            <w:r w:rsidRPr="00B4291E">
              <w:rPr>
                <w:bCs/>
                <w:color w:val="0D0D0D" w:themeColor="text1" w:themeTint="F2"/>
                <w:sz w:val="20"/>
                <w:szCs w:val="20"/>
              </w:rPr>
              <w:t>м.кв</w:t>
            </w:r>
            <w:proofErr w:type="spellEnd"/>
            <w:r w:rsidRPr="00B4291E">
              <w:rPr>
                <w:bCs/>
                <w:color w:val="0D0D0D" w:themeColor="text1" w:themeTint="F2"/>
                <w:sz w:val="20"/>
                <w:szCs w:val="20"/>
              </w:rPr>
              <w:t xml:space="preserve"> </w:t>
            </w:r>
            <w:r w:rsidR="00775EA6">
              <w:rPr>
                <w:bCs/>
                <w:color w:val="0D0D0D" w:themeColor="text1" w:themeTint="F2"/>
                <w:sz w:val="20"/>
                <w:szCs w:val="20"/>
              </w:rPr>
              <w:t xml:space="preserve">на одно </w:t>
            </w:r>
            <w:r w:rsidRPr="00B4291E">
              <w:rPr>
                <w:bCs/>
                <w:color w:val="0D0D0D" w:themeColor="text1" w:themeTint="F2"/>
                <w:sz w:val="20"/>
                <w:szCs w:val="20"/>
              </w:rPr>
              <w:t>место:</w:t>
            </w:r>
          </w:p>
          <w:p w14:paraId="3ABA007E" w14:textId="33134C8A" w:rsidR="00187EA2" w:rsidRPr="00AF4900" w:rsidRDefault="00187EA2" w:rsidP="002A4279">
            <w:pPr>
              <w:rPr>
                <w:bCs/>
                <w:sz w:val="20"/>
                <w:szCs w:val="20"/>
              </w:rPr>
            </w:pPr>
            <w:r w:rsidRPr="00AF4900">
              <w:rPr>
                <w:bCs/>
                <w:sz w:val="20"/>
                <w:szCs w:val="20"/>
              </w:rPr>
              <w:t>- дома отдыха и пансионаты – 120</w:t>
            </w:r>
            <w:r w:rsidR="00775EA6" w:rsidRPr="00AF4900">
              <w:rPr>
                <w:bCs/>
                <w:sz w:val="20"/>
                <w:szCs w:val="20"/>
              </w:rPr>
              <w:t>-130</w:t>
            </w:r>
            <w:r w:rsidRPr="00AF4900">
              <w:rPr>
                <w:bCs/>
                <w:sz w:val="20"/>
                <w:szCs w:val="20"/>
              </w:rPr>
              <w:t>;</w:t>
            </w:r>
          </w:p>
          <w:p w14:paraId="066C1930" w14:textId="47566E33" w:rsidR="00775EA6" w:rsidRPr="00AF4900" w:rsidRDefault="00775EA6" w:rsidP="002A4279">
            <w:pPr>
              <w:rPr>
                <w:bCs/>
                <w:sz w:val="20"/>
                <w:szCs w:val="20"/>
              </w:rPr>
            </w:pPr>
            <w:r w:rsidRPr="00AF4900">
              <w:rPr>
                <w:bCs/>
                <w:sz w:val="20"/>
                <w:szCs w:val="20"/>
              </w:rPr>
              <w:t>- дома отдыха и пансионаты для семей с детьми – 140-150;</w:t>
            </w:r>
          </w:p>
          <w:p w14:paraId="0CB1C1D6" w14:textId="2A44661C" w:rsidR="00187EA2" w:rsidRPr="00AF4900" w:rsidRDefault="00187EA2" w:rsidP="002A4279">
            <w:pPr>
              <w:rPr>
                <w:bCs/>
                <w:sz w:val="20"/>
                <w:szCs w:val="20"/>
              </w:rPr>
            </w:pPr>
            <w:r w:rsidRPr="00AF4900">
              <w:rPr>
                <w:sz w:val="20"/>
                <w:szCs w:val="20"/>
              </w:rPr>
              <w:t xml:space="preserve">- </w:t>
            </w:r>
            <w:r w:rsidRPr="00AF4900">
              <w:rPr>
                <w:bCs/>
                <w:sz w:val="20"/>
                <w:szCs w:val="20"/>
              </w:rPr>
              <w:t>мотели – 75</w:t>
            </w:r>
            <w:r w:rsidR="006B04CE" w:rsidRPr="00AF4900">
              <w:rPr>
                <w:bCs/>
                <w:sz w:val="20"/>
                <w:szCs w:val="20"/>
              </w:rPr>
              <w:t>-100</w:t>
            </w:r>
            <w:r w:rsidRPr="00AF4900">
              <w:rPr>
                <w:bCs/>
                <w:sz w:val="20"/>
                <w:szCs w:val="20"/>
              </w:rPr>
              <w:t>;</w:t>
            </w:r>
          </w:p>
          <w:p w14:paraId="1A65DCFA" w14:textId="5700CACE" w:rsidR="00187EA2" w:rsidRPr="00AF4900" w:rsidRDefault="00187EA2" w:rsidP="002A4279">
            <w:pPr>
              <w:rPr>
                <w:bCs/>
                <w:sz w:val="20"/>
                <w:szCs w:val="20"/>
              </w:rPr>
            </w:pPr>
            <w:r w:rsidRPr="00AF4900">
              <w:rPr>
                <w:sz w:val="20"/>
                <w:szCs w:val="20"/>
              </w:rPr>
              <w:t xml:space="preserve">- </w:t>
            </w:r>
            <w:r w:rsidRPr="00AF4900">
              <w:rPr>
                <w:bCs/>
                <w:sz w:val="20"/>
                <w:szCs w:val="20"/>
              </w:rPr>
              <w:t>туристические</w:t>
            </w:r>
            <w:r w:rsidR="00AF4900" w:rsidRPr="00AF4900">
              <w:rPr>
                <w:bCs/>
                <w:strike/>
                <w:sz w:val="20"/>
                <w:szCs w:val="20"/>
              </w:rPr>
              <w:t xml:space="preserve"> </w:t>
            </w:r>
            <w:r w:rsidRPr="00AF4900">
              <w:rPr>
                <w:bCs/>
                <w:sz w:val="20"/>
                <w:szCs w:val="20"/>
              </w:rPr>
              <w:t>– 50</w:t>
            </w:r>
            <w:r w:rsidR="00775EA6" w:rsidRPr="00AF4900">
              <w:rPr>
                <w:bCs/>
                <w:sz w:val="20"/>
                <w:szCs w:val="20"/>
              </w:rPr>
              <w:t>-75</w:t>
            </w:r>
            <w:r w:rsidRPr="00AF4900">
              <w:rPr>
                <w:bCs/>
                <w:sz w:val="20"/>
                <w:szCs w:val="20"/>
              </w:rPr>
              <w:t>;</w:t>
            </w:r>
          </w:p>
          <w:p w14:paraId="674839A1" w14:textId="01474EE7" w:rsidR="006B04CE" w:rsidRPr="00AF4900" w:rsidRDefault="006B04CE" w:rsidP="002A4279">
            <w:pPr>
              <w:rPr>
                <w:bCs/>
                <w:sz w:val="20"/>
                <w:szCs w:val="20"/>
              </w:rPr>
            </w:pPr>
            <w:r w:rsidRPr="00AF4900">
              <w:rPr>
                <w:bCs/>
                <w:sz w:val="20"/>
                <w:szCs w:val="20"/>
              </w:rPr>
              <w:t>- туристические базы – 65-80;</w:t>
            </w:r>
          </w:p>
          <w:p w14:paraId="6FB34F93" w14:textId="1A830355" w:rsidR="006B04CE" w:rsidRPr="00AF4900" w:rsidRDefault="006B04CE" w:rsidP="006B04CE">
            <w:pPr>
              <w:rPr>
                <w:bCs/>
                <w:sz w:val="20"/>
                <w:szCs w:val="20"/>
              </w:rPr>
            </w:pPr>
            <w:r w:rsidRPr="00AF4900">
              <w:rPr>
                <w:bCs/>
                <w:sz w:val="20"/>
                <w:szCs w:val="20"/>
              </w:rPr>
              <w:t>- туристические базы для семей с детьми – 95-120;</w:t>
            </w:r>
          </w:p>
          <w:p w14:paraId="50DB1911" w14:textId="517B5737" w:rsidR="00187EA2" w:rsidRPr="00AF4900" w:rsidRDefault="00187EA2" w:rsidP="002A4279">
            <w:pPr>
              <w:rPr>
                <w:bCs/>
                <w:sz w:val="20"/>
                <w:szCs w:val="20"/>
              </w:rPr>
            </w:pPr>
            <w:r w:rsidRPr="00AF4900">
              <w:rPr>
                <w:bCs/>
                <w:sz w:val="20"/>
                <w:szCs w:val="20"/>
              </w:rPr>
              <w:t>- кемпинги – 135</w:t>
            </w:r>
            <w:r w:rsidR="006B04CE" w:rsidRPr="00AF4900">
              <w:rPr>
                <w:bCs/>
                <w:sz w:val="20"/>
                <w:szCs w:val="20"/>
              </w:rPr>
              <w:t>-150</w:t>
            </w:r>
            <w:r w:rsidRPr="00AF4900">
              <w:rPr>
                <w:bCs/>
                <w:sz w:val="20"/>
                <w:szCs w:val="20"/>
              </w:rPr>
              <w:t>;</w:t>
            </w:r>
          </w:p>
          <w:p w14:paraId="005D8E80" w14:textId="77777777" w:rsidR="00187EA2" w:rsidRPr="00B4291E" w:rsidRDefault="00187EA2" w:rsidP="002A4279">
            <w:pPr>
              <w:rPr>
                <w:bCs/>
                <w:color w:val="0D0D0D" w:themeColor="text1" w:themeTint="F2"/>
                <w:spacing w:val="-2"/>
                <w:sz w:val="20"/>
                <w:szCs w:val="20"/>
              </w:rPr>
            </w:pPr>
            <w:r w:rsidRPr="00B4291E">
              <w:rPr>
                <w:bCs/>
                <w:color w:val="0D0D0D" w:themeColor="text1" w:themeTint="F2"/>
                <w:sz w:val="20"/>
                <w:szCs w:val="20"/>
              </w:rPr>
              <w:t xml:space="preserve">- </w:t>
            </w:r>
            <w:r w:rsidRPr="00B4291E">
              <w:rPr>
                <w:bCs/>
                <w:color w:val="0D0D0D" w:themeColor="text1" w:themeTint="F2"/>
                <w:spacing w:val="-2"/>
                <w:sz w:val="20"/>
                <w:szCs w:val="20"/>
              </w:rPr>
              <w:t>летние городки и базы отдыха – 100;</w:t>
            </w:r>
          </w:p>
          <w:p w14:paraId="20307881" w14:textId="7F0229C9" w:rsidR="00187EA2" w:rsidRPr="00B4291E" w:rsidRDefault="00187EA2" w:rsidP="002A4279">
            <w:pPr>
              <w:rPr>
                <w:color w:val="0D0D0D" w:themeColor="text1" w:themeTint="F2"/>
                <w:sz w:val="20"/>
                <w:szCs w:val="20"/>
              </w:rPr>
            </w:pPr>
            <w:r w:rsidRPr="00B4291E">
              <w:rPr>
                <w:color w:val="0D0D0D" w:themeColor="text1" w:themeTint="F2"/>
                <w:sz w:val="20"/>
                <w:szCs w:val="20"/>
              </w:rPr>
              <w:t>-</w:t>
            </w:r>
            <w:r w:rsidRPr="00AF4900">
              <w:rPr>
                <w:bCs/>
                <w:sz w:val="20"/>
                <w:szCs w:val="20"/>
              </w:rPr>
              <w:t xml:space="preserve">детские лагеря – </w:t>
            </w:r>
            <w:r w:rsidR="00491A38" w:rsidRPr="00AF4900">
              <w:rPr>
                <w:bCs/>
                <w:sz w:val="20"/>
                <w:szCs w:val="20"/>
              </w:rPr>
              <w:t>150-</w:t>
            </w:r>
            <w:r w:rsidR="00775EA6" w:rsidRPr="00AF4900">
              <w:rPr>
                <w:bCs/>
                <w:sz w:val="20"/>
                <w:szCs w:val="20"/>
              </w:rPr>
              <w:t>200</w:t>
            </w:r>
            <w:r w:rsidRPr="00AF4900">
              <w:rPr>
                <w:bCs/>
                <w:sz w:val="20"/>
                <w:szCs w:val="20"/>
              </w:rPr>
              <w:t>.</w:t>
            </w:r>
          </w:p>
        </w:tc>
        <w:tc>
          <w:tcPr>
            <w:tcW w:w="2410" w:type="dxa"/>
          </w:tcPr>
          <w:p w14:paraId="7E8BA29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tc>
        <w:tc>
          <w:tcPr>
            <w:tcW w:w="7229" w:type="dxa"/>
            <w:gridSpan w:val="6"/>
          </w:tcPr>
          <w:p w14:paraId="4DE945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DBA30F1" w14:textId="77777777" w:rsidTr="002A4279">
        <w:trPr>
          <w:trHeight w:val="20"/>
        </w:trPr>
        <w:tc>
          <w:tcPr>
            <w:tcW w:w="2122" w:type="dxa"/>
          </w:tcPr>
          <w:p w14:paraId="37A12664"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 Спорт</w:t>
            </w:r>
          </w:p>
        </w:tc>
        <w:tc>
          <w:tcPr>
            <w:tcW w:w="3260" w:type="dxa"/>
            <w:gridSpan w:val="3"/>
            <w:vMerge w:val="restart"/>
          </w:tcPr>
          <w:p w14:paraId="3C4A9AB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Минимальный размер земельного участка из расчёта </w:t>
            </w:r>
          </w:p>
          <w:p w14:paraId="151EA79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детско-юношеская спортивная школа – 1 га на объект:</w:t>
            </w:r>
          </w:p>
          <w:p w14:paraId="541013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спортивно-досуговый комплекс – 0,2 га на 1000 чел.</w:t>
            </w:r>
          </w:p>
          <w:p w14:paraId="07C58EE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Для открытых площадок спортивного назначения минимальный размер земельного участка – 300 </w:t>
            </w:r>
            <w:proofErr w:type="spellStart"/>
            <w:r w:rsidRPr="005E36EB">
              <w:rPr>
                <w:color w:val="0D0D0D" w:themeColor="text1" w:themeTint="F2"/>
                <w:sz w:val="20"/>
                <w:szCs w:val="20"/>
              </w:rPr>
              <w:t>кв.м</w:t>
            </w:r>
            <w:proofErr w:type="spellEnd"/>
            <w:r w:rsidRPr="005E36EB">
              <w:rPr>
                <w:color w:val="0D0D0D" w:themeColor="text1" w:themeTint="F2"/>
                <w:sz w:val="20"/>
                <w:szCs w:val="20"/>
              </w:rPr>
              <w:t>.</w:t>
            </w:r>
          </w:p>
        </w:tc>
        <w:tc>
          <w:tcPr>
            <w:tcW w:w="2410" w:type="dxa"/>
            <w:vMerge w:val="restart"/>
          </w:tcPr>
          <w:p w14:paraId="4107A24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 земельного участка до объектов капитального строительства – 3 м.</w:t>
            </w:r>
          </w:p>
          <w:p w14:paraId="5CEA969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Для открытых площадок спортивного назначения отступ т границ земельного участка - 1 м.</w:t>
            </w:r>
          </w:p>
        </w:tc>
        <w:tc>
          <w:tcPr>
            <w:tcW w:w="1692" w:type="dxa"/>
            <w:gridSpan w:val="2"/>
            <w:vMerge w:val="restart"/>
          </w:tcPr>
          <w:p w14:paraId="2EA06CF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20 м</w:t>
            </w:r>
          </w:p>
        </w:tc>
        <w:tc>
          <w:tcPr>
            <w:tcW w:w="5537" w:type="dxa"/>
            <w:gridSpan w:val="4"/>
            <w:vMerge w:val="restart"/>
          </w:tcPr>
          <w:p w14:paraId="5B81CD9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18F8299" w14:textId="77777777" w:rsidTr="002A4279">
        <w:trPr>
          <w:trHeight w:val="20"/>
        </w:trPr>
        <w:tc>
          <w:tcPr>
            <w:tcW w:w="2122" w:type="dxa"/>
          </w:tcPr>
          <w:p w14:paraId="0AF461C6"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5.1.1 Обеспечение спортивно-зрелищных мероприятий</w:t>
            </w:r>
          </w:p>
        </w:tc>
        <w:tc>
          <w:tcPr>
            <w:tcW w:w="3260" w:type="dxa"/>
            <w:gridSpan w:val="3"/>
            <w:vMerge/>
          </w:tcPr>
          <w:p w14:paraId="5C57A2B3" w14:textId="77777777" w:rsidR="00187EA2" w:rsidRPr="00546580" w:rsidRDefault="00187EA2" w:rsidP="002A4279">
            <w:pPr>
              <w:rPr>
                <w:color w:val="0D0D0D" w:themeColor="text1" w:themeTint="F2"/>
                <w:sz w:val="20"/>
                <w:szCs w:val="20"/>
                <w:highlight w:val="green"/>
              </w:rPr>
            </w:pPr>
          </w:p>
        </w:tc>
        <w:tc>
          <w:tcPr>
            <w:tcW w:w="2410" w:type="dxa"/>
            <w:vMerge/>
          </w:tcPr>
          <w:p w14:paraId="29098897"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6DC9E158"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74D6DAA9" w14:textId="77777777" w:rsidR="00187EA2" w:rsidRPr="00546580" w:rsidRDefault="00187EA2" w:rsidP="002A4279">
            <w:pPr>
              <w:rPr>
                <w:color w:val="0D0D0D" w:themeColor="text1" w:themeTint="F2"/>
                <w:sz w:val="20"/>
                <w:szCs w:val="20"/>
                <w:highlight w:val="green"/>
              </w:rPr>
            </w:pPr>
          </w:p>
        </w:tc>
      </w:tr>
      <w:tr w:rsidR="00187EA2" w:rsidRPr="00B4291E" w14:paraId="47A97849" w14:textId="77777777" w:rsidTr="002A4279">
        <w:trPr>
          <w:trHeight w:val="20"/>
        </w:trPr>
        <w:tc>
          <w:tcPr>
            <w:tcW w:w="2122" w:type="dxa"/>
          </w:tcPr>
          <w:p w14:paraId="29921581" w14:textId="77777777" w:rsidR="00187EA2" w:rsidRPr="005E36EB" w:rsidRDefault="00187EA2" w:rsidP="002A4279">
            <w:pPr>
              <w:ind w:right="-108"/>
              <w:rPr>
                <w:color w:val="0D0D0D" w:themeColor="text1" w:themeTint="F2"/>
                <w:sz w:val="20"/>
                <w:szCs w:val="20"/>
              </w:rPr>
            </w:pPr>
            <w:r w:rsidRPr="005E36EB">
              <w:rPr>
                <w:color w:val="0D0D0D" w:themeColor="text1" w:themeTint="F2"/>
                <w:sz w:val="20"/>
                <w:szCs w:val="20"/>
              </w:rPr>
              <w:t>5.1.2 Обеспечение занятий спортом в помещениях</w:t>
            </w:r>
          </w:p>
        </w:tc>
        <w:tc>
          <w:tcPr>
            <w:tcW w:w="3260" w:type="dxa"/>
            <w:gridSpan w:val="3"/>
            <w:vMerge/>
          </w:tcPr>
          <w:p w14:paraId="644FBB52" w14:textId="77777777" w:rsidR="00187EA2" w:rsidRPr="00546580" w:rsidRDefault="00187EA2" w:rsidP="002A4279">
            <w:pPr>
              <w:rPr>
                <w:color w:val="0D0D0D" w:themeColor="text1" w:themeTint="F2"/>
                <w:sz w:val="20"/>
                <w:szCs w:val="20"/>
                <w:highlight w:val="green"/>
              </w:rPr>
            </w:pPr>
          </w:p>
        </w:tc>
        <w:tc>
          <w:tcPr>
            <w:tcW w:w="2410" w:type="dxa"/>
            <w:vMerge/>
          </w:tcPr>
          <w:p w14:paraId="61D2213D" w14:textId="77777777" w:rsidR="00187EA2" w:rsidRPr="00546580" w:rsidRDefault="00187EA2" w:rsidP="002A4279">
            <w:pPr>
              <w:rPr>
                <w:color w:val="0D0D0D" w:themeColor="text1" w:themeTint="F2"/>
                <w:sz w:val="20"/>
                <w:szCs w:val="20"/>
                <w:highlight w:val="green"/>
              </w:rPr>
            </w:pPr>
          </w:p>
        </w:tc>
        <w:tc>
          <w:tcPr>
            <w:tcW w:w="1692" w:type="dxa"/>
            <w:gridSpan w:val="2"/>
            <w:vMerge/>
          </w:tcPr>
          <w:p w14:paraId="555202F1" w14:textId="77777777" w:rsidR="00187EA2" w:rsidRPr="00546580" w:rsidRDefault="00187EA2" w:rsidP="002A4279">
            <w:pPr>
              <w:rPr>
                <w:color w:val="0D0D0D" w:themeColor="text1" w:themeTint="F2"/>
                <w:sz w:val="20"/>
                <w:szCs w:val="20"/>
                <w:highlight w:val="green"/>
              </w:rPr>
            </w:pPr>
          </w:p>
        </w:tc>
        <w:tc>
          <w:tcPr>
            <w:tcW w:w="5537" w:type="dxa"/>
            <w:gridSpan w:val="4"/>
            <w:vMerge/>
          </w:tcPr>
          <w:p w14:paraId="4647B2F7" w14:textId="77777777" w:rsidR="00187EA2" w:rsidRPr="00546580" w:rsidRDefault="00187EA2" w:rsidP="002A4279">
            <w:pPr>
              <w:rPr>
                <w:color w:val="0D0D0D" w:themeColor="text1" w:themeTint="F2"/>
                <w:sz w:val="20"/>
                <w:szCs w:val="20"/>
                <w:highlight w:val="green"/>
              </w:rPr>
            </w:pPr>
          </w:p>
        </w:tc>
      </w:tr>
      <w:tr w:rsidR="00187EA2" w:rsidRPr="00B4291E" w14:paraId="3A9C5E41" w14:textId="77777777" w:rsidTr="002A4279">
        <w:trPr>
          <w:trHeight w:val="20"/>
        </w:trPr>
        <w:tc>
          <w:tcPr>
            <w:tcW w:w="2122" w:type="dxa"/>
          </w:tcPr>
          <w:p w14:paraId="4B785818" w14:textId="77777777" w:rsidR="00187EA2" w:rsidRPr="005E36EB" w:rsidRDefault="00187EA2" w:rsidP="002A4279">
            <w:pPr>
              <w:ind w:right="-108"/>
              <w:rPr>
                <w:color w:val="000000" w:themeColor="text1"/>
                <w:sz w:val="20"/>
                <w:szCs w:val="20"/>
              </w:rPr>
            </w:pPr>
            <w:r w:rsidRPr="005E36EB">
              <w:rPr>
                <w:color w:val="000000" w:themeColor="text1"/>
                <w:sz w:val="20"/>
                <w:szCs w:val="20"/>
              </w:rPr>
              <w:t>5.1.3 Площадки для занятий спортом</w:t>
            </w:r>
          </w:p>
        </w:tc>
        <w:tc>
          <w:tcPr>
            <w:tcW w:w="3260" w:type="dxa"/>
            <w:gridSpan w:val="3"/>
            <w:vMerge w:val="restart"/>
          </w:tcPr>
          <w:p w14:paraId="62D866CF" w14:textId="77777777" w:rsidR="00187EA2" w:rsidRPr="005E36EB" w:rsidRDefault="00187EA2" w:rsidP="002A4279">
            <w:pPr>
              <w:rPr>
                <w:color w:val="000000" w:themeColor="text1"/>
                <w:sz w:val="20"/>
                <w:szCs w:val="20"/>
              </w:rPr>
            </w:pPr>
            <w:r w:rsidRPr="005E36EB">
              <w:rPr>
                <w:color w:val="000000" w:themeColor="text1"/>
                <w:sz w:val="20"/>
                <w:szCs w:val="20"/>
              </w:rPr>
              <w:t xml:space="preserve">Для открытых площадок спортивного назначения минимальный размер земельного участка – 300 </w:t>
            </w:r>
            <w:proofErr w:type="spellStart"/>
            <w:r w:rsidRPr="005E36EB">
              <w:rPr>
                <w:color w:val="000000" w:themeColor="text1"/>
                <w:sz w:val="20"/>
                <w:szCs w:val="20"/>
              </w:rPr>
              <w:t>кв.м</w:t>
            </w:r>
            <w:proofErr w:type="spellEnd"/>
            <w:r w:rsidRPr="005E36EB">
              <w:rPr>
                <w:color w:val="000000" w:themeColor="text1"/>
                <w:sz w:val="20"/>
                <w:szCs w:val="20"/>
              </w:rPr>
              <w:t>.</w:t>
            </w:r>
          </w:p>
        </w:tc>
        <w:tc>
          <w:tcPr>
            <w:tcW w:w="2410" w:type="dxa"/>
            <w:vMerge w:val="restart"/>
          </w:tcPr>
          <w:p w14:paraId="22ED0817" w14:textId="77777777" w:rsidR="00187EA2" w:rsidRPr="005E36EB" w:rsidRDefault="00187EA2" w:rsidP="002A4279">
            <w:pPr>
              <w:rPr>
                <w:color w:val="000000" w:themeColor="text1"/>
                <w:sz w:val="20"/>
                <w:szCs w:val="20"/>
              </w:rPr>
            </w:pPr>
            <w:r w:rsidRPr="005E36EB">
              <w:rPr>
                <w:color w:val="000000" w:themeColor="text1"/>
                <w:sz w:val="20"/>
                <w:szCs w:val="20"/>
              </w:rPr>
              <w:t>Для открытых площадок спортивного назначения отступ т границ земельного участка - 1 м.</w:t>
            </w:r>
          </w:p>
        </w:tc>
        <w:tc>
          <w:tcPr>
            <w:tcW w:w="7229" w:type="dxa"/>
            <w:gridSpan w:val="6"/>
            <w:vMerge w:val="restart"/>
          </w:tcPr>
          <w:p w14:paraId="7A5C1B9D"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9E23D34" w14:textId="77777777" w:rsidTr="002A4279">
        <w:trPr>
          <w:trHeight w:val="20"/>
        </w:trPr>
        <w:tc>
          <w:tcPr>
            <w:tcW w:w="2122" w:type="dxa"/>
          </w:tcPr>
          <w:p w14:paraId="1BD8C626" w14:textId="77777777" w:rsidR="00187EA2" w:rsidRPr="005E36EB" w:rsidRDefault="00187EA2" w:rsidP="002A4279">
            <w:pPr>
              <w:ind w:right="-108"/>
              <w:rPr>
                <w:color w:val="000000" w:themeColor="text1"/>
                <w:sz w:val="20"/>
                <w:szCs w:val="20"/>
              </w:rPr>
            </w:pPr>
            <w:r w:rsidRPr="005E36EB">
              <w:rPr>
                <w:color w:val="000000" w:themeColor="text1"/>
                <w:sz w:val="20"/>
                <w:szCs w:val="20"/>
              </w:rPr>
              <w:t xml:space="preserve">5.1.4 Оборудованные площадки для занятий спортом  </w:t>
            </w:r>
          </w:p>
        </w:tc>
        <w:tc>
          <w:tcPr>
            <w:tcW w:w="3260" w:type="dxa"/>
            <w:gridSpan w:val="3"/>
            <w:vMerge/>
          </w:tcPr>
          <w:p w14:paraId="66364DCF" w14:textId="77777777" w:rsidR="00187EA2" w:rsidRPr="005E36EB" w:rsidRDefault="00187EA2" w:rsidP="002A4279">
            <w:pPr>
              <w:rPr>
                <w:color w:val="000000" w:themeColor="text1"/>
                <w:sz w:val="20"/>
                <w:szCs w:val="20"/>
              </w:rPr>
            </w:pPr>
          </w:p>
        </w:tc>
        <w:tc>
          <w:tcPr>
            <w:tcW w:w="2410" w:type="dxa"/>
            <w:vMerge/>
          </w:tcPr>
          <w:p w14:paraId="4C53EC45" w14:textId="77777777" w:rsidR="00187EA2" w:rsidRPr="005E36EB" w:rsidRDefault="00187EA2" w:rsidP="002A4279">
            <w:pPr>
              <w:rPr>
                <w:color w:val="000000" w:themeColor="text1"/>
                <w:sz w:val="20"/>
                <w:szCs w:val="20"/>
              </w:rPr>
            </w:pPr>
          </w:p>
        </w:tc>
        <w:tc>
          <w:tcPr>
            <w:tcW w:w="7229" w:type="dxa"/>
            <w:gridSpan w:val="6"/>
            <w:vMerge/>
          </w:tcPr>
          <w:p w14:paraId="4A9BE663" w14:textId="77777777" w:rsidR="00187EA2" w:rsidRPr="005E36EB" w:rsidRDefault="00187EA2" w:rsidP="002A4279">
            <w:pPr>
              <w:rPr>
                <w:color w:val="000000" w:themeColor="text1"/>
                <w:sz w:val="20"/>
                <w:szCs w:val="20"/>
              </w:rPr>
            </w:pPr>
          </w:p>
        </w:tc>
      </w:tr>
      <w:tr w:rsidR="00187EA2" w:rsidRPr="00B4291E" w14:paraId="5648DF00" w14:textId="77777777" w:rsidTr="002A4279">
        <w:trPr>
          <w:trHeight w:val="20"/>
        </w:trPr>
        <w:tc>
          <w:tcPr>
            <w:tcW w:w="2122" w:type="dxa"/>
          </w:tcPr>
          <w:p w14:paraId="5752DA8B" w14:textId="77777777" w:rsidR="00187EA2" w:rsidRPr="005E36EB" w:rsidRDefault="00187EA2" w:rsidP="002A4279">
            <w:pPr>
              <w:ind w:right="-108"/>
              <w:rPr>
                <w:color w:val="FF0000"/>
                <w:sz w:val="20"/>
                <w:szCs w:val="20"/>
              </w:rPr>
            </w:pPr>
            <w:r w:rsidRPr="005E36EB">
              <w:rPr>
                <w:color w:val="000000" w:themeColor="text1"/>
                <w:sz w:val="20"/>
                <w:szCs w:val="20"/>
              </w:rPr>
              <w:t xml:space="preserve">5.1.5 Водный </w:t>
            </w:r>
            <w:r w:rsidRPr="005E36EB">
              <w:rPr>
                <w:sz w:val="20"/>
                <w:szCs w:val="20"/>
              </w:rPr>
              <w:t>спорт</w:t>
            </w:r>
          </w:p>
        </w:tc>
        <w:tc>
          <w:tcPr>
            <w:tcW w:w="12899" w:type="dxa"/>
            <w:gridSpan w:val="10"/>
          </w:tcPr>
          <w:p w14:paraId="2096DA7E" w14:textId="77777777" w:rsidR="00187EA2" w:rsidRPr="005E36EB" w:rsidRDefault="00187EA2" w:rsidP="002A4279">
            <w:pPr>
              <w:rPr>
                <w:color w:val="000000" w:themeColor="text1"/>
                <w:sz w:val="20"/>
                <w:szCs w:val="20"/>
              </w:rPr>
            </w:pPr>
            <w:r w:rsidRPr="005E36EB">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0827021" w14:textId="77777777" w:rsidTr="002A4279">
        <w:trPr>
          <w:trHeight w:val="20"/>
        </w:trPr>
        <w:tc>
          <w:tcPr>
            <w:tcW w:w="2122" w:type="dxa"/>
          </w:tcPr>
          <w:p w14:paraId="449FEAED" w14:textId="77777777" w:rsidR="00187EA2" w:rsidRPr="005E36EB" w:rsidRDefault="00187EA2" w:rsidP="002A4279">
            <w:pPr>
              <w:ind w:right="-108"/>
              <w:rPr>
                <w:color w:val="000000" w:themeColor="text1"/>
                <w:sz w:val="20"/>
                <w:szCs w:val="20"/>
              </w:rPr>
            </w:pPr>
            <w:r w:rsidRPr="005E36EB">
              <w:rPr>
                <w:color w:val="000000" w:themeColor="text1"/>
                <w:sz w:val="20"/>
                <w:szCs w:val="20"/>
              </w:rPr>
              <w:t>5.2. Природно-познавательный туризм</w:t>
            </w:r>
          </w:p>
        </w:tc>
        <w:tc>
          <w:tcPr>
            <w:tcW w:w="12899" w:type="dxa"/>
            <w:gridSpan w:val="10"/>
          </w:tcPr>
          <w:p w14:paraId="46045D77" w14:textId="77777777" w:rsidR="00187EA2" w:rsidRPr="005E36EB" w:rsidRDefault="00187EA2" w:rsidP="002A4279">
            <w:pPr>
              <w:rPr>
                <w:color w:val="000000" w:themeColor="text1"/>
                <w:sz w:val="20"/>
                <w:szCs w:val="20"/>
              </w:rPr>
            </w:pPr>
            <w:r w:rsidRPr="005E36EB">
              <w:rPr>
                <w:color w:val="000000" w:themeColor="text1"/>
                <w:sz w:val="20"/>
                <w:szCs w:val="20"/>
              </w:rPr>
              <w:t>Не устанавливается</w:t>
            </w:r>
          </w:p>
        </w:tc>
      </w:tr>
      <w:tr w:rsidR="00187EA2" w:rsidRPr="00B4291E" w14:paraId="6E33FB08" w14:textId="77777777" w:rsidTr="002A4279">
        <w:trPr>
          <w:trHeight w:val="20"/>
        </w:trPr>
        <w:tc>
          <w:tcPr>
            <w:tcW w:w="2122" w:type="dxa"/>
          </w:tcPr>
          <w:p w14:paraId="171469EC" w14:textId="77777777" w:rsidR="00187EA2" w:rsidRPr="00D16027" w:rsidRDefault="00187EA2" w:rsidP="002A4279">
            <w:pPr>
              <w:ind w:right="-108"/>
              <w:rPr>
                <w:color w:val="000000" w:themeColor="text1"/>
                <w:sz w:val="20"/>
                <w:szCs w:val="20"/>
              </w:rPr>
            </w:pPr>
            <w:r w:rsidRPr="00D16027">
              <w:rPr>
                <w:color w:val="000000" w:themeColor="text1"/>
                <w:sz w:val="20"/>
                <w:szCs w:val="20"/>
              </w:rPr>
              <w:t>5.3 Охота и рыбалка</w:t>
            </w:r>
          </w:p>
        </w:tc>
        <w:tc>
          <w:tcPr>
            <w:tcW w:w="3224" w:type="dxa"/>
          </w:tcPr>
          <w:p w14:paraId="0530449A" w14:textId="77777777" w:rsidR="00187EA2" w:rsidRPr="00D16027" w:rsidRDefault="00187EA2" w:rsidP="002A4279">
            <w:pPr>
              <w:rPr>
                <w:color w:val="000000" w:themeColor="text1"/>
                <w:sz w:val="20"/>
                <w:szCs w:val="20"/>
              </w:rPr>
            </w:pPr>
            <w:r w:rsidRPr="00D16027">
              <w:rPr>
                <w:color w:val="000000" w:themeColor="text1"/>
                <w:sz w:val="20"/>
                <w:szCs w:val="20"/>
              </w:rPr>
              <w:t>Минимальный размер земельных участков для охотничьих/</w:t>
            </w:r>
          </w:p>
          <w:p w14:paraId="27C46E76" w14:textId="77777777" w:rsidR="00187EA2" w:rsidRPr="00D16027" w:rsidRDefault="00187EA2" w:rsidP="002A4279">
            <w:pPr>
              <w:rPr>
                <w:color w:val="000000" w:themeColor="text1"/>
                <w:sz w:val="20"/>
                <w:szCs w:val="20"/>
              </w:rPr>
            </w:pPr>
            <w:r w:rsidRPr="00D16027">
              <w:rPr>
                <w:color w:val="000000" w:themeColor="text1"/>
                <w:sz w:val="20"/>
                <w:szCs w:val="20"/>
              </w:rPr>
              <w:t xml:space="preserve">рыболовных баз, из расчёта  - 65 </w:t>
            </w:r>
            <w:proofErr w:type="spellStart"/>
            <w:r w:rsidRPr="00D16027">
              <w:rPr>
                <w:color w:val="000000" w:themeColor="text1"/>
                <w:sz w:val="20"/>
                <w:szCs w:val="20"/>
              </w:rPr>
              <w:t>кв.м</w:t>
            </w:r>
            <w:proofErr w:type="spellEnd"/>
            <w:r w:rsidRPr="00D16027">
              <w:rPr>
                <w:color w:val="000000" w:themeColor="text1"/>
                <w:sz w:val="20"/>
                <w:szCs w:val="20"/>
              </w:rPr>
              <w:t>/ место.</w:t>
            </w:r>
          </w:p>
        </w:tc>
        <w:tc>
          <w:tcPr>
            <w:tcW w:w="2446" w:type="dxa"/>
            <w:gridSpan w:val="3"/>
          </w:tcPr>
          <w:p w14:paraId="35CE6648" w14:textId="77777777" w:rsidR="00187EA2" w:rsidRPr="00D16027" w:rsidRDefault="00187EA2" w:rsidP="002A4279">
            <w:pPr>
              <w:rPr>
                <w:color w:val="000000" w:themeColor="text1"/>
                <w:sz w:val="20"/>
                <w:szCs w:val="20"/>
              </w:rPr>
            </w:pPr>
            <w:r w:rsidRPr="00D16027">
              <w:rPr>
                <w:color w:val="000000" w:themeColor="text1"/>
                <w:sz w:val="20"/>
                <w:szCs w:val="20"/>
              </w:rPr>
              <w:t>Минимальные отступы от границ земельного участка до объектов капитального строительства – 3 м.</w:t>
            </w:r>
          </w:p>
        </w:tc>
        <w:tc>
          <w:tcPr>
            <w:tcW w:w="1701" w:type="dxa"/>
            <w:gridSpan w:val="3"/>
          </w:tcPr>
          <w:p w14:paraId="4A36A196" w14:textId="77777777" w:rsidR="00187EA2" w:rsidRPr="00D16027" w:rsidRDefault="00187EA2" w:rsidP="002A4279">
            <w:pPr>
              <w:rPr>
                <w:color w:val="000000" w:themeColor="text1"/>
                <w:sz w:val="20"/>
                <w:szCs w:val="20"/>
              </w:rPr>
            </w:pPr>
            <w:r w:rsidRPr="00D16027">
              <w:rPr>
                <w:color w:val="000000" w:themeColor="text1"/>
                <w:sz w:val="20"/>
                <w:szCs w:val="20"/>
              </w:rPr>
              <w:t xml:space="preserve">2 </w:t>
            </w:r>
            <w:proofErr w:type="spellStart"/>
            <w:r w:rsidRPr="00D16027">
              <w:rPr>
                <w:color w:val="000000" w:themeColor="text1"/>
                <w:sz w:val="20"/>
                <w:szCs w:val="20"/>
              </w:rPr>
              <w:t>эт</w:t>
            </w:r>
            <w:proofErr w:type="spellEnd"/>
          </w:p>
        </w:tc>
        <w:tc>
          <w:tcPr>
            <w:tcW w:w="5528" w:type="dxa"/>
            <w:gridSpan w:val="3"/>
          </w:tcPr>
          <w:p w14:paraId="2CE1D1A2" w14:textId="77777777" w:rsidR="00187EA2" w:rsidRPr="00D16027" w:rsidRDefault="00187EA2" w:rsidP="002A4279">
            <w:pPr>
              <w:rPr>
                <w:color w:val="000000" w:themeColor="text1"/>
                <w:sz w:val="20"/>
                <w:szCs w:val="20"/>
              </w:rPr>
            </w:pPr>
            <w:r w:rsidRPr="00D16027">
              <w:rPr>
                <w:color w:val="000000" w:themeColor="text1"/>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812830" w14:paraId="078FA571" w14:textId="77777777" w:rsidTr="002A4279">
        <w:trPr>
          <w:trHeight w:val="20"/>
        </w:trPr>
        <w:tc>
          <w:tcPr>
            <w:tcW w:w="2122" w:type="dxa"/>
          </w:tcPr>
          <w:p w14:paraId="5B32512C" w14:textId="77777777" w:rsidR="00187EA2" w:rsidRPr="00812830" w:rsidRDefault="00187EA2" w:rsidP="002A4279">
            <w:pPr>
              <w:ind w:right="-108"/>
              <w:rPr>
                <w:sz w:val="20"/>
                <w:szCs w:val="20"/>
              </w:rPr>
            </w:pPr>
            <w:r w:rsidRPr="00812830">
              <w:rPr>
                <w:sz w:val="20"/>
                <w:szCs w:val="20"/>
              </w:rPr>
              <w:t>5.4 Причалы для маломерных судов</w:t>
            </w:r>
          </w:p>
        </w:tc>
        <w:tc>
          <w:tcPr>
            <w:tcW w:w="12899" w:type="dxa"/>
            <w:gridSpan w:val="10"/>
          </w:tcPr>
          <w:p w14:paraId="3460FB26" w14:textId="77777777" w:rsidR="00187EA2" w:rsidRPr="00812830" w:rsidRDefault="00187EA2" w:rsidP="002A4279">
            <w:pPr>
              <w:rPr>
                <w:sz w:val="20"/>
                <w:szCs w:val="20"/>
              </w:rPr>
            </w:pPr>
            <w:r w:rsidRPr="005E36EB">
              <w:rPr>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99D51C" w14:textId="77777777" w:rsidTr="002A4279">
        <w:trPr>
          <w:trHeight w:val="20"/>
        </w:trPr>
        <w:tc>
          <w:tcPr>
            <w:tcW w:w="2122" w:type="dxa"/>
          </w:tcPr>
          <w:p w14:paraId="2CCAA237"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6.0 Производственная деятельность</w:t>
            </w:r>
          </w:p>
        </w:tc>
        <w:tc>
          <w:tcPr>
            <w:tcW w:w="3260" w:type="dxa"/>
            <w:gridSpan w:val="3"/>
          </w:tcPr>
          <w:p w14:paraId="74BDD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Определяются по заданию на проектирование в соответствии с действующими техническими регламентами, правилами и </w:t>
            </w:r>
          </w:p>
        </w:tc>
        <w:tc>
          <w:tcPr>
            <w:tcW w:w="2410" w:type="dxa"/>
          </w:tcPr>
          <w:p w14:paraId="326F1F71"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6C15FD0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7D4B4D" w14:textId="77777777" w:rsidTr="002A4279">
        <w:trPr>
          <w:trHeight w:val="20"/>
        </w:trPr>
        <w:tc>
          <w:tcPr>
            <w:tcW w:w="2122" w:type="dxa"/>
          </w:tcPr>
          <w:p w14:paraId="0291508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 Недропользование</w:t>
            </w:r>
          </w:p>
        </w:tc>
        <w:tc>
          <w:tcPr>
            <w:tcW w:w="3260" w:type="dxa"/>
            <w:gridSpan w:val="3"/>
          </w:tcPr>
          <w:p w14:paraId="1BCB8EE8"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B362CC7"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860BE9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236BB27" w14:textId="77777777" w:rsidTr="002A4279">
        <w:trPr>
          <w:trHeight w:val="20"/>
        </w:trPr>
        <w:tc>
          <w:tcPr>
            <w:tcW w:w="2122" w:type="dxa"/>
          </w:tcPr>
          <w:p w14:paraId="2BBEA0A4"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6.2 Тяжелая промышленность</w:t>
            </w:r>
          </w:p>
        </w:tc>
        <w:tc>
          <w:tcPr>
            <w:tcW w:w="3260" w:type="dxa"/>
            <w:gridSpan w:val="3"/>
          </w:tcPr>
          <w:p w14:paraId="4B257AF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77EBF35B"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1E3D3C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0C4084E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23 %</w:t>
            </w:r>
          </w:p>
        </w:tc>
      </w:tr>
      <w:tr w:rsidR="00187EA2" w:rsidRPr="00B4291E" w14:paraId="56CD6C06" w14:textId="77777777" w:rsidTr="002A4279">
        <w:trPr>
          <w:trHeight w:val="20"/>
        </w:trPr>
        <w:tc>
          <w:tcPr>
            <w:tcW w:w="2122" w:type="dxa"/>
          </w:tcPr>
          <w:p w14:paraId="28B693F9" w14:textId="77777777" w:rsidR="00187EA2" w:rsidRPr="00B4291E" w:rsidRDefault="00187EA2" w:rsidP="002A4279">
            <w:pPr>
              <w:tabs>
                <w:tab w:val="center" w:pos="882"/>
              </w:tabs>
              <w:ind w:right="-108"/>
              <w:rPr>
                <w:color w:val="0D0D0D" w:themeColor="text1" w:themeTint="F2"/>
                <w:sz w:val="20"/>
                <w:szCs w:val="20"/>
              </w:rPr>
            </w:pPr>
            <w:r w:rsidRPr="00B4291E">
              <w:rPr>
                <w:color w:val="0D0D0D" w:themeColor="text1" w:themeTint="F2"/>
                <w:sz w:val="20"/>
                <w:szCs w:val="20"/>
              </w:rPr>
              <w:t>6.3 Легкая промышленность</w:t>
            </w:r>
          </w:p>
        </w:tc>
        <w:tc>
          <w:tcPr>
            <w:tcW w:w="3260" w:type="dxa"/>
            <w:gridSpan w:val="3"/>
          </w:tcPr>
          <w:p w14:paraId="7F5771E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58B97878"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5E4F6D6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28260CFF"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50 %</w:t>
            </w:r>
          </w:p>
        </w:tc>
      </w:tr>
      <w:tr w:rsidR="00187EA2" w:rsidRPr="00B4291E" w14:paraId="3EEB3F3C" w14:textId="77777777" w:rsidTr="002A4279">
        <w:trPr>
          <w:trHeight w:val="20"/>
        </w:trPr>
        <w:tc>
          <w:tcPr>
            <w:tcW w:w="2122" w:type="dxa"/>
          </w:tcPr>
          <w:p w14:paraId="21B616C5" w14:textId="77777777" w:rsidR="00187EA2" w:rsidRPr="00B4291E" w:rsidRDefault="00187EA2" w:rsidP="002A4279">
            <w:pPr>
              <w:tabs>
                <w:tab w:val="left" w:pos="596"/>
              </w:tabs>
              <w:ind w:right="-108"/>
              <w:rPr>
                <w:color w:val="0D0D0D" w:themeColor="text1" w:themeTint="F2"/>
                <w:sz w:val="20"/>
                <w:szCs w:val="20"/>
              </w:rPr>
            </w:pPr>
            <w:r w:rsidRPr="00B4291E">
              <w:rPr>
                <w:color w:val="0D0D0D" w:themeColor="text1" w:themeTint="F2"/>
                <w:sz w:val="20"/>
                <w:szCs w:val="20"/>
              </w:rPr>
              <w:t>6.4 Пищевая промышленность</w:t>
            </w:r>
          </w:p>
        </w:tc>
        <w:tc>
          <w:tcPr>
            <w:tcW w:w="3260" w:type="dxa"/>
            <w:gridSpan w:val="3"/>
          </w:tcPr>
          <w:p w14:paraId="61944F5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1B3C8C5"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3929E816"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17B9688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21 %</w:t>
            </w:r>
          </w:p>
        </w:tc>
      </w:tr>
      <w:tr w:rsidR="00187EA2" w:rsidRPr="00B4291E" w14:paraId="3B31F557" w14:textId="77777777" w:rsidTr="002A4279">
        <w:trPr>
          <w:trHeight w:val="20"/>
        </w:trPr>
        <w:tc>
          <w:tcPr>
            <w:tcW w:w="2122" w:type="dxa"/>
          </w:tcPr>
          <w:p w14:paraId="61E5AB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6.6 Строительная промышленность</w:t>
            </w:r>
          </w:p>
        </w:tc>
        <w:tc>
          <w:tcPr>
            <w:tcW w:w="3260" w:type="dxa"/>
            <w:gridSpan w:val="3"/>
          </w:tcPr>
          <w:p w14:paraId="42FF8A5D"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606BF16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3396" w:type="dxa"/>
            <w:gridSpan w:val="5"/>
          </w:tcPr>
          <w:p w14:paraId="281880D7"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4F138714"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 плотность застройки – 27 %</w:t>
            </w:r>
          </w:p>
        </w:tc>
      </w:tr>
      <w:tr w:rsidR="00187EA2" w:rsidRPr="00B4291E" w14:paraId="3F4FD239" w14:textId="77777777" w:rsidTr="002A4279">
        <w:trPr>
          <w:trHeight w:val="20"/>
        </w:trPr>
        <w:tc>
          <w:tcPr>
            <w:tcW w:w="2122" w:type="dxa"/>
          </w:tcPr>
          <w:p w14:paraId="069DD3B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6.7 Энергетика</w:t>
            </w:r>
          </w:p>
        </w:tc>
        <w:tc>
          <w:tcPr>
            <w:tcW w:w="3260" w:type="dxa"/>
            <w:gridSpan w:val="3"/>
          </w:tcPr>
          <w:p w14:paraId="6FD0B7E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352CD6C4" w14:textId="77777777" w:rsidR="00187EA2" w:rsidRPr="005E36EB" w:rsidRDefault="00187EA2" w:rsidP="002A4279">
            <w:pPr>
              <w:rPr>
                <w:color w:val="0D0D0D" w:themeColor="text1" w:themeTint="F2"/>
                <w:sz w:val="18"/>
                <w:szCs w:val="18"/>
              </w:rPr>
            </w:pPr>
            <w:r w:rsidRPr="005E36EB">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1437E4C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F2E2824" w14:textId="77777777" w:rsidTr="002A4279">
        <w:trPr>
          <w:trHeight w:val="20"/>
        </w:trPr>
        <w:tc>
          <w:tcPr>
            <w:tcW w:w="2122" w:type="dxa"/>
          </w:tcPr>
          <w:p w14:paraId="7440B63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6.8 Связь</w:t>
            </w:r>
          </w:p>
        </w:tc>
        <w:tc>
          <w:tcPr>
            <w:tcW w:w="3260" w:type="dxa"/>
            <w:gridSpan w:val="3"/>
          </w:tcPr>
          <w:p w14:paraId="719A355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из расчёта на объект:</w:t>
            </w:r>
          </w:p>
          <w:p w14:paraId="43FD25A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отделение почтовой связи -0,07 га;</w:t>
            </w:r>
          </w:p>
          <w:p w14:paraId="6199F917" w14:textId="77777777" w:rsidR="00187EA2" w:rsidRPr="00B4291E" w:rsidRDefault="00187EA2" w:rsidP="002A4279">
            <w:pPr>
              <w:widowControl w:val="0"/>
              <w:suppressAutoHyphens/>
              <w:rPr>
                <w:bCs/>
                <w:color w:val="0D0D0D" w:themeColor="text1" w:themeTint="F2"/>
                <w:sz w:val="20"/>
                <w:szCs w:val="20"/>
              </w:rPr>
            </w:pPr>
            <w:r w:rsidRPr="00B4291E">
              <w:rPr>
                <w:bCs/>
                <w:color w:val="0D0D0D" w:themeColor="text1" w:themeTint="F2"/>
                <w:sz w:val="20"/>
                <w:szCs w:val="20"/>
              </w:rPr>
              <w:t>- межрайонный почтамт</w:t>
            </w:r>
          </w:p>
          <w:p w14:paraId="6AF5D280"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0,6 га;</w:t>
            </w:r>
          </w:p>
          <w:p w14:paraId="73996EF5"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w:t>
            </w:r>
            <w:r w:rsidRPr="00B4291E">
              <w:rPr>
                <w:bCs/>
                <w:color w:val="0D0D0D" w:themeColor="text1" w:themeTint="F2"/>
                <w:sz w:val="20"/>
                <w:szCs w:val="20"/>
              </w:rPr>
              <w:t>АТС – 0,25 га;</w:t>
            </w:r>
          </w:p>
          <w:p w14:paraId="6042B3F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xml:space="preserve">- узловая АТС – 50 </w:t>
            </w:r>
            <w:proofErr w:type="spellStart"/>
            <w:r w:rsidRPr="00B4291E">
              <w:rPr>
                <w:bCs/>
                <w:color w:val="0D0D0D" w:themeColor="text1" w:themeTint="F2"/>
                <w:sz w:val="20"/>
                <w:szCs w:val="20"/>
              </w:rPr>
              <w:t>м.кв</w:t>
            </w:r>
            <w:proofErr w:type="spellEnd"/>
            <w:r w:rsidRPr="00B4291E">
              <w:rPr>
                <w:bCs/>
                <w:color w:val="0D0D0D" w:themeColor="text1" w:themeTint="F2"/>
                <w:sz w:val="20"/>
                <w:szCs w:val="20"/>
              </w:rPr>
              <w:t>;</w:t>
            </w:r>
          </w:p>
          <w:p w14:paraId="79FE505C" w14:textId="77777777" w:rsidR="00187EA2" w:rsidRPr="00B4291E" w:rsidRDefault="00187EA2" w:rsidP="002A4279">
            <w:pPr>
              <w:widowControl w:val="0"/>
              <w:rPr>
                <w:color w:val="0D0D0D" w:themeColor="text1" w:themeTint="F2"/>
                <w:sz w:val="20"/>
                <w:szCs w:val="20"/>
              </w:rPr>
            </w:pPr>
            <w:r w:rsidRPr="00B4291E">
              <w:rPr>
                <w:bCs/>
                <w:color w:val="0D0D0D" w:themeColor="text1" w:themeTint="F2"/>
                <w:sz w:val="20"/>
                <w:szCs w:val="20"/>
              </w:rPr>
              <w:t xml:space="preserve">- </w:t>
            </w:r>
            <w:r w:rsidRPr="00B4291E">
              <w:rPr>
                <w:color w:val="0D0D0D" w:themeColor="text1" w:themeTint="F2"/>
                <w:sz w:val="20"/>
                <w:szCs w:val="20"/>
              </w:rPr>
              <w:t xml:space="preserve">звуковые трансформаторные подстанции – 50 </w:t>
            </w:r>
            <w:proofErr w:type="spellStart"/>
            <w:r w:rsidRPr="00B4291E">
              <w:rPr>
                <w:color w:val="0D0D0D" w:themeColor="text1" w:themeTint="F2"/>
                <w:sz w:val="20"/>
                <w:szCs w:val="20"/>
              </w:rPr>
              <w:t>м.кв</w:t>
            </w:r>
            <w:proofErr w:type="spellEnd"/>
            <w:r w:rsidRPr="00B4291E">
              <w:rPr>
                <w:color w:val="0D0D0D" w:themeColor="text1" w:themeTint="F2"/>
                <w:sz w:val="20"/>
                <w:szCs w:val="20"/>
              </w:rPr>
              <w:t>;</w:t>
            </w:r>
          </w:p>
          <w:p w14:paraId="2C5DC685"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блок-станция проводного вещания – 0,05 га;</w:t>
            </w:r>
          </w:p>
          <w:p w14:paraId="2495A1C7" w14:textId="77777777" w:rsidR="00187EA2" w:rsidRPr="00B4291E" w:rsidRDefault="00187EA2" w:rsidP="002A4279">
            <w:pPr>
              <w:widowControl w:val="0"/>
              <w:spacing w:line="239" w:lineRule="auto"/>
              <w:rPr>
                <w:color w:val="0D0D0D" w:themeColor="text1" w:themeTint="F2"/>
                <w:sz w:val="20"/>
                <w:szCs w:val="20"/>
              </w:rPr>
            </w:pPr>
            <w:r w:rsidRPr="00B4291E">
              <w:rPr>
                <w:color w:val="0D0D0D" w:themeColor="text1" w:themeTint="F2"/>
                <w:sz w:val="20"/>
                <w:szCs w:val="20"/>
              </w:rPr>
              <w:t>- опорно-усилительная станция – 0,1 га;</w:t>
            </w:r>
          </w:p>
          <w:p w14:paraId="1B6C116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технический центр кабельного телевидения, коммутируемого доступа к сети Интернет, сотовой связи – 0,3 га.</w:t>
            </w:r>
          </w:p>
        </w:tc>
        <w:tc>
          <w:tcPr>
            <w:tcW w:w="2410" w:type="dxa"/>
          </w:tcPr>
          <w:p w14:paraId="1BE39806" w14:textId="77777777" w:rsidR="00187EA2" w:rsidRPr="00B4291E" w:rsidRDefault="00187EA2" w:rsidP="002A4279">
            <w:pP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054BD33C"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48F348FD"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w:t>
            </w:r>
          </w:p>
        </w:tc>
        <w:tc>
          <w:tcPr>
            <w:tcW w:w="3833" w:type="dxa"/>
          </w:tcPr>
          <w:p w14:paraId="3843E17C"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BE4E429" w14:textId="77777777" w:rsidTr="002A4279">
        <w:trPr>
          <w:trHeight w:val="20"/>
        </w:trPr>
        <w:tc>
          <w:tcPr>
            <w:tcW w:w="2122" w:type="dxa"/>
          </w:tcPr>
          <w:p w14:paraId="48C6BB9A" w14:textId="77777777" w:rsidR="00187EA2" w:rsidRDefault="00187EA2" w:rsidP="002A4279">
            <w:pPr>
              <w:ind w:right="-108"/>
              <w:rPr>
                <w:color w:val="0D0D0D" w:themeColor="text1" w:themeTint="F2"/>
                <w:sz w:val="20"/>
                <w:szCs w:val="20"/>
              </w:rPr>
            </w:pPr>
            <w:r w:rsidRPr="00B4291E">
              <w:rPr>
                <w:color w:val="0D0D0D" w:themeColor="text1" w:themeTint="F2"/>
                <w:sz w:val="20"/>
                <w:szCs w:val="20"/>
              </w:rPr>
              <w:t>6.9 Склад</w:t>
            </w:r>
          </w:p>
          <w:p w14:paraId="0B17EA93" w14:textId="77777777" w:rsidR="00187EA2" w:rsidRPr="00775AE5" w:rsidRDefault="00187EA2" w:rsidP="002A4279">
            <w:pPr>
              <w:ind w:right="-108"/>
              <w:rPr>
                <w:color w:val="FF0000"/>
                <w:sz w:val="20"/>
                <w:szCs w:val="20"/>
              </w:rPr>
            </w:pPr>
          </w:p>
        </w:tc>
        <w:tc>
          <w:tcPr>
            <w:tcW w:w="3260" w:type="dxa"/>
            <w:gridSpan w:val="3"/>
          </w:tcPr>
          <w:p w14:paraId="2F8EC4E6"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200 кв. м.</w:t>
            </w:r>
          </w:p>
        </w:tc>
        <w:tc>
          <w:tcPr>
            <w:tcW w:w="2410" w:type="dxa"/>
          </w:tcPr>
          <w:p w14:paraId="13246793" w14:textId="77777777" w:rsidR="00187EA2" w:rsidRPr="00B4291E" w:rsidRDefault="00187EA2" w:rsidP="002A4279">
            <w:pPr>
              <w:jc w:val="center"/>
              <w:rPr>
                <w:color w:val="0D0D0D" w:themeColor="text1" w:themeTint="F2"/>
                <w:sz w:val="18"/>
                <w:szCs w:val="18"/>
              </w:rPr>
            </w:pPr>
            <w:r w:rsidRPr="00B4291E">
              <w:rPr>
                <w:color w:val="0D0D0D" w:themeColor="text1" w:themeTint="F2"/>
                <w:sz w:val="18"/>
                <w:szCs w:val="18"/>
              </w:rPr>
              <w:t>Определяется по заданию на проектирование в соответствии с действующими техническими регламентами и строительными нормами</w:t>
            </w:r>
          </w:p>
        </w:tc>
        <w:tc>
          <w:tcPr>
            <w:tcW w:w="1692" w:type="dxa"/>
            <w:gridSpan w:val="2"/>
          </w:tcPr>
          <w:p w14:paraId="76A638D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этажа</w:t>
            </w:r>
          </w:p>
        </w:tc>
        <w:tc>
          <w:tcPr>
            <w:tcW w:w="1704" w:type="dxa"/>
            <w:gridSpan w:val="3"/>
          </w:tcPr>
          <w:p w14:paraId="61DF39B0"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90%</w:t>
            </w:r>
          </w:p>
        </w:tc>
        <w:tc>
          <w:tcPr>
            <w:tcW w:w="3833" w:type="dxa"/>
          </w:tcPr>
          <w:p w14:paraId="4BB50D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DE2989" w14:textId="77777777" w:rsidTr="002A4279">
        <w:trPr>
          <w:trHeight w:val="20"/>
        </w:trPr>
        <w:tc>
          <w:tcPr>
            <w:tcW w:w="2122" w:type="dxa"/>
          </w:tcPr>
          <w:p w14:paraId="171204A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6.9.1 Складские площадки</w:t>
            </w:r>
          </w:p>
        </w:tc>
        <w:tc>
          <w:tcPr>
            <w:tcW w:w="12899" w:type="dxa"/>
            <w:gridSpan w:val="10"/>
          </w:tcPr>
          <w:p w14:paraId="2948B1E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A4B19C4" w14:textId="77777777" w:rsidTr="002A4279">
        <w:trPr>
          <w:trHeight w:val="20"/>
        </w:trPr>
        <w:tc>
          <w:tcPr>
            <w:tcW w:w="2122" w:type="dxa"/>
          </w:tcPr>
          <w:p w14:paraId="39EC4A35"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6.11 Целлюлозно-бумажная промышленность</w:t>
            </w:r>
          </w:p>
        </w:tc>
        <w:tc>
          <w:tcPr>
            <w:tcW w:w="3260" w:type="dxa"/>
            <w:gridSpan w:val="3"/>
          </w:tcPr>
          <w:p w14:paraId="38E79A23" w14:textId="77777777" w:rsidR="00187EA2" w:rsidRPr="0031171C" w:rsidRDefault="00187EA2" w:rsidP="002A4279">
            <w:pPr>
              <w:ind w:right="-28"/>
              <w:rPr>
                <w:color w:val="0D0D0D" w:themeColor="text1" w:themeTint="F2"/>
                <w:sz w:val="20"/>
                <w:szCs w:val="20"/>
              </w:rPr>
            </w:pPr>
            <w:r w:rsidRPr="0031171C">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2811041D" w14:textId="77777777" w:rsidR="00187EA2" w:rsidRPr="005E36EB" w:rsidRDefault="00187EA2" w:rsidP="002A4279">
            <w:pPr>
              <w:ind w:right="-28"/>
              <w:rPr>
                <w:color w:val="0D0D0D" w:themeColor="text1" w:themeTint="F2"/>
                <w:sz w:val="20"/>
                <w:szCs w:val="20"/>
              </w:rPr>
            </w:pPr>
            <w:r w:rsidRPr="005E36EB">
              <w:rPr>
                <w:color w:val="0D0D0D" w:themeColor="text1" w:themeTint="F2"/>
                <w:sz w:val="20"/>
                <w:szCs w:val="20"/>
              </w:rPr>
              <w:t>Определяется по заданию на проектирование в соответствии с действующими техническими регламентами и строительными нормами</w:t>
            </w:r>
          </w:p>
        </w:tc>
        <w:tc>
          <w:tcPr>
            <w:tcW w:w="7229" w:type="dxa"/>
            <w:gridSpan w:val="6"/>
          </w:tcPr>
          <w:p w14:paraId="2FD7866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839203C" w14:textId="77777777" w:rsidTr="002A4279">
        <w:trPr>
          <w:trHeight w:val="20"/>
        </w:trPr>
        <w:tc>
          <w:tcPr>
            <w:tcW w:w="2122" w:type="dxa"/>
          </w:tcPr>
          <w:p w14:paraId="2E286EF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 Автомобильный транспорт</w:t>
            </w:r>
          </w:p>
        </w:tc>
        <w:tc>
          <w:tcPr>
            <w:tcW w:w="3260" w:type="dxa"/>
            <w:gridSpan w:val="3"/>
            <w:vMerge w:val="restart"/>
          </w:tcPr>
          <w:p w14:paraId="6034B50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га:</w:t>
            </w:r>
          </w:p>
          <w:p w14:paraId="61124840" w14:textId="77777777" w:rsidR="00187EA2" w:rsidRPr="00B4291E" w:rsidRDefault="00187EA2" w:rsidP="002A4279">
            <w:pPr>
              <w:widowControl w:val="0"/>
              <w:spacing w:line="239" w:lineRule="auto"/>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втобусная</w:t>
            </w:r>
            <w:proofErr w:type="spellEnd"/>
            <w:r w:rsidRPr="00B4291E">
              <w:rPr>
                <w:rFonts w:eastAsia="Calibri"/>
                <w:color w:val="0D0D0D" w:themeColor="text1" w:themeTint="F2"/>
                <w:sz w:val="20"/>
                <w:szCs w:val="20"/>
                <w:lang w:val="x-none" w:eastAsia="x-none"/>
              </w:rPr>
              <w:t xml:space="preserve"> остановка </w:t>
            </w:r>
          </w:p>
          <w:p w14:paraId="156AB69D" w14:textId="77777777" w:rsidR="00187EA2" w:rsidRPr="00B4291E" w:rsidRDefault="00187EA2" w:rsidP="002A4279">
            <w:pPr>
              <w:widowControl w:val="0"/>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с переходно-скоростной полосой</w:t>
            </w:r>
            <w:r w:rsidRPr="00B4291E">
              <w:rPr>
                <w:rFonts w:eastAsia="Calibri"/>
                <w:color w:val="0D0D0D" w:themeColor="text1" w:themeTint="F2"/>
                <w:sz w:val="20"/>
                <w:szCs w:val="20"/>
                <w:lang w:eastAsia="x-none"/>
              </w:rPr>
              <w:t xml:space="preserve"> – 0,15;</w:t>
            </w:r>
          </w:p>
          <w:p w14:paraId="39EC6613"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xml:space="preserve"> </w:t>
            </w:r>
            <w:r w:rsidRPr="00B4291E">
              <w:rPr>
                <w:rFonts w:eastAsia="Calibri"/>
                <w:color w:val="0D0D0D" w:themeColor="text1" w:themeTint="F2"/>
                <w:sz w:val="20"/>
                <w:szCs w:val="20"/>
                <w:lang w:val="x-none" w:eastAsia="x-none"/>
              </w:rPr>
              <w:t>без переходно-скоростной полосы</w:t>
            </w:r>
            <w:r w:rsidRPr="00B4291E">
              <w:rPr>
                <w:rFonts w:eastAsia="Calibri"/>
                <w:color w:val="0D0D0D" w:themeColor="text1" w:themeTint="F2"/>
                <w:sz w:val="20"/>
                <w:szCs w:val="20"/>
                <w:lang w:eastAsia="x-none"/>
              </w:rPr>
              <w:t xml:space="preserve"> – 0,03;</w:t>
            </w:r>
          </w:p>
          <w:p w14:paraId="3D14B3DB"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втовокзал</w:t>
            </w:r>
            <w:proofErr w:type="spellEnd"/>
            <w:r w:rsidRPr="00B4291E">
              <w:rPr>
                <w:rFonts w:eastAsia="Calibri"/>
                <w:color w:val="0D0D0D" w:themeColor="text1" w:themeTint="F2"/>
                <w:sz w:val="20"/>
                <w:szCs w:val="20"/>
                <w:lang w:val="x-none" w:eastAsia="x-none"/>
              </w:rPr>
              <w:t>)</w:t>
            </w:r>
            <w:r w:rsidRPr="00B4291E">
              <w:rPr>
                <w:rFonts w:eastAsia="Calibri"/>
                <w:color w:val="0D0D0D" w:themeColor="text1" w:themeTint="F2"/>
                <w:sz w:val="20"/>
                <w:szCs w:val="20"/>
                <w:lang w:eastAsia="x-none"/>
              </w:rPr>
              <w:t xml:space="preserve"> – 1,0;</w:t>
            </w:r>
          </w:p>
          <w:p w14:paraId="5E44A0F0" w14:textId="77777777" w:rsidR="00187EA2" w:rsidRPr="00B4291E" w:rsidRDefault="00187EA2" w:rsidP="002A4279">
            <w:pPr>
              <w:rPr>
                <w:rFonts w:eastAsia="Calibri"/>
                <w:color w:val="0D0D0D" w:themeColor="text1" w:themeTint="F2"/>
                <w:sz w:val="20"/>
                <w:szCs w:val="20"/>
                <w:lang w:eastAsia="x-none"/>
              </w:rPr>
            </w:pPr>
            <w:r w:rsidRPr="00B4291E">
              <w:rPr>
                <w:rFonts w:eastAsia="Calibri"/>
                <w:color w:val="0D0D0D" w:themeColor="text1" w:themeTint="F2"/>
                <w:sz w:val="20"/>
                <w:szCs w:val="20"/>
                <w:lang w:eastAsia="x-none"/>
              </w:rPr>
              <w:t>- а</w:t>
            </w:r>
            <w:proofErr w:type="spellStart"/>
            <w:r w:rsidRPr="00B4291E">
              <w:rPr>
                <w:rFonts w:eastAsia="Calibri"/>
                <w:color w:val="0D0D0D" w:themeColor="text1" w:themeTint="F2"/>
                <w:sz w:val="20"/>
                <w:szCs w:val="20"/>
                <w:lang w:val="x-none" w:eastAsia="x-none"/>
              </w:rPr>
              <w:t>втостанция</w:t>
            </w:r>
            <w:proofErr w:type="spellEnd"/>
            <w:r w:rsidRPr="00B4291E">
              <w:rPr>
                <w:rFonts w:eastAsia="Calibri"/>
                <w:color w:val="0D0D0D" w:themeColor="text1" w:themeTint="F2"/>
                <w:sz w:val="20"/>
                <w:szCs w:val="20"/>
                <w:lang w:val="x-none" w:eastAsia="x-none"/>
              </w:rPr>
              <w:t xml:space="preserve"> </w:t>
            </w:r>
            <w:r w:rsidRPr="00B4291E">
              <w:rPr>
                <w:rFonts w:eastAsia="Calibri"/>
                <w:color w:val="0D0D0D" w:themeColor="text1" w:themeTint="F2"/>
                <w:sz w:val="20"/>
                <w:szCs w:val="20"/>
                <w:lang w:eastAsia="x-none"/>
              </w:rPr>
              <w:t>– 0,</w:t>
            </w:r>
            <w:r>
              <w:rPr>
                <w:rFonts w:eastAsia="Calibri"/>
                <w:color w:val="0D0D0D" w:themeColor="text1" w:themeTint="F2"/>
                <w:sz w:val="20"/>
                <w:szCs w:val="20"/>
                <w:lang w:eastAsia="x-none"/>
              </w:rPr>
              <w:t>02.</w:t>
            </w:r>
          </w:p>
        </w:tc>
        <w:tc>
          <w:tcPr>
            <w:tcW w:w="2410" w:type="dxa"/>
            <w:vMerge w:val="restart"/>
          </w:tcPr>
          <w:p w14:paraId="09DF02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Минимальные отступы от границ земельного участка до объектов капитального строительства административно-делового назначения – 3 м.</w:t>
            </w:r>
          </w:p>
        </w:tc>
        <w:tc>
          <w:tcPr>
            <w:tcW w:w="1692" w:type="dxa"/>
            <w:gridSpan w:val="2"/>
            <w:vMerge w:val="restart"/>
          </w:tcPr>
          <w:p w14:paraId="4B7D8C6F"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2 этажа</w:t>
            </w:r>
          </w:p>
        </w:tc>
        <w:tc>
          <w:tcPr>
            <w:tcW w:w="5537" w:type="dxa"/>
            <w:gridSpan w:val="4"/>
            <w:vMerge w:val="restart"/>
          </w:tcPr>
          <w:p w14:paraId="2A816859"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418CF8FF" w14:textId="77777777" w:rsidR="00187EA2" w:rsidRPr="00B4291E" w:rsidRDefault="00187EA2" w:rsidP="002A4279">
            <w:pPr>
              <w:rPr>
                <w:color w:val="0D0D0D" w:themeColor="text1" w:themeTint="F2"/>
                <w:sz w:val="20"/>
                <w:szCs w:val="20"/>
              </w:rPr>
            </w:pPr>
          </w:p>
        </w:tc>
      </w:tr>
      <w:tr w:rsidR="00187EA2" w:rsidRPr="00B4291E" w14:paraId="18EA7257" w14:textId="77777777" w:rsidTr="002A4279">
        <w:trPr>
          <w:trHeight w:val="20"/>
        </w:trPr>
        <w:tc>
          <w:tcPr>
            <w:tcW w:w="2122" w:type="dxa"/>
          </w:tcPr>
          <w:p w14:paraId="22967038"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7.2.1 Размещение автомобильных дорог</w:t>
            </w:r>
          </w:p>
        </w:tc>
        <w:tc>
          <w:tcPr>
            <w:tcW w:w="3260" w:type="dxa"/>
            <w:gridSpan w:val="3"/>
            <w:vMerge/>
          </w:tcPr>
          <w:p w14:paraId="005BE6B2" w14:textId="77777777" w:rsidR="00187EA2" w:rsidRPr="00B4291E" w:rsidRDefault="00187EA2" w:rsidP="002A4279">
            <w:pPr>
              <w:rPr>
                <w:color w:val="0D0D0D" w:themeColor="text1" w:themeTint="F2"/>
                <w:sz w:val="20"/>
                <w:szCs w:val="20"/>
              </w:rPr>
            </w:pPr>
          </w:p>
        </w:tc>
        <w:tc>
          <w:tcPr>
            <w:tcW w:w="2410" w:type="dxa"/>
            <w:vMerge/>
          </w:tcPr>
          <w:p w14:paraId="60ADDFAD" w14:textId="77777777" w:rsidR="00187EA2" w:rsidRPr="00B4291E" w:rsidRDefault="00187EA2" w:rsidP="002A4279">
            <w:pPr>
              <w:rPr>
                <w:color w:val="0D0D0D" w:themeColor="text1" w:themeTint="F2"/>
                <w:sz w:val="20"/>
                <w:szCs w:val="20"/>
              </w:rPr>
            </w:pPr>
          </w:p>
        </w:tc>
        <w:tc>
          <w:tcPr>
            <w:tcW w:w="1692" w:type="dxa"/>
            <w:gridSpan w:val="2"/>
            <w:vMerge/>
          </w:tcPr>
          <w:p w14:paraId="096AE5B7" w14:textId="77777777" w:rsidR="00187EA2" w:rsidRPr="00B4291E" w:rsidRDefault="00187EA2" w:rsidP="002A4279">
            <w:pPr>
              <w:rPr>
                <w:color w:val="0D0D0D" w:themeColor="text1" w:themeTint="F2"/>
                <w:sz w:val="20"/>
                <w:szCs w:val="20"/>
              </w:rPr>
            </w:pPr>
          </w:p>
        </w:tc>
        <w:tc>
          <w:tcPr>
            <w:tcW w:w="5537" w:type="dxa"/>
            <w:gridSpan w:val="4"/>
            <w:vMerge/>
          </w:tcPr>
          <w:p w14:paraId="64FB54A0" w14:textId="77777777" w:rsidR="00187EA2" w:rsidRPr="00B4291E" w:rsidRDefault="00187EA2" w:rsidP="002A4279">
            <w:pPr>
              <w:rPr>
                <w:color w:val="0D0D0D" w:themeColor="text1" w:themeTint="F2"/>
                <w:sz w:val="20"/>
                <w:szCs w:val="20"/>
              </w:rPr>
            </w:pPr>
          </w:p>
        </w:tc>
      </w:tr>
      <w:tr w:rsidR="00187EA2" w:rsidRPr="00B4291E" w14:paraId="379C3FD5" w14:textId="77777777" w:rsidTr="002A4279">
        <w:trPr>
          <w:trHeight w:val="20"/>
        </w:trPr>
        <w:tc>
          <w:tcPr>
            <w:tcW w:w="2122" w:type="dxa"/>
          </w:tcPr>
          <w:p w14:paraId="753142E0"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7.2.2 Обслуживание перевозок пассажиров</w:t>
            </w:r>
          </w:p>
        </w:tc>
        <w:tc>
          <w:tcPr>
            <w:tcW w:w="3260" w:type="dxa"/>
            <w:gridSpan w:val="3"/>
            <w:vMerge/>
          </w:tcPr>
          <w:p w14:paraId="7DDF9251" w14:textId="77777777" w:rsidR="00187EA2" w:rsidRPr="00B4291E" w:rsidRDefault="00187EA2" w:rsidP="002A4279">
            <w:pPr>
              <w:rPr>
                <w:color w:val="0D0D0D" w:themeColor="text1" w:themeTint="F2"/>
                <w:sz w:val="20"/>
                <w:szCs w:val="20"/>
              </w:rPr>
            </w:pPr>
          </w:p>
        </w:tc>
        <w:tc>
          <w:tcPr>
            <w:tcW w:w="2410" w:type="dxa"/>
            <w:vMerge/>
          </w:tcPr>
          <w:p w14:paraId="04FD32E1" w14:textId="77777777" w:rsidR="00187EA2" w:rsidRPr="00B4291E" w:rsidRDefault="00187EA2" w:rsidP="002A4279">
            <w:pPr>
              <w:rPr>
                <w:color w:val="0D0D0D" w:themeColor="text1" w:themeTint="F2"/>
                <w:sz w:val="20"/>
                <w:szCs w:val="20"/>
              </w:rPr>
            </w:pPr>
          </w:p>
        </w:tc>
        <w:tc>
          <w:tcPr>
            <w:tcW w:w="1692" w:type="dxa"/>
            <w:gridSpan w:val="2"/>
            <w:vMerge/>
          </w:tcPr>
          <w:p w14:paraId="00958230" w14:textId="77777777" w:rsidR="00187EA2" w:rsidRPr="00B4291E" w:rsidRDefault="00187EA2" w:rsidP="002A4279">
            <w:pPr>
              <w:rPr>
                <w:color w:val="0D0D0D" w:themeColor="text1" w:themeTint="F2"/>
                <w:sz w:val="20"/>
                <w:szCs w:val="20"/>
              </w:rPr>
            </w:pPr>
          </w:p>
        </w:tc>
        <w:tc>
          <w:tcPr>
            <w:tcW w:w="5537" w:type="dxa"/>
            <w:gridSpan w:val="4"/>
            <w:vMerge/>
          </w:tcPr>
          <w:p w14:paraId="02B01181" w14:textId="77777777" w:rsidR="00187EA2" w:rsidRPr="00B4291E" w:rsidRDefault="00187EA2" w:rsidP="002A4279">
            <w:pPr>
              <w:rPr>
                <w:color w:val="0D0D0D" w:themeColor="text1" w:themeTint="F2"/>
                <w:sz w:val="20"/>
                <w:szCs w:val="20"/>
              </w:rPr>
            </w:pPr>
          </w:p>
        </w:tc>
      </w:tr>
      <w:tr w:rsidR="00187EA2" w:rsidRPr="00B4291E" w14:paraId="319C0169" w14:textId="77777777" w:rsidTr="002A4279">
        <w:trPr>
          <w:trHeight w:val="20"/>
        </w:trPr>
        <w:tc>
          <w:tcPr>
            <w:tcW w:w="2122" w:type="dxa"/>
          </w:tcPr>
          <w:p w14:paraId="004995A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7.2.3 Стоянки транспорта общего пользования</w:t>
            </w:r>
          </w:p>
        </w:tc>
        <w:tc>
          <w:tcPr>
            <w:tcW w:w="3260" w:type="dxa"/>
            <w:gridSpan w:val="3"/>
          </w:tcPr>
          <w:p w14:paraId="21FFB70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xml:space="preserve">Минимальный размер земельного участка из расчета 50 </w:t>
            </w:r>
            <w:proofErr w:type="spellStart"/>
            <w:r w:rsidRPr="00B4291E">
              <w:rPr>
                <w:color w:val="0D0D0D" w:themeColor="text1" w:themeTint="F2"/>
                <w:sz w:val="20"/>
                <w:szCs w:val="20"/>
              </w:rPr>
              <w:t>м.кв</w:t>
            </w:r>
            <w:proofErr w:type="spellEnd"/>
            <w:r w:rsidRPr="00B4291E">
              <w:rPr>
                <w:color w:val="0D0D0D" w:themeColor="text1" w:themeTint="F2"/>
                <w:sz w:val="20"/>
                <w:szCs w:val="20"/>
              </w:rPr>
              <w:t>. на 1 машиноместо.</w:t>
            </w:r>
          </w:p>
        </w:tc>
        <w:tc>
          <w:tcPr>
            <w:tcW w:w="9639" w:type="dxa"/>
            <w:gridSpan w:val="7"/>
          </w:tcPr>
          <w:p w14:paraId="6A1E908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D073B98" w14:textId="77777777" w:rsidTr="002A4279">
        <w:trPr>
          <w:trHeight w:val="20"/>
        </w:trPr>
        <w:tc>
          <w:tcPr>
            <w:tcW w:w="2122" w:type="dxa"/>
          </w:tcPr>
          <w:p w14:paraId="48EED59D"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7.3 Водный транспорт</w:t>
            </w:r>
          </w:p>
        </w:tc>
        <w:tc>
          <w:tcPr>
            <w:tcW w:w="12899" w:type="dxa"/>
            <w:gridSpan w:val="10"/>
          </w:tcPr>
          <w:p w14:paraId="0D85B1E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3B5850E" w14:textId="77777777" w:rsidTr="002A4279">
        <w:trPr>
          <w:trHeight w:val="20"/>
        </w:trPr>
        <w:tc>
          <w:tcPr>
            <w:tcW w:w="2122" w:type="dxa"/>
          </w:tcPr>
          <w:p w14:paraId="79860B09"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7.4 Воздушный транспорт</w:t>
            </w:r>
          </w:p>
        </w:tc>
        <w:tc>
          <w:tcPr>
            <w:tcW w:w="12899" w:type="dxa"/>
            <w:gridSpan w:val="10"/>
          </w:tcPr>
          <w:p w14:paraId="266249CA"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BFEA45D" w14:textId="77777777" w:rsidTr="002A4279">
        <w:trPr>
          <w:trHeight w:val="20"/>
        </w:trPr>
        <w:tc>
          <w:tcPr>
            <w:tcW w:w="2122" w:type="dxa"/>
          </w:tcPr>
          <w:p w14:paraId="05BE262F"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7.5 Трубопроводный транспорт</w:t>
            </w:r>
          </w:p>
        </w:tc>
        <w:tc>
          <w:tcPr>
            <w:tcW w:w="12899" w:type="dxa"/>
            <w:gridSpan w:val="10"/>
          </w:tcPr>
          <w:p w14:paraId="6ACB80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79E3218E" w14:textId="77777777" w:rsidTr="002A4279">
        <w:trPr>
          <w:trHeight w:val="20"/>
        </w:trPr>
        <w:tc>
          <w:tcPr>
            <w:tcW w:w="2122" w:type="dxa"/>
          </w:tcPr>
          <w:p w14:paraId="12F456BC"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8.0 Обеспечение обороны и безопасности</w:t>
            </w:r>
          </w:p>
        </w:tc>
        <w:tc>
          <w:tcPr>
            <w:tcW w:w="12899" w:type="dxa"/>
            <w:gridSpan w:val="10"/>
          </w:tcPr>
          <w:p w14:paraId="42B020B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1C5816BD" w14:textId="77777777" w:rsidTr="002A4279">
        <w:trPr>
          <w:trHeight w:val="20"/>
        </w:trPr>
        <w:tc>
          <w:tcPr>
            <w:tcW w:w="2122" w:type="dxa"/>
          </w:tcPr>
          <w:p w14:paraId="198B3D13"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8.1 Обеспечение вооруженных сил</w:t>
            </w:r>
          </w:p>
        </w:tc>
        <w:tc>
          <w:tcPr>
            <w:tcW w:w="12899" w:type="dxa"/>
            <w:gridSpan w:val="10"/>
          </w:tcPr>
          <w:p w14:paraId="0DB2B861"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33F610A6" w14:textId="77777777" w:rsidTr="002A4279">
        <w:trPr>
          <w:trHeight w:val="20"/>
        </w:trPr>
        <w:tc>
          <w:tcPr>
            <w:tcW w:w="2122" w:type="dxa"/>
          </w:tcPr>
          <w:p w14:paraId="7A6D1EA8" w14:textId="77777777" w:rsidR="00187EA2" w:rsidRPr="00B4291E" w:rsidRDefault="00187EA2" w:rsidP="002A4279">
            <w:pPr>
              <w:ind w:right="-108"/>
              <w:rPr>
                <w:color w:val="0D0D0D" w:themeColor="text1" w:themeTint="F2"/>
                <w:sz w:val="20"/>
                <w:szCs w:val="20"/>
              </w:rPr>
            </w:pPr>
            <w:r>
              <w:rPr>
                <w:color w:val="0D0D0D" w:themeColor="text1" w:themeTint="F2"/>
                <w:sz w:val="20"/>
                <w:szCs w:val="20"/>
              </w:rPr>
              <w:t>8.2 Охрана государственной границы Российской Федерации</w:t>
            </w:r>
          </w:p>
        </w:tc>
        <w:tc>
          <w:tcPr>
            <w:tcW w:w="12899" w:type="dxa"/>
            <w:gridSpan w:val="10"/>
          </w:tcPr>
          <w:p w14:paraId="473E169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0562041" w14:textId="77777777" w:rsidTr="002A4279">
        <w:trPr>
          <w:trHeight w:val="20"/>
        </w:trPr>
        <w:tc>
          <w:tcPr>
            <w:tcW w:w="2122" w:type="dxa"/>
          </w:tcPr>
          <w:p w14:paraId="1385024B" w14:textId="77777777" w:rsidR="00187EA2" w:rsidRPr="00B4291E" w:rsidRDefault="00187EA2" w:rsidP="002A4279">
            <w:pPr>
              <w:ind w:right="-108"/>
              <w:rPr>
                <w:color w:val="0D0D0D" w:themeColor="text1" w:themeTint="F2"/>
                <w:sz w:val="20"/>
                <w:szCs w:val="20"/>
              </w:rPr>
            </w:pPr>
            <w:r w:rsidRPr="00B4291E">
              <w:rPr>
                <w:color w:val="0D0D0D" w:themeColor="text1" w:themeTint="F2"/>
                <w:sz w:val="20"/>
                <w:szCs w:val="20"/>
              </w:rPr>
              <w:t>8.3 Обеспечение внутреннего правопорядка</w:t>
            </w:r>
          </w:p>
        </w:tc>
        <w:tc>
          <w:tcPr>
            <w:tcW w:w="3260" w:type="dxa"/>
            <w:gridSpan w:val="3"/>
          </w:tcPr>
          <w:p w14:paraId="70B5AD6B"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Минимальный размер земельного участка – 0,1 га.</w:t>
            </w:r>
          </w:p>
        </w:tc>
        <w:tc>
          <w:tcPr>
            <w:tcW w:w="2410" w:type="dxa"/>
          </w:tcPr>
          <w:p w14:paraId="04CAC83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7229" w:type="dxa"/>
            <w:gridSpan w:val="6"/>
          </w:tcPr>
          <w:p w14:paraId="7270115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F27BBD7" w14:textId="77777777" w:rsidTr="002A4279">
        <w:trPr>
          <w:trHeight w:val="20"/>
        </w:trPr>
        <w:tc>
          <w:tcPr>
            <w:tcW w:w="2122" w:type="dxa"/>
          </w:tcPr>
          <w:p w14:paraId="13203BF3"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8.4 Обеспечение деятельности по исполнению наказаний</w:t>
            </w:r>
          </w:p>
        </w:tc>
        <w:tc>
          <w:tcPr>
            <w:tcW w:w="3260" w:type="dxa"/>
            <w:gridSpan w:val="3"/>
          </w:tcPr>
          <w:p w14:paraId="56A8A70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2410" w:type="dxa"/>
          </w:tcPr>
          <w:p w14:paraId="1F1D8C65"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3 м</w:t>
            </w:r>
          </w:p>
        </w:tc>
        <w:tc>
          <w:tcPr>
            <w:tcW w:w="1692" w:type="dxa"/>
            <w:gridSpan w:val="2"/>
          </w:tcPr>
          <w:p w14:paraId="4B9FBD08"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6 этажей</w:t>
            </w:r>
          </w:p>
        </w:tc>
        <w:tc>
          <w:tcPr>
            <w:tcW w:w="1704" w:type="dxa"/>
            <w:gridSpan w:val="3"/>
          </w:tcPr>
          <w:p w14:paraId="4A23BA8A"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70 %</w:t>
            </w:r>
          </w:p>
        </w:tc>
        <w:tc>
          <w:tcPr>
            <w:tcW w:w="3833" w:type="dxa"/>
          </w:tcPr>
          <w:p w14:paraId="57B829C8"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526601C8" w14:textId="77777777" w:rsidTr="002A4279">
        <w:trPr>
          <w:trHeight w:val="20"/>
        </w:trPr>
        <w:tc>
          <w:tcPr>
            <w:tcW w:w="2122" w:type="dxa"/>
          </w:tcPr>
          <w:p w14:paraId="425E0D4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11.3 Гидротехнические сооружения</w:t>
            </w:r>
          </w:p>
        </w:tc>
        <w:tc>
          <w:tcPr>
            <w:tcW w:w="12899" w:type="dxa"/>
            <w:gridSpan w:val="10"/>
          </w:tcPr>
          <w:p w14:paraId="2D316040"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p w14:paraId="5A4634D7" w14:textId="77777777" w:rsidR="00187EA2" w:rsidRPr="005E36EB" w:rsidRDefault="00187EA2" w:rsidP="002A4279">
            <w:pPr>
              <w:rPr>
                <w:color w:val="0D0D0D" w:themeColor="text1" w:themeTint="F2"/>
                <w:sz w:val="20"/>
                <w:szCs w:val="20"/>
              </w:rPr>
            </w:pPr>
          </w:p>
        </w:tc>
      </w:tr>
      <w:tr w:rsidR="00187EA2" w:rsidRPr="00B4291E" w14:paraId="31DF995D" w14:textId="77777777" w:rsidTr="002A4279">
        <w:trPr>
          <w:trHeight w:val="20"/>
        </w:trPr>
        <w:tc>
          <w:tcPr>
            <w:tcW w:w="2122" w:type="dxa"/>
          </w:tcPr>
          <w:p w14:paraId="2E5F4227"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 Земельные участки (территории) общего пользования</w:t>
            </w:r>
          </w:p>
        </w:tc>
        <w:tc>
          <w:tcPr>
            <w:tcW w:w="12899" w:type="dxa"/>
            <w:gridSpan w:val="10"/>
          </w:tcPr>
          <w:p w14:paraId="1779AC9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5254549" w14:textId="77777777" w:rsidTr="002A4279">
        <w:trPr>
          <w:trHeight w:val="20"/>
        </w:trPr>
        <w:tc>
          <w:tcPr>
            <w:tcW w:w="2122" w:type="dxa"/>
          </w:tcPr>
          <w:p w14:paraId="6A0B6391"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12.0.2 Благоустройство территории</w:t>
            </w:r>
          </w:p>
        </w:tc>
        <w:tc>
          <w:tcPr>
            <w:tcW w:w="12899" w:type="dxa"/>
            <w:gridSpan w:val="10"/>
          </w:tcPr>
          <w:p w14:paraId="51F7A943"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24AD274B" w14:textId="77777777" w:rsidTr="002A4279">
        <w:trPr>
          <w:trHeight w:val="20"/>
        </w:trPr>
        <w:tc>
          <w:tcPr>
            <w:tcW w:w="2122" w:type="dxa"/>
          </w:tcPr>
          <w:p w14:paraId="21DFC21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12.1 Ритуальная деятельность</w:t>
            </w:r>
          </w:p>
        </w:tc>
        <w:tc>
          <w:tcPr>
            <w:tcW w:w="3260" w:type="dxa"/>
            <w:gridSpan w:val="3"/>
          </w:tcPr>
          <w:p w14:paraId="202675AE" w14:textId="77777777" w:rsidR="00187EA2" w:rsidRPr="005E36EB" w:rsidRDefault="00187EA2" w:rsidP="002A4279">
            <w:pPr>
              <w:rPr>
                <w:rFonts w:eastAsia="SimSun"/>
                <w:color w:val="0D0D0D" w:themeColor="text1" w:themeTint="F2"/>
                <w:sz w:val="20"/>
                <w:szCs w:val="20"/>
                <w:lang w:eastAsia="zh-CN"/>
              </w:rPr>
            </w:pPr>
            <w:r w:rsidRPr="005E36EB">
              <w:rPr>
                <w:rFonts w:eastAsia="SimSun"/>
                <w:color w:val="0D0D0D" w:themeColor="text1" w:themeTint="F2"/>
                <w:sz w:val="20"/>
                <w:szCs w:val="20"/>
                <w:lang w:eastAsia="zh-CN"/>
              </w:rPr>
              <w:t>Минимальные размеры земельного участка из расчёта на 1000 человек населения:</w:t>
            </w:r>
          </w:p>
          <w:p w14:paraId="7E7D4EF4" w14:textId="77777777" w:rsidR="00187EA2" w:rsidRPr="005E36EB" w:rsidRDefault="00187EA2" w:rsidP="002A4279">
            <w:pPr>
              <w:widowControl w:val="0"/>
              <w:rPr>
                <w:bCs/>
                <w:color w:val="0D0D0D" w:themeColor="text1" w:themeTint="F2"/>
                <w:spacing w:val="-2"/>
                <w:sz w:val="20"/>
                <w:szCs w:val="20"/>
              </w:rPr>
            </w:pPr>
            <w:r w:rsidRPr="005E36EB">
              <w:rPr>
                <w:rFonts w:eastAsia="SimSun"/>
                <w:color w:val="0D0D0D" w:themeColor="text1" w:themeTint="F2"/>
                <w:sz w:val="20"/>
                <w:szCs w:val="20"/>
                <w:lang w:eastAsia="zh-CN"/>
              </w:rPr>
              <w:t xml:space="preserve">- </w:t>
            </w:r>
            <w:r w:rsidRPr="005E36EB">
              <w:rPr>
                <w:bCs/>
                <w:color w:val="0D0D0D" w:themeColor="text1" w:themeTint="F2"/>
                <w:spacing w:val="-2"/>
                <w:sz w:val="20"/>
                <w:szCs w:val="20"/>
              </w:rPr>
              <w:t>кладбище традиционного захоронения – 0,24 га;</w:t>
            </w:r>
          </w:p>
          <w:p w14:paraId="284AD011"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xml:space="preserve">- кладбище </w:t>
            </w:r>
            <w:proofErr w:type="spellStart"/>
            <w:r w:rsidRPr="005E36EB">
              <w:rPr>
                <w:bCs/>
                <w:color w:val="0D0D0D" w:themeColor="text1" w:themeTint="F2"/>
                <w:spacing w:val="-2"/>
                <w:sz w:val="20"/>
                <w:szCs w:val="20"/>
              </w:rPr>
              <w:t>урновых</w:t>
            </w:r>
            <w:proofErr w:type="spellEnd"/>
            <w:r w:rsidRPr="005E36EB">
              <w:rPr>
                <w:bCs/>
                <w:color w:val="0D0D0D" w:themeColor="text1" w:themeTint="F2"/>
                <w:spacing w:val="-2"/>
                <w:sz w:val="20"/>
                <w:szCs w:val="20"/>
              </w:rPr>
              <w:t xml:space="preserve"> захоронений после кремации – 0,02 га;</w:t>
            </w:r>
          </w:p>
          <w:p w14:paraId="591CE588" w14:textId="77777777" w:rsidR="00187EA2" w:rsidRPr="005E36EB" w:rsidRDefault="00187EA2" w:rsidP="002A4279">
            <w:pPr>
              <w:widowControl w:val="0"/>
              <w:suppressAutoHyphens/>
              <w:rPr>
                <w:bCs/>
                <w:color w:val="0D0D0D" w:themeColor="text1" w:themeTint="F2"/>
                <w:spacing w:val="-2"/>
                <w:sz w:val="20"/>
                <w:szCs w:val="20"/>
              </w:rPr>
            </w:pPr>
            <w:r w:rsidRPr="005E36EB">
              <w:rPr>
                <w:bCs/>
                <w:color w:val="0D0D0D" w:themeColor="text1" w:themeTint="F2"/>
                <w:spacing w:val="-2"/>
                <w:sz w:val="20"/>
                <w:szCs w:val="20"/>
              </w:rPr>
              <w:t>- иные объекты ритуального назначения – по заданию на проектирование.</w:t>
            </w:r>
          </w:p>
        </w:tc>
        <w:tc>
          <w:tcPr>
            <w:tcW w:w="2410" w:type="dxa"/>
          </w:tcPr>
          <w:p w14:paraId="449E6594"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м</w:t>
            </w:r>
          </w:p>
        </w:tc>
        <w:tc>
          <w:tcPr>
            <w:tcW w:w="1692" w:type="dxa"/>
            <w:gridSpan w:val="2"/>
          </w:tcPr>
          <w:p w14:paraId="0BABAA12" w14:textId="77777777" w:rsidR="00187EA2" w:rsidRPr="00B4291E" w:rsidRDefault="00187EA2" w:rsidP="002A4279">
            <w:pPr>
              <w:jc w:val="center"/>
              <w:rPr>
                <w:color w:val="0D0D0D" w:themeColor="text1" w:themeTint="F2"/>
                <w:sz w:val="20"/>
                <w:szCs w:val="20"/>
              </w:rPr>
            </w:pPr>
            <w:r w:rsidRPr="00B4291E">
              <w:rPr>
                <w:color w:val="0D0D0D" w:themeColor="text1" w:themeTint="F2"/>
                <w:sz w:val="20"/>
                <w:szCs w:val="20"/>
              </w:rPr>
              <w:t>1 этаж</w:t>
            </w:r>
          </w:p>
        </w:tc>
        <w:tc>
          <w:tcPr>
            <w:tcW w:w="1704" w:type="dxa"/>
            <w:gridSpan w:val="3"/>
          </w:tcPr>
          <w:p w14:paraId="53A83D1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c>
          <w:tcPr>
            <w:tcW w:w="3833" w:type="dxa"/>
          </w:tcPr>
          <w:p w14:paraId="783BAEC8" w14:textId="77777777" w:rsidR="00187EA2" w:rsidRPr="00B4291E" w:rsidRDefault="00187EA2" w:rsidP="002A4279">
            <w:pPr>
              <w:rPr>
                <w:color w:val="0D0D0D" w:themeColor="text1" w:themeTint="F2"/>
                <w:sz w:val="20"/>
                <w:szCs w:val="20"/>
              </w:rPr>
            </w:pPr>
            <w:r w:rsidRPr="00B4291E">
              <w:rPr>
                <w:bCs/>
                <w:color w:val="0D0D0D" w:themeColor="text1" w:themeTint="F2"/>
                <w:sz w:val="20"/>
                <w:szCs w:val="20"/>
              </w:rPr>
              <w:t>Минимальное 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организаций</w:t>
            </w:r>
            <w:r w:rsidRPr="00B4291E">
              <w:rPr>
                <w:color w:val="0D0D0D" w:themeColor="text1" w:themeTint="F2"/>
                <w:sz w:val="20"/>
                <w:szCs w:val="20"/>
              </w:rPr>
              <w:t xml:space="preserve"> и объектов</w:t>
            </w:r>
            <w:r w:rsidRPr="00B4291E">
              <w:rPr>
                <w:bCs/>
                <w:color w:val="0D0D0D" w:themeColor="text1" w:themeTint="F2"/>
                <w:sz w:val="20"/>
                <w:szCs w:val="20"/>
              </w:rPr>
              <w:t xml:space="preserve"> социального обеспечения – 50 м.</w:t>
            </w:r>
          </w:p>
        </w:tc>
      </w:tr>
      <w:tr w:rsidR="00187EA2" w:rsidRPr="00B4291E" w14:paraId="323BD267" w14:textId="77777777" w:rsidTr="002A4279">
        <w:trPr>
          <w:trHeight w:val="20"/>
        </w:trPr>
        <w:tc>
          <w:tcPr>
            <w:tcW w:w="2122" w:type="dxa"/>
          </w:tcPr>
          <w:p w14:paraId="21C92CCF"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12.2 Специальная деятельность</w:t>
            </w:r>
          </w:p>
        </w:tc>
        <w:tc>
          <w:tcPr>
            <w:tcW w:w="3260" w:type="dxa"/>
            <w:gridSpan w:val="3"/>
          </w:tcPr>
          <w:p w14:paraId="3DC8BC65"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Минимальная площадь земельных участков, из расчёта на 1000 т твёрдых отходов в год:</w:t>
            </w:r>
          </w:p>
          <w:p w14:paraId="58F03533" w14:textId="77777777" w:rsidR="00187EA2" w:rsidRPr="00B4291E" w:rsidRDefault="00187EA2" w:rsidP="002A4279">
            <w:pPr>
              <w:rPr>
                <w:bCs/>
                <w:color w:val="0D0D0D" w:themeColor="text1" w:themeTint="F2"/>
                <w:sz w:val="20"/>
                <w:szCs w:val="20"/>
              </w:rPr>
            </w:pPr>
            <w:r w:rsidRPr="00B4291E">
              <w:rPr>
                <w:bCs/>
                <w:color w:val="0D0D0D" w:themeColor="text1" w:themeTint="F2"/>
                <w:sz w:val="20"/>
                <w:szCs w:val="20"/>
              </w:rPr>
              <w:t>- полигоны ТКО, участки компостирования ТКО, мусоросжигательные, мусоросортировочные и мусороперерабатывающие объекты – 0,05 га;</w:t>
            </w:r>
          </w:p>
          <w:p w14:paraId="1235BC73" w14:textId="77777777" w:rsidR="00187EA2" w:rsidRPr="00B4291E" w:rsidRDefault="00187EA2" w:rsidP="002A4279">
            <w:pPr>
              <w:rPr>
                <w:bCs/>
                <w:color w:val="0D0D0D" w:themeColor="text1" w:themeTint="F2"/>
                <w:sz w:val="20"/>
                <w:szCs w:val="20"/>
              </w:rPr>
            </w:pPr>
            <w:r w:rsidRPr="00B4291E">
              <w:rPr>
                <w:color w:val="0D0D0D" w:themeColor="text1" w:themeTint="F2"/>
                <w:sz w:val="20"/>
                <w:szCs w:val="20"/>
              </w:rPr>
              <w:t xml:space="preserve">- мусороперегрузочные станции, объекты компостирования </w:t>
            </w:r>
            <w:r w:rsidRPr="00B4291E">
              <w:rPr>
                <w:bCs/>
                <w:color w:val="0D0D0D" w:themeColor="text1" w:themeTint="F2"/>
                <w:sz w:val="20"/>
                <w:szCs w:val="20"/>
              </w:rPr>
              <w:t>отходов без навоза и фекалий – 0,04 га;</w:t>
            </w:r>
          </w:p>
          <w:p w14:paraId="328B2FDD"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сливные станции – 0, 2 га;</w:t>
            </w:r>
          </w:p>
          <w:p w14:paraId="20B811F2"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 поля ассенизации и запахивания – 2,0 га;</w:t>
            </w:r>
          </w:p>
          <w:p w14:paraId="50953087" w14:textId="77777777" w:rsidR="00187EA2" w:rsidRPr="00B4291E" w:rsidRDefault="00187EA2" w:rsidP="002A4279">
            <w:pPr>
              <w:rPr>
                <w:color w:val="0D0D0D" w:themeColor="text1" w:themeTint="F2"/>
                <w:spacing w:val="-2"/>
                <w:sz w:val="20"/>
                <w:szCs w:val="20"/>
              </w:rPr>
            </w:pPr>
            <w:r w:rsidRPr="00B4291E">
              <w:rPr>
                <w:color w:val="0D0D0D" w:themeColor="text1" w:themeTint="F2"/>
                <w:sz w:val="20"/>
                <w:szCs w:val="20"/>
              </w:rPr>
              <w:t xml:space="preserve">- </w:t>
            </w:r>
            <w:r w:rsidRPr="00B4291E">
              <w:rPr>
                <w:color w:val="0D0D0D" w:themeColor="text1" w:themeTint="F2"/>
                <w:spacing w:val="-2"/>
                <w:sz w:val="20"/>
                <w:szCs w:val="20"/>
              </w:rPr>
              <w:t>Поля складирования и захоронения обезвреженных осадков (по сухому веществу) – 0,3 га.</w:t>
            </w:r>
          </w:p>
          <w:p w14:paraId="06738D0E" w14:textId="77777777" w:rsidR="00187EA2" w:rsidRPr="00B4291E" w:rsidRDefault="00187EA2" w:rsidP="002A4279">
            <w:pPr>
              <w:rPr>
                <w:color w:val="0D0D0D" w:themeColor="text1" w:themeTint="F2"/>
                <w:sz w:val="20"/>
                <w:szCs w:val="20"/>
              </w:rPr>
            </w:pPr>
            <w:r w:rsidRPr="00B4291E">
              <w:rPr>
                <w:color w:val="0D0D0D" w:themeColor="text1" w:themeTint="F2"/>
                <w:spacing w:val="-2"/>
                <w:sz w:val="20"/>
                <w:szCs w:val="20"/>
              </w:rPr>
              <w:t xml:space="preserve">Минимальная площадь земельного участка для скотомогильника – 600 </w:t>
            </w:r>
            <w:proofErr w:type="spellStart"/>
            <w:r w:rsidRPr="00B4291E">
              <w:rPr>
                <w:color w:val="0D0D0D" w:themeColor="text1" w:themeTint="F2"/>
                <w:spacing w:val="-2"/>
                <w:sz w:val="20"/>
                <w:szCs w:val="20"/>
              </w:rPr>
              <w:t>м.кв</w:t>
            </w:r>
            <w:proofErr w:type="spellEnd"/>
            <w:r w:rsidRPr="00B4291E">
              <w:rPr>
                <w:color w:val="0D0D0D" w:themeColor="text1" w:themeTint="F2"/>
                <w:spacing w:val="-2"/>
                <w:sz w:val="20"/>
                <w:szCs w:val="20"/>
              </w:rPr>
              <w:t>.</w:t>
            </w:r>
          </w:p>
        </w:tc>
        <w:tc>
          <w:tcPr>
            <w:tcW w:w="9639" w:type="dxa"/>
            <w:gridSpan w:val="7"/>
          </w:tcPr>
          <w:p w14:paraId="19F6F5AE" w14:textId="77777777" w:rsidR="00187EA2" w:rsidRPr="00B4291E" w:rsidRDefault="00187EA2" w:rsidP="002A4279">
            <w:pPr>
              <w:rPr>
                <w:color w:val="0D0D0D" w:themeColor="text1" w:themeTint="F2"/>
                <w:sz w:val="20"/>
                <w:szCs w:val="20"/>
              </w:rPr>
            </w:pPr>
            <w:r w:rsidRPr="00B4291E">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6484C70C" w14:textId="77777777" w:rsidTr="002A4279">
        <w:trPr>
          <w:trHeight w:val="20"/>
        </w:trPr>
        <w:tc>
          <w:tcPr>
            <w:tcW w:w="2122" w:type="dxa"/>
          </w:tcPr>
          <w:p w14:paraId="3C038A1E" w14:textId="77777777" w:rsidR="00187EA2" w:rsidRPr="005E36EB" w:rsidRDefault="00187EA2" w:rsidP="002A4279">
            <w:pPr>
              <w:tabs>
                <w:tab w:val="right" w:pos="1764"/>
              </w:tabs>
              <w:rPr>
                <w:color w:val="0D0D0D" w:themeColor="text1" w:themeTint="F2"/>
                <w:sz w:val="20"/>
                <w:szCs w:val="20"/>
              </w:rPr>
            </w:pPr>
            <w:r w:rsidRPr="005E36EB">
              <w:rPr>
                <w:color w:val="0D0D0D" w:themeColor="text1" w:themeTint="F2"/>
                <w:sz w:val="20"/>
                <w:szCs w:val="20"/>
              </w:rPr>
              <w:t>13.1 Ведение огородничества</w:t>
            </w:r>
          </w:p>
        </w:tc>
        <w:tc>
          <w:tcPr>
            <w:tcW w:w="3260" w:type="dxa"/>
            <w:gridSpan w:val="3"/>
          </w:tcPr>
          <w:p w14:paraId="6ED66C6C"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100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 xml:space="preserve">/2000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w:t>
            </w:r>
          </w:p>
        </w:tc>
        <w:tc>
          <w:tcPr>
            <w:tcW w:w="2410" w:type="dxa"/>
          </w:tcPr>
          <w:p w14:paraId="330A6F0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 хозяйственных построек – 1 м.</w:t>
            </w:r>
          </w:p>
        </w:tc>
        <w:tc>
          <w:tcPr>
            <w:tcW w:w="1692" w:type="dxa"/>
            <w:gridSpan w:val="2"/>
          </w:tcPr>
          <w:p w14:paraId="3252733A"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1 этаж</w:t>
            </w:r>
          </w:p>
        </w:tc>
        <w:tc>
          <w:tcPr>
            <w:tcW w:w="1704" w:type="dxa"/>
            <w:gridSpan w:val="3"/>
          </w:tcPr>
          <w:p w14:paraId="201B5270"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30 %</w:t>
            </w:r>
          </w:p>
        </w:tc>
        <w:tc>
          <w:tcPr>
            <w:tcW w:w="3833" w:type="dxa"/>
          </w:tcPr>
          <w:p w14:paraId="53364869"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Определяются по заданию на проектирование в соответствии с действующими техническими регламентами, правилами и нормами</w:t>
            </w:r>
          </w:p>
        </w:tc>
      </w:tr>
      <w:tr w:rsidR="00187EA2" w:rsidRPr="00B4291E" w14:paraId="49745E3F" w14:textId="77777777" w:rsidTr="002A4279">
        <w:trPr>
          <w:trHeight w:val="20"/>
        </w:trPr>
        <w:tc>
          <w:tcPr>
            <w:tcW w:w="2122" w:type="dxa"/>
          </w:tcPr>
          <w:p w14:paraId="54D50E9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13.2 Ведение садоводства</w:t>
            </w:r>
          </w:p>
        </w:tc>
        <w:tc>
          <w:tcPr>
            <w:tcW w:w="3260" w:type="dxa"/>
            <w:gridSpan w:val="3"/>
          </w:tcPr>
          <w:p w14:paraId="0C9CD08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Минимальная/максимальная</w:t>
            </w:r>
            <w:r w:rsidRPr="005E36EB">
              <w:rPr>
                <w:rFonts w:eastAsia="Calibri"/>
                <w:color w:val="0D0D0D" w:themeColor="text1" w:themeTint="F2"/>
                <w:sz w:val="20"/>
                <w:szCs w:val="20"/>
              </w:rPr>
              <w:t xml:space="preserve"> площадь земельных участков – 200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 xml:space="preserve">/2000 </w:t>
            </w:r>
            <w:proofErr w:type="spellStart"/>
            <w:r w:rsidRPr="005E36EB">
              <w:rPr>
                <w:rFonts w:eastAsia="Calibri"/>
                <w:color w:val="0D0D0D" w:themeColor="text1" w:themeTint="F2"/>
                <w:sz w:val="20"/>
                <w:szCs w:val="20"/>
              </w:rPr>
              <w:t>кв.м</w:t>
            </w:r>
            <w:proofErr w:type="spellEnd"/>
            <w:r w:rsidRPr="005E36EB">
              <w:rPr>
                <w:rFonts w:eastAsia="Calibri"/>
                <w:color w:val="0D0D0D" w:themeColor="text1" w:themeTint="F2"/>
                <w:sz w:val="20"/>
                <w:szCs w:val="20"/>
              </w:rPr>
              <w:t>.</w:t>
            </w:r>
          </w:p>
        </w:tc>
        <w:tc>
          <w:tcPr>
            <w:tcW w:w="2410" w:type="dxa"/>
          </w:tcPr>
          <w:p w14:paraId="76F7BA0E"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Минимальные отступы от границы земельного участка до:</w:t>
            </w:r>
          </w:p>
          <w:p w14:paraId="18A99915"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жилого дома – 3 м.,</w:t>
            </w:r>
          </w:p>
          <w:p w14:paraId="3D6286FB"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хозяйственных построек – 1 м.</w:t>
            </w:r>
          </w:p>
        </w:tc>
        <w:tc>
          <w:tcPr>
            <w:tcW w:w="1692" w:type="dxa"/>
            <w:gridSpan w:val="2"/>
          </w:tcPr>
          <w:p w14:paraId="07E1288C"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2 этажа</w:t>
            </w:r>
          </w:p>
        </w:tc>
        <w:tc>
          <w:tcPr>
            <w:tcW w:w="1704" w:type="dxa"/>
            <w:gridSpan w:val="3"/>
          </w:tcPr>
          <w:p w14:paraId="63DD42C5" w14:textId="77777777" w:rsidR="00187EA2" w:rsidRPr="005E36EB" w:rsidRDefault="00187EA2" w:rsidP="002A4279">
            <w:pPr>
              <w:jc w:val="center"/>
              <w:rPr>
                <w:color w:val="0D0D0D" w:themeColor="text1" w:themeTint="F2"/>
                <w:sz w:val="20"/>
                <w:szCs w:val="20"/>
              </w:rPr>
            </w:pPr>
            <w:r w:rsidRPr="005E36EB">
              <w:rPr>
                <w:color w:val="0D0D0D" w:themeColor="text1" w:themeTint="F2"/>
                <w:sz w:val="20"/>
                <w:szCs w:val="20"/>
              </w:rPr>
              <w:t>60%</w:t>
            </w:r>
          </w:p>
        </w:tc>
        <w:tc>
          <w:tcPr>
            <w:tcW w:w="3833" w:type="dxa"/>
          </w:tcPr>
          <w:p w14:paraId="3A577D72" w14:textId="77777777" w:rsidR="00187EA2" w:rsidRPr="005E36EB" w:rsidRDefault="00187EA2" w:rsidP="002A4279">
            <w:pPr>
              <w:rPr>
                <w:color w:val="0D0D0D" w:themeColor="text1" w:themeTint="F2"/>
                <w:sz w:val="20"/>
                <w:szCs w:val="20"/>
              </w:rPr>
            </w:pPr>
            <w:r w:rsidRPr="005E36EB">
              <w:rPr>
                <w:color w:val="0D0D0D" w:themeColor="text1" w:themeTint="F2"/>
                <w:sz w:val="20"/>
                <w:szCs w:val="20"/>
              </w:rPr>
              <w:t xml:space="preserve">Расстояние от границ смежного земельного участка до жилого строения - </w:t>
            </w:r>
            <w:smartTag w:uri="urn:schemas-microsoft-com:office:smarttags" w:element="metricconverter">
              <w:smartTagPr>
                <w:attr w:name="ProductID" w:val="3 м"/>
              </w:smartTagPr>
              <w:r w:rsidRPr="005E36EB">
                <w:rPr>
                  <w:color w:val="0D0D0D" w:themeColor="text1" w:themeTint="F2"/>
                  <w:sz w:val="20"/>
                  <w:szCs w:val="20"/>
                </w:rPr>
                <w:t>3 м</w:t>
              </w:r>
            </w:smartTag>
            <w:r w:rsidRPr="005E36EB">
              <w:rPr>
                <w:color w:val="0D0D0D" w:themeColor="text1" w:themeTint="F2"/>
                <w:sz w:val="20"/>
                <w:szCs w:val="20"/>
              </w:rPr>
              <w:t>, других построек – 1 м, построек для содержания мелкого скота и птицы – 4 м.</w:t>
            </w:r>
          </w:p>
        </w:tc>
      </w:tr>
    </w:tbl>
    <w:p w14:paraId="5F76EB36" w14:textId="49F570C5" w:rsidR="004D7A34" w:rsidRPr="005B5742" w:rsidRDefault="005501DB" w:rsidP="00B37A1E">
      <w:pPr>
        <w:sectPr w:rsidR="004D7A34" w:rsidRPr="005B5742" w:rsidSect="00F0552C">
          <w:pgSz w:w="16838" w:h="11906" w:orient="landscape"/>
          <w:pgMar w:top="1701" w:right="1134" w:bottom="851" w:left="1134" w:header="709" w:footer="709" w:gutter="0"/>
          <w:cols w:space="708"/>
          <w:docGrid w:linePitch="360"/>
        </w:sectPr>
      </w:pPr>
      <w:r w:rsidRPr="00B4291E">
        <w:rPr>
          <w:color w:val="0D0D0D" w:themeColor="text1" w:themeTint="F2"/>
          <w:sz w:val="20"/>
          <w:szCs w:val="20"/>
        </w:rPr>
        <w:t>* - допустимо уменьшение значения при необходимости соблюдения существующей линии застройки</w:t>
      </w:r>
    </w:p>
    <w:p w14:paraId="23BD0C55" w14:textId="77777777" w:rsidR="004D7A34" w:rsidRPr="004D7A34" w:rsidRDefault="004D7A34" w:rsidP="00B37A1E"/>
    <w:sectPr w:rsidR="004D7A34" w:rsidRPr="004D7A34" w:rsidSect="004D7A34">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C6D388" w14:textId="77777777" w:rsidR="00440188" w:rsidRDefault="00440188" w:rsidP="00AA4794">
      <w:r>
        <w:separator/>
      </w:r>
    </w:p>
  </w:endnote>
  <w:endnote w:type="continuationSeparator" w:id="0">
    <w:p w14:paraId="0AEE0033" w14:textId="77777777" w:rsidR="00440188" w:rsidRDefault="00440188" w:rsidP="00AA47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8907517"/>
      <w:docPartObj>
        <w:docPartGallery w:val="Page Numbers (Bottom of Page)"/>
        <w:docPartUnique/>
      </w:docPartObj>
    </w:sdtPr>
    <w:sdtEndPr/>
    <w:sdtContent>
      <w:p w14:paraId="3400D600" w14:textId="6A47814F" w:rsidR="002A4279" w:rsidRDefault="002A4279">
        <w:pPr>
          <w:pStyle w:val="a9"/>
          <w:jc w:val="center"/>
        </w:pPr>
        <w:r>
          <w:fldChar w:fldCharType="begin"/>
        </w:r>
        <w:r>
          <w:instrText>PAGE   \* MERGEFORMAT</w:instrText>
        </w:r>
        <w:r>
          <w:fldChar w:fldCharType="separate"/>
        </w:r>
        <w:r w:rsidR="009B2394">
          <w:rPr>
            <w:noProof/>
          </w:rPr>
          <w:t>55</w:t>
        </w:r>
        <w:r>
          <w:fldChar w:fldCharType="end"/>
        </w:r>
      </w:p>
    </w:sdtContent>
  </w:sdt>
  <w:p w14:paraId="0A0DF024" w14:textId="77777777" w:rsidR="002A4279" w:rsidRDefault="002A427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BB168" w14:textId="77777777" w:rsidR="00440188" w:rsidRDefault="00440188" w:rsidP="00AA4794">
      <w:r>
        <w:separator/>
      </w:r>
    </w:p>
  </w:footnote>
  <w:footnote w:type="continuationSeparator" w:id="0">
    <w:p w14:paraId="649AEB70" w14:textId="77777777" w:rsidR="00440188" w:rsidRDefault="00440188" w:rsidP="00AA4794">
      <w:r>
        <w:continuationSeparator/>
      </w:r>
    </w:p>
  </w:footnote>
  <w:footnote w:id="1">
    <w:p w14:paraId="0EB7B13F" w14:textId="0787AB76" w:rsidR="002A4279" w:rsidRDefault="002A4279">
      <w:pPr>
        <w:pStyle w:val="ae"/>
      </w:pPr>
      <w:r>
        <w:rPr>
          <w:rStyle w:val="af0"/>
        </w:rPr>
        <w:footnoteRef/>
      </w:r>
      <w:r>
        <w:t xml:space="preserve"> </w:t>
      </w:r>
      <w:r w:rsidRPr="00241C52">
        <w:rPr>
          <w:sz w:val="16"/>
          <w:szCs w:val="16"/>
        </w:rPr>
        <w:t xml:space="preserve">При наполняемости </w:t>
      </w:r>
      <w:r>
        <w:rPr>
          <w:sz w:val="16"/>
          <w:szCs w:val="16"/>
        </w:rPr>
        <w:t>классов 40 учащимися с учетом площади спортивной зоны и здания школы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04E36"/>
    <w:multiLevelType w:val="multilevel"/>
    <w:tmpl w:val="414A0FC6"/>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1" w15:restartNumberingAfterBreak="0">
    <w:nsid w:val="01250820"/>
    <w:multiLevelType w:val="multilevel"/>
    <w:tmpl w:val="B9B263BE"/>
    <w:lvl w:ilvl="0">
      <w:start w:val="1"/>
      <w:numFmt w:val="decimal"/>
      <w:lvlText w:val="%1."/>
      <w:lvlJc w:val="left"/>
      <w:pPr>
        <w:ind w:left="1287" w:hanging="360"/>
      </w:pPr>
      <w:rPr>
        <w:rFonts w:hint="default"/>
      </w:rPr>
    </w:lvl>
    <w:lvl w:ilvl="1">
      <w:start w:val="6"/>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 w15:restartNumberingAfterBreak="0">
    <w:nsid w:val="01472CBD"/>
    <w:multiLevelType w:val="multilevel"/>
    <w:tmpl w:val="E7706FC4"/>
    <w:lvl w:ilvl="0">
      <w:start w:val="1"/>
      <w:numFmt w:val="decimal"/>
      <w:lvlText w:val="%1."/>
      <w:lvlJc w:val="left"/>
      <w:pPr>
        <w:ind w:left="1287" w:hanging="360"/>
      </w:pPr>
      <w:rPr>
        <w:rFonts w:hint="default"/>
      </w:rPr>
    </w:lvl>
    <w:lvl w:ilvl="1">
      <w:start w:val="2"/>
      <w:numFmt w:val="decimal"/>
      <w:isLgl/>
      <w:lvlText w:val="%1.%2"/>
      <w:lvlJc w:val="left"/>
      <w:pPr>
        <w:ind w:left="644"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 w15:restartNumberingAfterBreak="0">
    <w:nsid w:val="016C481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15:restartNumberingAfterBreak="0">
    <w:nsid w:val="017D3B8E"/>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5" w15:restartNumberingAfterBreak="0">
    <w:nsid w:val="020D5166"/>
    <w:multiLevelType w:val="hybridMultilevel"/>
    <w:tmpl w:val="6EE00A52"/>
    <w:lvl w:ilvl="0" w:tplc="EF52B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412583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04956A0B"/>
    <w:multiLevelType w:val="multilevel"/>
    <w:tmpl w:val="077A2804"/>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 w15:restartNumberingAfterBreak="0">
    <w:nsid w:val="075275D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07E809A2"/>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0AC9034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0C21062A"/>
    <w:multiLevelType w:val="hybridMultilevel"/>
    <w:tmpl w:val="505E7B58"/>
    <w:lvl w:ilvl="0" w:tplc="673253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0C610FA4"/>
    <w:multiLevelType w:val="hybridMultilevel"/>
    <w:tmpl w:val="B8DEC4B8"/>
    <w:lvl w:ilvl="0" w:tplc="752C72A6">
      <w:start w:val="1"/>
      <w:numFmt w:val="decimal"/>
      <w:lvlText w:val="%1)"/>
      <w:lvlJc w:val="left"/>
      <w:pPr>
        <w:ind w:left="1287" w:hanging="360"/>
      </w:pPr>
      <w:rPr>
        <w:strike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DF34677"/>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E532E9C"/>
    <w:multiLevelType w:val="hybridMultilevel"/>
    <w:tmpl w:val="67941610"/>
    <w:lvl w:ilvl="0" w:tplc="1572234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0F7C4659"/>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0FEA2BF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 w15:restartNumberingAfterBreak="0">
    <w:nsid w:val="102A605C"/>
    <w:multiLevelType w:val="multilevel"/>
    <w:tmpl w:val="EA488462"/>
    <w:lvl w:ilvl="0">
      <w:start w:val="5"/>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18" w15:restartNumberingAfterBreak="0">
    <w:nsid w:val="113E224C"/>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12480E50"/>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125F00FC"/>
    <w:multiLevelType w:val="multilevel"/>
    <w:tmpl w:val="CE4CD49C"/>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1" w15:restartNumberingAfterBreak="0">
    <w:nsid w:val="138172F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14FB06DE"/>
    <w:multiLevelType w:val="hybridMultilevel"/>
    <w:tmpl w:val="C2280E4E"/>
    <w:lvl w:ilvl="0" w:tplc="CD2214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15E24477"/>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18022E95"/>
    <w:multiLevelType w:val="multilevel"/>
    <w:tmpl w:val="4A84FD8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5" w15:restartNumberingAfterBreak="0">
    <w:nsid w:val="18BC26C0"/>
    <w:multiLevelType w:val="multilevel"/>
    <w:tmpl w:val="0E0668CE"/>
    <w:lvl w:ilvl="0">
      <w:start w:val="1"/>
      <w:numFmt w:val="decimal"/>
      <w:lvlText w:val="%1."/>
      <w:lvlJc w:val="left"/>
      <w:pPr>
        <w:ind w:left="927" w:hanging="360"/>
      </w:pPr>
      <w:rPr>
        <w:rFonts w:ascii="Times New Roman" w:hAnsi="Times New Roman" w:cs="Times New Roman" w:hint="default"/>
      </w:rPr>
    </w:lvl>
    <w:lvl w:ilvl="1">
      <w:start w:val="1"/>
      <w:numFmt w:val="decimal"/>
      <w:isLgl/>
      <w:lvlText w:val="%1.%2."/>
      <w:lvlJc w:val="left"/>
      <w:pPr>
        <w:ind w:left="1017" w:hanging="45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1647" w:hanging="108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26" w15:restartNumberingAfterBreak="0">
    <w:nsid w:val="18F0667A"/>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15:restartNumberingAfterBreak="0">
    <w:nsid w:val="190F0B0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1A58486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1BC87D8E"/>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15:restartNumberingAfterBreak="0">
    <w:nsid w:val="1C9409BD"/>
    <w:multiLevelType w:val="hybridMultilevel"/>
    <w:tmpl w:val="940AC71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E3870EA"/>
    <w:multiLevelType w:val="hybridMultilevel"/>
    <w:tmpl w:val="222EB936"/>
    <w:lvl w:ilvl="0" w:tplc="D32CBF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112788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24602A0D"/>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4" w15:restartNumberingAfterBreak="0">
    <w:nsid w:val="266771F3"/>
    <w:multiLevelType w:val="multilevel"/>
    <w:tmpl w:val="D414C2F6"/>
    <w:lvl w:ilvl="0">
      <w:start w:val="1"/>
      <w:numFmt w:val="decimal"/>
      <w:lvlText w:val="%1."/>
      <w:lvlJc w:val="left"/>
      <w:pPr>
        <w:ind w:left="1287" w:hanging="360"/>
      </w:pPr>
      <w:rPr>
        <w:rFonts w:ascii="Times New Roman" w:hAnsi="Times New Roman" w:cs="Times New Roman" w:hint="default"/>
        <w:sz w:val="24"/>
        <w:szCs w:val="24"/>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35" w15:restartNumberingAfterBreak="0">
    <w:nsid w:val="27D71348"/>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282C495F"/>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15:restartNumberingAfterBreak="0">
    <w:nsid w:val="297523FC"/>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8" w15:restartNumberingAfterBreak="0">
    <w:nsid w:val="2B6F07C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2DA6001F"/>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F5C159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15:restartNumberingAfterBreak="0">
    <w:nsid w:val="2FAC1BED"/>
    <w:multiLevelType w:val="multilevel"/>
    <w:tmpl w:val="A07E9C3A"/>
    <w:lvl w:ilvl="0">
      <w:start w:val="1"/>
      <w:numFmt w:val="decimal"/>
      <w:lvlText w:val="%1."/>
      <w:lvlJc w:val="left"/>
      <w:pPr>
        <w:ind w:left="1287"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2" w15:restartNumberingAfterBreak="0">
    <w:nsid w:val="2FE21FD1"/>
    <w:multiLevelType w:val="hybridMultilevel"/>
    <w:tmpl w:val="7D2A4A44"/>
    <w:lvl w:ilvl="0" w:tplc="1BC6E0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3" w15:restartNumberingAfterBreak="0">
    <w:nsid w:val="312F226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31BD6324"/>
    <w:multiLevelType w:val="multilevel"/>
    <w:tmpl w:val="5F3038DA"/>
    <w:lvl w:ilvl="0">
      <w:start w:val="1"/>
      <w:numFmt w:val="bullet"/>
      <w:lvlText w:val="-"/>
      <w:lvlJc w:val="left"/>
      <w:pPr>
        <w:ind w:left="1287" w:hanging="360"/>
      </w:pPr>
      <w:rPr>
        <w:rFonts w:ascii="Times New Roman" w:hAnsi="Times New Roman" w:cs="Times New Roman" w:hint="default"/>
        <w:color w:val="000000" w:themeColor="text1"/>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45" w15:restartNumberingAfterBreak="0">
    <w:nsid w:val="33091B51"/>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334E0373"/>
    <w:multiLevelType w:val="multilevel"/>
    <w:tmpl w:val="9B266818"/>
    <w:lvl w:ilvl="0">
      <w:start w:val="1"/>
      <w:numFmt w:val="decimal"/>
      <w:lvlText w:val="%1."/>
      <w:lvlJc w:val="left"/>
      <w:pPr>
        <w:ind w:left="1287" w:hanging="360"/>
      </w:pPr>
      <w:rPr>
        <w:rFonts w:hint="default"/>
        <w:color w:val="auto"/>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7" w15:restartNumberingAfterBreak="0">
    <w:nsid w:val="34224A61"/>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8" w15:restartNumberingAfterBreak="0">
    <w:nsid w:val="345B3B13"/>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9" w15:restartNumberingAfterBreak="0">
    <w:nsid w:val="34770431"/>
    <w:multiLevelType w:val="hybridMultilevel"/>
    <w:tmpl w:val="00A29C3A"/>
    <w:lvl w:ilvl="0" w:tplc="F5B01C52">
      <w:start w:val="1"/>
      <w:numFmt w:val="decimal"/>
      <w:lvlText w:val="%1)"/>
      <w:lvlJc w:val="left"/>
      <w:pPr>
        <w:ind w:left="928" w:hanging="360"/>
      </w:pPr>
      <w:rPr>
        <w:rFonts w:ascii="Times New Roman" w:hAnsi="Times New Roman"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37364CF1"/>
    <w:multiLevelType w:val="multilevel"/>
    <w:tmpl w:val="E2080BA4"/>
    <w:lvl w:ilvl="0">
      <w:start w:val="1"/>
      <w:numFmt w:val="decimal"/>
      <w:lvlText w:val="%1."/>
      <w:lvlJc w:val="left"/>
      <w:pPr>
        <w:ind w:left="1287" w:hanging="360"/>
      </w:pPr>
      <w:rPr>
        <w:rFonts w:hint="default"/>
      </w:rPr>
    </w:lvl>
    <w:lvl w:ilvl="1">
      <w:start w:val="7"/>
      <w:numFmt w:val="decimal"/>
      <w:isLgl/>
      <w:lvlText w:val="%1.%2"/>
      <w:lvlJc w:val="left"/>
      <w:pPr>
        <w:ind w:left="1467" w:hanging="54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1" w15:restartNumberingAfterBreak="0">
    <w:nsid w:val="38705CCD"/>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15:restartNumberingAfterBreak="0">
    <w:nsid w:val="3ACE2830"/>
    <w:multiLevelType w:val="multilevel"/>
    <w:tmpl w:val="607E5FC6"/>
    <w:lvl w:ilvl="0">
      <w:start w:val="1"/>
      <w:numFmt w:val="decimal"/>
      <w:lvlText w:val="%1."/>
      <w:lvlJc w:val="left"/>
      <w:pPr>
        <w:ind w:left="1287" w:hanging="360"/>
      </w:pPr>
      <w:rPr>
        <w:rFonts w:hint="default"/>
      </w:rPr>
    </w:lvl>
    <w:lvl w:ilvl="1">
      <w:start w:val="4"/>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3" w15:restartNumberingAfterBreak="0">
    <w:nsid w:val="3B6D7493"/>
    <w:multiLevelType w:val="multilevel"/>
    <w:tmpl w:val="F1D289B0"/>
    <w:lvl w:ilvl="0">
      <w:start w:val="1"/>
      <w:numFmt w:val="decimal"/>
      <w:lvlText w:val="%1."/>
      <w:lvlJc w:val="left"/>
      <w:pPr>
        <w:ind w:left="786" w:hanging="360"/>
      </w:pPr>
      <w:rPr>
        <w:rFonts w:hint="default"/>
      </w:rPr>
    </w:lvl>
    <w:lvl w:ilv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4" w15:restartNumberingAfterBreak="0">
    <w:nsid w:val="3C5550FC"/>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15:restartNumberingAfterBreak="0">
    <w:nsid w:val="3F8C317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428C34C2"/>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4332084F"/>
    <w:multiLevelType w:val="hybridMultilevel"/>
    <w:tmpl w:val="B9EE8812"/>
    <w:lvl w:ilvl="0" w:tplc="04190011">
      <w:start w:val="1"/>
      <w:numFmt w:val="decimal"/>
      <w:lvlText w:val="%1)"/>
      <w:lvlJc w:val="left"/>
      <w:pPr>
        <w:ind w:left="720" w:hanging="360"/>
      </w:pPr>
      <w:rPr>
        <w:rFonts w:hint="default"/>
      </w:rPr>
    </w:lvl>
    <w:lvl w:ilvl="1" w:tplc="9F54F3A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439B4E46"/>
    <w:multiLevelType w:val="multilevel"/>
    <w:tmpl w:val="C9D6C7BC"/>
    <w:lvl w:ilvl="0">
      <w:start w:val="1"/>
      <w:numFmt w:val="decimal"/>
      <w:lvlText w:val="%1."/>
      <w:lvlJc w:val="left"/>
      <w:pPr>
        <w:ind w:left="1287" w:hanging="360"/>
      </w:pPr>
      <w:rPr>
        <w:rFonts w:hint="default"/>
      </w:rPr>
    </w:lvl>
    <w:lvl w:ilvl="1">
      <w:start w:val="2"/>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9" w15:restartNumberingAfterBreak="0">
    <w:nsid w:val="452428CA"/>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46BA1800"/>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1" w15:restartNumberingAfterBreak="0">
    <w:nsid w:val="47F41408"/>
    <w:multiLevelType w:val="hybridMultilevel"/>
    <w:tmpl w:val="41444CB2"/>
    <w:lvl w:ilvl="0" w:tplc="D03E5344">
      <w:start w:val="1"/>
      <w:numFmt w:val="decimal"/>
      <w:lvlText w:val="%1."/>
      <w:lvlJc w:val="left"/>
      <w:pPr>
        <w:ind w:left="1287" w:hanging="360"/>
      </w:pPr>
      <w:rPr>
        <w:rFonts w:hint="default"/>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2" w15:restartNumberingAfterBreak="0">
    <w:nsid w:val="4A915CEC"/>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3" w15:restartNumberingAfterBreak="0">
    <w:nsid w:val="4A9C021F"/>
    <w:multiLevelType w:val="hybridMultilevel"/>
    <w:tmpl w:val="05CA91B4"/>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4C080B6D"/>
    <w:multiLevelType w:val="multilevel"/>
    <w:tmpl w:val="127EB644"/>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65" w15:restartNumberingAfterBreak="0">
    <w:nsid w:val="4C3C6D0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4F3A2795"/>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7" w15:restartNumberingAfterBreak="0">
    <w:nsid w:val="504A70A9"/>
    <w:multiLevelType w:val="multilevel"/>
    <w:tmpl w:val="5E94D232"/>
    <w:lvl w:ilvl="0">
      <w:start w:val="1"/>
      <w:numFmt w:val="decimal"/>
      <w:lvlText w:val="%1."/>
      <w:lvlJc w:val="left"/>
      <w:pPr>
        <w:ind w:left="1287" w:hanging="360"/>
      </w:pPr>
      <w:rPr>
        <w:rFonts w:hint="default"/>
      </w:rPr>
    </w:lvl>
    <w:lvl w:ilvl="1">
      <w:start w:val="1"/>
      <w:numFmt w:val="decimal"/>
      <w:isLgl/>
      <w:lvlText w:val="%1.%2."/>
      <w:lvlJc w:val="left"/>
      <w:pPr>
        <w:ind w:left="1527" w:hanging="60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68" w15:restartNumberingAfterBreak="0">
    <w:nsid w:val="54E22EBF"/>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9" w15:restartNumberingAfterBreak="0">
    <w:nsid w:val="55364ED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15:restartNumberingAfterBreak="0">
    <w:nsid w:val="56B82C36"/>
    <w:multiLevelType w:val="multilevel"/>
    <w:tmpl w:val="2E2EF276"/>
    <w:lvl w:ilvl="0">
      <w:start w:val="1"/>
      <w:numFmt w:val="decimal"/>
      <w:lvlText w:val="%1."/>
      <w:lvlJc w:val="left"/>
      <w:pPr>
        <w:ind w:left="1287" w:hanging="360"/>
      </w:pPr>
      <w:rPr>
        <w:rFonts w:hint="default"/>
      </w:rPr>
    </w:lvl>
    <w:lvl w:ilvl="1">
      <w:start w:val="1"/>
      <w:numFmt w:val="decimal"/>
      <w:isLgl/>
      <w:lvlText w:val="%1.%2."/>
      <w:lvlJc w:val="left"/>
      <w:pPr>
        <w:ind w:left="1377" w:hanging="450"/>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1" w15:restartNumberingAfterBreak="0">
    <w:nsid w:val="56C64123"/>
    <w:multiLevelType w:val="multilevel"/>
    <w:tmpl w:val="0570E6E0"/>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2" w15:restartNumberingAfterBreak="0">
    <w:nsid w:val="59125D48"/>
    <w:multiLevelType w:val="multilevel"/>
    <w:tmpl w:val="4722778E"/>
    <w:lvl w:ilvl="0">
      <w:start w:val="1"/>
      <w:numFmt w:val="decimal"/>
      <w:lvlText w:val="%1."/>
      <w:lvlJc w:val="left"/>
      <w:pPr>
        <w:ind w:left="1287" w:hanging="360"/>
      </w:pPr>
      <w:rPr>
        <w:rFonts w:hint="default"/>
      </w:rPr>
    </w:lvl>
    <w:lvl w:ilvl="1">
      <w:numFmt w:val="decimal"/>
      <w:isLgl/>
      <w:lvlText w:val="%1.%2"/>
      <w:lvlJc w:val="left"/>
      <w:pPr>
        <w:ind w:left="2607" w:hanging="1680"/>
      </w:pPr>
      <w:rPr>
        <w:rFonts w:hint="default"/>
      </w:rPr>
    </w:lvl>
    <w:lvl w:ilvl="2">
      <w:start w:val="1"/>
      <w:numFmt w:val="decimal"/>
      <w:isLgl/>
      <w:lvlText w:val="%1.%2.%3"/>
      <w:lvlJc w:val="left"/>
      <w:pPr>
        <w:ind w:left="2607" w:hanging="1680"/>
      </w:pPr>
      <w:rPr>
        <w:rFonts w:hint="default"/>
      </w:rPr>
    </w:lvl>
    <w:lvl w:ilvl="3">
      <w:start w:val="1"/>
      <w:numFmt w:val="decimal"/>
      <w:isLgl/>
      <w:lvlText w:val="%1.%2.%3.%4"/>
      <w:lvlJc w:val="left"/>
      <w:pPr>
        <w:ind w:left="2607" w:hanging="1680"/>
      </w:pPr>
      <w:rPr>
        <w:rFonts w:hint="default"/>
      </w:rPr>
    </w:lvl>
    <w:lvl w:ilvl="4">
      <w:start w:val="1"/>
      <w:numFmt w:val="decimal"/>
      <w:isLgl/>
      <w:lvlText w:val="%1.%2.%3.%4.%5"/>
      <w:lvlJc w:val="left"/>
      <w:pPr>
        <w:ind w:left="2607" w:hanging="1680"/>
      </w:pPr>
      <w:rPr>
        <w:rFonts w:hint="default"/>
      </w:rPr>
    </w:lvl>
    <w:lvl w:ilvl="5">
      <w:start w:val="1"/>
      <w:numFmt w:val="decimal"/>
      <w:isLgl/>
      <w:lvlText w:val="%1.%2.%3.%4.%5.%6"/>
      <w:lvlJc w:val="left"/>
      <w:pPr>
        <w:ind w:left="2607" w:hanging="1680"/>
      </w:pPr>
      <w:rPr>
        <w:rFonts w:hint="default"/>
      </w:rPr>
    </w:lvl>
    <w:lvl w:ilvl="6">
      <w:start w:val="1"/>
      <w:numFmt w:val="decimal"/>
      <w:isLgl/>
      <w:lvlText w:val="%1.%2.%3.%4.%5.%6.%7"/>
      <w:lvlJc w:val="left"/>
      <w:pPr>
        <w:ind w:left="2607" w:hanging="1680"/>
      </w:pPr>
      <w:rPr>
        <w:rFonts w:hint="default"/>
      </w:rPr>
    </w:lvl>
    <w:lvl w:ilvl="7">
      <w:start w:val="1"/>
      <w:numFmt w:val="decimal"/>
      <w:isLgl/>
      <w:lvlText w:val="%1.%2.%3.%4.%5.%6.%7.%8"/>
      <w:lvlJc w:val="left"/>
      <w:pPr>
        <w:ind w:left="2607" w:hanging="1680"/>
      </w:pPr>
      <w:rPr>
        <w:rFonts w:hint="default"/>
      </w:rPr>
    </w:lvl>
    <w:lvl w:ilvl="8">
      <w:start w:val="1"/>
      <w:numFmt w:val="decimal"/>
      <w:isLgl/>
      <w:lvlText w:val="%1.%2.%3.%4.%5.%6.%7.%8.%9"/>
      <w:lvlJc w:val="left"/>
      <w:pPr>
        <w:ind w:left="2727" w:hanging="1800"/>
      </w:pPr>
      <w:rPr>
        <w:rFonts w:hint="default"/>
      </w:rPr>
    </w:lvl>
  </w:abstractNum>
  <w:abstractNum w:abstractNumId="73" w15:restartNumberingAfterBreak="0">
    <w:nsid w:val="5A04046B"/>
    <w:multiLevelType w:val="multilevel"/>
    <w:tmpl w:val="AE044A4C"/>
    <w:lvl w:ilvl="0">
      <w:start w:val="1"/>
      <w:numFmt w:val="decimal"/>
      <w:lvlText w:val="%1."/>
      <w:lvlJc w:val="left"/>
      <w:pPr>
        <w:ind w:left="1287" w:hanging="360"/>
      </w:pPr>
      <w:rPr>
        <w:rFonts w:hint="default"/>
        <w:color w:val="auto"/>
      </w:rPr>
    </w:lvl>
    <w:lvl w:ilvl="1">
      <w:start w:val="1"/>
      <w:numFmt w:val="decimal"/>
      <w:isLgl/>
      <w:lvlText w:val="%1.%2"/>
      <w:lvlJc w:val="left"/>
      <w:pPr>
        <w:ind w:left="1332" w:hanging="405"/>
      </w:pPr>
      <w:rPr>
        <w:rFonts w:hint="default"/>
      </w:rPr>
    </w:lvl>
    <w:lvl w:ilvl="2">
      <w:start w:val="4"/>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74" w15:restartNumberingAfterBreak="0">
    <w:nsid w:val="5B853E31"/>
    <w:multiLevelType w:val="hybridMultilevel"/>
    <w:tmpl w:val="016837E8"/>
    <w:lvl w:ilvl="0" w:tplc="B616007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75" w15:restartNumberingAfterBreak="0">
    <w:nsid w:val="5DDF01E4"/>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6" w15:restartNumberingAfterBreak="0">
    <w:nsid w:val="5E7A4955"/>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7" w15:restartNumberingAfterBreak="0">
    <w:nsid w:val="5E930AA4"/>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8" w15:restartNumberingAfterBreak="0">
    <w:nsid w:val="5EA11696"/>
    <w:multiLevelType w:val="hybridMultilevel"/>
    <w:tmpl w:val="C7F0B89A"/>
    <w:lvl w:ilvl="0" w:tplc="74485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9" w15:restartNumberingAfterBreak="0">
    <w:nsid w:val="5F395CD9"/>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0" w15:restartNumberingAfterBreak="0">
    <w:nsid w:val="60BA0CAC"/>
    <w:multiLevelType w:val="multilevel"/>
    <w:tmpl w:val="62CE183E"/>
    <w:lvl w:ilvl="0">
      <w:start w:val="1"/>
      <w:numFmt w:val="decimal"/>
      <w:lvlText w:val="%1."/>
      <w:lvlJc w:val="left"/>
      <w:pPr>
        <w:ind w:left="1287" w:hanging="360"/>
      </w:pPr>
      <w:rPr>
        <w:rFonts w:hint="default"/>
      </w:rPr>
    </w:lvl>
    <w:lvl w:ilvl="1">
      <w:start w:val="3"/>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1" w15:restartNumberingAfterBreak="0">
    <w:nsid w:val="61EA0E57"/>
    <w:multiLevelType w:val="multilevel"/>
    <w:tmpl w:val="B192AC60"/>
    <w:lvl w:ilvl="0">
      <w:start w:val="1"/>
      <w:numFmt w:val="decimal"/>
      <w:lvlText w:val="%1."/>
      <w:lvlJc w:val="left"/>
      <w:pPr>
        <w:ind w:left="3196" w:hanging="360"/>
      </w:pPr>
      <w:rPr>
        <w:rFonts w:hint="default"/>
      </w:rPr>
    </w:lvl>
    <w:lvl w:ilvl="1">
      <w:start w:val="1"/>
      <w:numFmt w:val="decimal"/>
      <w:isLgl/>
      <w:lvlText w:val="%1.%2."/>
      <w:lvlJc w:val="left"/>
      <w:pPr>
        <w:ind w:left="3196" w:hanging="36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82" w15:restartNumberingAfterBreak="0">
    <w:nsid w:val="62023E60"/>
    <w:multiLevelType w:val="multilevel"/>
    <w:tmpl w:val="921492DE"/>
    <w:lvl w:ilvl="0">
      <w:start w:val="1"/>
      <w:numFmt w:val="decimal"/>
      <w:lvlText w:val="%1."/>
      <w:lvlJc w:val="left"/>
      <w:pPr>
        <w:ind w:left="1287" w:hanging="360"/>
      </w:pPr>
      <w:rPr>
        <w:rFonts w:hint="default"/>
      </w:rPr>
    </w:lvl>
    <w:lvl w:ilvl="1">
      <w:start w:val="7"/>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3" w15:restartNumberingAfterBreak="0">
    <w:nsid w:val="62EF4075"/>
    <w:multiLevelType w:val="hybridMultilevel"/>
    <w:tmpl w:val="FFDAFDDA"/>
    <w:lvl w:ilvl="0" w:tplc="10C6C640">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630C16DE"/>
    <w:multiLevelType w:val="hybridMultilevel"/>
    <w:tmpl w:val="03EE04A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5" w15:restartNumberingAfterBreak="0">
    <w:nsid w:val="63A32214"/>
    <w:multiLevelType w:val="hybridMultilevel"/>
    <w:tmpl w:val="99EC7D94"/>
    <w:lvl w:ilvl="0" w:tplc="0F7C7726">
      <w:start w:val="1"/>
      <w:numFmt w:val="bullet"/>
      <w:lvlText w:val="-"/>
      <w:lvlJc w:val="left"/>
      <w:pPr>
        <w:ind w:left="1287" w:hanging="360"/>
      </w:pPr>
      <w:rPr>
        <w:rFonts w:ascii="Times New Roman" w:hAnsi="Times New Roman" w:cs="Times New Roman"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15:restartNumberingAfterBreak="0">
    <w:nsid w:val="63D6541E"/>
    <w:multiLevelType w:val="multilevel"/>
    <w:tmpl w:val="F72E5BAA"/>
    <w:lvl w:ilvl="0">
      <w:start w:val="1"/>
      <w:numFmt w:val="decimal"/>
      <w:lvlText w:val="%1."/>
      <w:lvlJc w:val="left"/>
      <w:pPr>
        <w:ind w:left="1287" w:hanging="360"/>
      </w:pPr>
      <w:rPr>
        <w:rFonts w:hint="default"/>
      </w:rPr>
    </w:lvl>
    <w:lvl w:ilvl="1">
      <w:start w:val="9"/>
      <w:numFmt w:val="decimal"/>
      <w:isLgl/>
      <w:lvlText w:val="%1.%2"/>
      <w:lvlJc w:val="left"/>
      <w:pPr>
        <w:ind w:left="1407" w:hanging="48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7" w15:restartNumberingAfterBreak="0">
    <w:nsid w:val="658F743C"/>
    <w:multiLevelType w:val="multilevel"/>
    <w:tmpl w:val="A95493CA"/>
    <w:lvl w:ilvl="0">
      <w:start w:val="1"/>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88" w15:restartNumberingAfterBreak="0">
    <w:nsid w:val="691642CA"/>
    <w:multiLevelType w:val="hybridMultilevel"/>
    <w:tmpl w:val="9B627EF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9" w15:restartNumberingAfterBreak="0">
    <w:nsid w:val="6A546806"/>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0" w15:restartNumberingAfterBreak="0">
    <w:nsid w:val="6ACF4F8B"/>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1" w15:restartNumberingAfterBreak="0">
    <w:nsid w:val="6C0418B0"/>
    <w:multiLevelType w:val="multilevel"/>
    <w:tmpl w:val="E02697DC"/>
    <w:lvl w:ilvl="0">
      <w:start w:val="1"/>
      <w:numFmt w:val="decimal"/>
      <w:lvlText w:val="%1."/>
      <w:lvlJc w:val="left"/>
      <w:pPr>
        <w:ind w:left="1287" w:hanging="360"/>
      </w:pPr>
      <w:rPr>
        <w:rFonts w:hint="default"/>
      </w:rPr>
    </w:lvl>
    <w:lvl w:ilvl="1">
      <w:start w:val="1"/>
      <w:numFmt w:val="decimal"/>
      <w:isLgl/>
      <w:lvlText w:val="%1.%2"/>
      <w:lvlJc w:val="left"/>
      <w:pPr>
        <w:ind w:left="1482" w:hanging="555"/>
      </w:pPr>
      <w:rPr>
        <w:rFonts w:hint="default"/>
        <w:color w:val="0D0D0D" w:themeColor="text1" w:themeTint="F2"/>
      </w:rPr>
    </w:lvl>
    <w:lvl w:ilvl="2">
      <w:start w:val="1"/>
      <w:numFmt w:val="decimal"/>
      <w:isLgl/>
      <w:lvlText w:val="%1.%2.%3"/>
      <w:lvlJc w:val="left"/>
      <w:pPr>
        <w:ind w:left="1647" w:hanging="720"/>
      </w:pPr>
      <w:rPr>
        <w:rFonts w:hint="default"/>
        <w:color w:val="0D0D0D" w:themeColor="text1" w:themeTint="F2"/>
      </w:rPr>
    </w:lvl>
    <w:lvl w:ilvl="3">
      <w:start w:val="1"/>
      <w:numFmt w:val="decimal"/>
      <w:isLgl/>
      <w:lvlText w:val="%1.%2.%3.%4"/>
      <w:lvlJc w:val="left"/>
      <w:pPr>
        <w:ind w:left="1647" w:hanging="720"/>
      </w:pPr>
      <w:rPr>
        <w:rFonts w:hint="default"/>
        <w:color w:val="0D0D0D" w:themeColor="text1" w:themeTint="F2"/>
      </w:rPr>
    </w:lvl>
    <w:lvl w:ilvl="4">
      <w:start w:val="1"/>
      <w:numFmt w:val="decimal"/>
      <w:isLgl/>
      <w:lvlText w:val="%1.%2.%3.%4.%5"/>
      <w:lvlJc w:val="left"/>
      <w:pPr>
        <w:ind w:left="2007" w:hanging="1080"/>
      </w:pPr>
      <w:rPr>
        <w:rFonts w:hint="default"/>
        <w:color w:val="0D0D0D" w:themeColor="text1" w:themeTint="F2"/>
      </w:rPr>
    </w:lvl>
    <w:lvl w:ilvl="5">
      <w:start w:val="1"/>
      <w:numFmt w:val="decimal"/>
      <w:isLgl/>
      <w:lvlText w:val="%1.%2.%3.%4.%5.%6"/>
      <w:lvlJc w:val="left"/>
      <w:pPr>
        <w:ind w:left="2007" w:hanging="1080"/>
      </w:pPr>
      <w:rPr>
        <w:rFonts w:hint="default"/>
        <w:color w:val="0D0D0D" w:themeColor="text1" w:themeTint="F2"/>
      </w:rPr>
    </w:lvl>
    <w:lvl w:ilvl="6">
      <w:start w:val="1"/>
      <w:numFmt w:val="decimal"/>
      <w:isLgl/>
      <w:lvlText w:val="%1.%2.%3.%4.%5.%6.%7"/>
      <w:lvlJc w:val="left"/>
      <w:pPr>
        <w:ind w:left="2367" w:hanging="1440"/>
      </w:pPr>
      <w:rPr>
        <w:rFonts w:hint="default"/>
        <w:color w:val="0D0D0D" w:themeColor="text1" w:themeTint="F2"/>
      </w:rPr>
    </w:lvl>
    <w:lvl w:ilvl="7">
      <w:start w:val="1"/>
      <w:numFmt w:val="decimal"/>
      <w:isLgl/>
      <w:lvlText w:val="%1.%2.%3.%4.%5.%6.%7.%8"/>
      <w:lvlJc w:val="left"/>
      <w:pPr>
        <w:ind w:left="2367" w:hanging="1440"/>
      </w:pPr>
      <w:rPr>
        <w:rFonts w:hint="default"/>
        <w:color w:val="0D0D0D" w:themeColor="text1" w:themeTint="F2"/>
      </w:rPr>
    </w:lvl>
    <w:lvl w:ilvl="8">
      <w:start w:val="1"/>
      <w:numFmt w:val="decimal"/>
      <w:isLgl/>
      <w:lvlText w:val="%1.%2.%3.%4.%5.%6.%7.%8.%9"/>
      <w:lvlJc w:val="left"/>
      <w:pPr>
        <w:ind w:left="2727" w:hanging="1800"/>
      </w:pPr>
      <w:rPr>
        <w:rFonts w:hint="default"/>
        <w:color w:val="0D0D0D" w:themeColor="text1" w:themeTint="F2"/>
      </w:rPr>
    </w:lvl>
  </w:abstractNum>
  <w:abstractNum w:abstractNumId="92" w15:restartNumberingAfterBreak="0">
    <w:nsid w:val="703E46F6"/>
    <w:multiLevelType w:val="hybridMultilevel"/>
    <w:tmpl w:val="0D92E03E"/>
    <w:lvl w:ilvl="0" w:tplc="EFB0B4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3" w15:restartNumberingAfterBreak="0">
    <w:nsid w:val="72707FD6"/>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4" w15:restartNumberingAfterBreak="0">
    <w:nsid w:val="75836370"/>
    <w:multiLevelType w:val="multilevel"/>
    <w:tmpl w:val="8416C9FA"/>
    <w:lvl w:ilvl="0">
      <w:start w:val="1"/>
      <w:numFmt w:val="decimal"/>
      <w:lvlText w:val="%1."/>
      <w:lvlJc w:val="left"/>
      <w:pPr>
        <w:ind w:left="1287" w:hanging="360"/>
      </w:pPr>
      <w:rPr>
        <w:rFonts w:hint="default"/>
      </w:rPr>
    </w:lvl>
    <w:lvl w:ilvl="1">
      <w:start w:val="5"/>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95" w15:restartNumberingAfterBreak="0">
    <w:nsid w:val="75C95E9C"/>
    <w:multiLevelType w:val="multilevel"/>
    <w:tmpl w:val="EC16B8D2"/>
    <w:lvl w:ilvl="0">
      <w:start w:val="4"/>
      <w:numFmt w:val="decimal"/>
      <w:lvlText w:val="%1."/>
      <w:lvlJc w:val="left"/>
      <w:pPr>
        <w:ind w:left="1287" w:hanging="360"/>
      </w:pPr>
      <w:rPr>
        <w:rFonts w:hint="default"/>
      </w:r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1647" w:hanging="72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007" w:hanging="108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367" w:hanging="1440"/>
      </w:pPr>
      <w:rPr>
        <w:rFonts w:hint="default"/>
      </w:rPr>
    </w:lvl>
  </w:abstractNum>
  <w:abstractNum w:abstractNumId="96" w15:restartNumberingAfterBreak="0">
    <w:nsid w:val="77F25F83"/>
    <w:multiLevelType w:val="hybridMultilevel"/>
    <w:tmpl w:val="8E7EDDBE"/>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7" w15:restartNumberingAfterBreak="0">
    <w:nsid w:val="78495FF9"/>
    <w:multiLevelType w:val="hybridMultilevel"/>
    <w:tmpl w:val="41444CB2"/>
    <w:lvl w:ilvl="0" w:tplc="D03E5344">
      <w:start w:val="1"/>
      <w:numFmt w:val="decimal"/>
      <w:lvlText w:val="%1."/>
      <w:lvlJc w:val="left"/>
      <w:pPr>
        <w:ind w:left="220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8" w15:restartNumberingAfterBreak="0">
    <w:nsid w:val="784A075D"/>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9" w15:restartNumberingAfterBreak="0">
    <w:nsid w:val="795C0AF3"/>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0" w15:restartNumberingAfterBreak="0">
    <w:nsid w:val="7AB96225"/>
    <w:multiLevelType w:val="hybridMultilevel"/>
    <w:tmpl w:val="41444CB2"/>
    <w:lvl w:ilvl="0" w:tplc="D03E534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1" w15:restartNumberingAfterBreak="0">
    <w:nsid w:val="7D7B2091"/>
    <w:multiLevelType w:val="hybridMultilevel"/>
    <w:tmpl w:val="DFF45822"/>
    <w:lvl w:ilvl="0" w:tplc="0419000F">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2" w15:restartNumberingAfterBreak="0">
    <w:nsid w:val="7EC23B72"/>
    <w:multiLevelType w:val="hybridMultilevel"/>
    <w:tmpl w:val="5A806A2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15:restartNumberingAfterBreak="0">
    <w:nsid w:val="7F680637"/>
    <w:multiLevelType w:val="hybridMultilevel"/>
    <w:tmpl w:val="6EE00A52"/>
    <w:lvl w:ilvl="0" w:tplc="EF52BD7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84"/>
  </w:num>
  <w:num w:numId="2">
    <w:abstractNumId w:val="43"/>
  </w:num>
  <w:num w:numId="3">
    <w:abstractNumId w:val="79"/>
  </w:num>
  <w:num w:numId="4">
    <w:abstractNumId w:val="63"/>
  </w:num>
  <w:num w:numId="5">
    <w:abstractNumId w:val="66"/>
  </w:num>
  <w:num w:numId="6">
    <w:abstractNumId w:val="36"/>
  </w:num>
  <w:num w:numId="7">
    <w:abstractNumId w:val="15"/>
  </w:num>
  <w:num w:numId="8">
    <w:abstractNumId w:val="76"/>
  </w:num>
  <w:num w:numId="9">
    <w:abstractNumId w:val="23"/>
  </w:num>
  <w:num w:numId="10">
    <w:abstractNumId w:val="89"/>
  </w:num>
  <w:num w:numId="11">
    <w:abstractNumId w:val="10"/>
  </w:num>
  <w:num w:numId="12">
    <w:abstractNumId w:val="94"/>
  </w:num>
  <w:num w:numId="13">
    <w:abstractNumId w:val="51"/>
  </w:num>
  <w:num w:numId="14">
    <w:abstractNumId w:val="90"/>
  </w:num>
  <w:num w:numId="15">
    <w:abstractNumId w:val="69"/>
  </w:num>
  <w:num w:numId="16">
    <w:abstractNumId w:val="101"/>
  </w:num>
  <w:num w:numId="17">
    <w:abstractNumId w:val="39"/>
  </w:num>
  <w:num w:numId="18">
    <w:abstractNumId w:val="73"/>
  </w:num>
  <w:num w:numId="19">
    <w:abstractNumId w:val="41"/>
  </w:num>
  <w:num w:numId="20">
    <w:abstractNumId w:val="2"/>
  </w:num>
  <w:num w:numId="21">
    <w:abstractNumId w:val="80"/>
  </w:num>
  <w:num w:numId="22">
    <w:abstractNumId w:val="70"/>
  </w:num>
  <w:num w:numId="23">
    <w:abstractNumId w:val="62"/>
  </w:num>
  <w:num w:numId="24">
    <w:abstractNumId w:val="46"/>
  </w:num>
  <w:num w:numId="25">
    <w:abstractNumId w:val="67"/>
  </w:num>
  <w:num w:numId="26">
    <w:abstractNumId w:val="3"/>
  </w:num>
  <w:num w:numId="27">
    <w:abstractNumId w:val="28"/>
  </w:num>
  <w:num w:numId="28">
    <w:abstractNumId w:val="86"/>
  </w:num>
  <w:num w:numId="29">
    <w:abstractNumId w:val="55"/>
  </w:num>
  <w:num w:numId="30">
    <w:abstractNumId w:val="91"/>
  </w:num>
  <w:num w:numId="31">
    <w:abstractNumId w:val="54"/>
  </w:num>
  <w:num w:numId="32">
    <w:abstractNumId w:val="29"/>
  </w:num>
  <w:num w:numId="33">
    <w:abstractNumId w:val="20"/>
  </w:num>
  <w:num w:numId="34">
    <w:abstractNumId w:val="87"/>
  </w:num>
  <w:num w:numId="35">
    <w:abstractNumId w:val="99"/>
  </w:num>
  <w:num w:numId="36">
    <w:abstractNumId w:val="30"/>
  </w:num>
  <w:num w:numId="37">
    <w:abstractNumId w:val="58"/>
  </w:num>
  <w:num w:numId="38">
    <w:abstractNumId w:val="26"/>
  </w:num>
  <w:num w:numId="39">
    <w:abstractNumId w:val="49"/>
  </w:num>
  <w:num w:numId="40">
    <w:abstractNumId w:val="82"/>
  </w:num>
  <w:num w:numId="41">
    <w:abstractNumId w:val="6"/>
  </w:num>
  <w:num w:numId="42">
    <w:abstractNumId w:val="34"/>
  </w:num>
  <w:num w:numId="43">
    <w:abstractNumId w:val="65"/>
  </w:num>
  <w:num w:numId="44">
    <w:abstractNumId w:val="8"/>
  </w:num>
  <w:num w:numId="45">
    <w:abstractNumId w:val="83"/>
  </w:num>
  <w:num w:numId="46">
    <w:abstractNumId w:val="98"/>
  </w:num>
  <w:num w:numId="47">
    <w:abstractNumId w:val="35"/>
  </w:num>
  <w:num w:numId="48">
    <w:abstractNumId w:val="85"/>
  </w:num>
  <w:num w:numId="49">
    <w:abstractNumId w:val="24"/>
  </w:num>
  <w:num w:numId="50">
    <w:abstractNumId w:val="53"/>
  </w:num>
  <w:num w:numId="51">
    <w:abstractNumId w:val="21"/>
  </w:num>
  <w:num w:numId="52">
    <w:abstractNumId w:val="75"/>
  </w:num>
  <w:num w:numId="53">
    <w:abstractNumId w:val="52"/>
  </w:num>
  <w:num w:numId="54">
    <w:abstractNumId w:val="72"/>
  </w:num>
  <w:num w:numId="55">
    <w:abstractNumId w:val="102"/>
  </w:num>
  <w:num w:numId="56">
    <w:abstractNumId w:val="40"/>
  </w:num>
  <w:num w:numId="57">
    <w:abstractNumId w:val="22"/>
  </w:num>
  <w:num w:numId="58">
    <w:abstractNumId w:val="18"/>
  </w:num>
  <w:num w:numId="59">
    <w:abstractNumId w:val="5"/>
  </w:num>
  <w:num w:numId="60">
    <w:abstractNumId w:val="4"/>
  </w:num>
  <w:num w:numId="61">
    <w:abstractNumId w:val="64"/>
  </w:num>
  <w:num w:numId="62">
    <w:abstractNumId w:val="92"/>
  </w:num>
  <w:num w:numId="63">
    <w:abstractNumId w:val="103"/>
  </w:num>
  <w:num w:numId="64">
    <w:abstractNumId w:val="12"/>
  </w:num>
  <w:num w:numId="65">
    <w:abstractNumId w:val="19"/>
  </w:num>
  <w:num w:numId="66">
    <w:abstractNumId w:val="1"/>
  </w:num>
  <w:num w:numId="67">
    <w:abstractNumId w:val="48"/>
  </w:num>
  <w:num w:numId="68">
    <w:abstractNumId w:val="27"/>
  </w:num>
  <w:num w:numId="69">
    <w:abstractNumId w:val="7"/>
  </w:num>
  <w:num w:numId="70">
    <w:abstractNumId w:val="9"/>
  </w:num>
  <w:num w:numId="71">
    <w:abstractNumId w:val="50"/>
  </w:num>
  <w:num w:numId="72">
    <w:abstractNumId w:val="37"/>
  </w:num>
  <w:num w:numId="73">
    <w:abstractNumId w:val="11"/>
  </w:num>
  <w:num w:numId="74">
    <w:abstractNumId w:val="13"/>
  </w:num>
  <w:num w:numId="75">
    <w:abstractNumId w:val="38"/>
  </w:num>
  <w:num w:numId="76">
    <w:abstractNumId w:val="25"/>
  </w:num>
  <w:num w:numId="77">
    <w:abstractNumId w:val="74"/>
  </w:num>
  <w:num w:numId="78">
    <w:abstractNumId w:val="77"/>
  </w:num>
  <w:num w:numId="79">
    <w:abstractNumId w:val="0"/>
  </w:num>
  <w:num w:numId="80">
    <w:abstractNumId w:val="68"/>
  </w:num>
  <w:num w:numId="81">
    <w:abstractNumId w:val="61"/>
  </w:num>
  <w:num w:numId="82">
    <w:abstractNumId w:val="14"/>
  </w:num>
  <w:num w:numId="83">
    <w:abstractNumId w:val="42"/>
  </w:num>
  <w:num w:numId="84">
    <w:abstractNumId w:val="60"/>
  </w:num>
  <w:num w:numId="85">
    <w:abstractNumId w:val="47"/>
  </w:num>
  <w:num w:numId="86">
    <w:abstractNumId w:val="32"/>
  </w:num>
  <w:num w:numId="87">
    <w:abstractNumId w:val="16"/>
  </w:num>
  <w:num w:numId="88">
    <w:abstractNumId w:val="78"/>
  </w:num>
  <w:num w:numId="89">
    <w:abstractNumId w:val="81"/>
  </w:num>
  <w:num w:numId="90">
    <w:abstractNumId w:val="59"/>
  </w:num>
  <w:num w:numId="91">
    <w:abstractNumId w:val="45"/>
  </w:num>
  <w:num w:numId="92">
    <w:abstractNumId w:val="93"/>
  </w:num>
  <w:num w:numId="93">
    <w:abstractNumId w:val="57"/>
  </w:num>
  <w:num w:numId="94">
    <w:abstractNumId w:val="100"/>
  </w:num>
  <w:num w:numId="95">
    <w:abstractNumId w:val="88"/>
  </w:num>
  <w:num w:numId="96">
    <w:abstractNumId w:val="71"/>
  </w:num>
  <w:num w:numId="97">
    <w:abstractNumId w:val="44"/>
  </w:num>
  <w:num w:numId="98">
    <w:abstractNumId w:val="96"/>
  </w:num>
  <w:num w:numId="99">
    <w:abstractNumId w:val="17"/>
  </w:num>
  <w:num w:numId="100">
    <w:abstractNumId w:val="95"/>
  </w:num>
  <w:num w:numId="101">
    <w:abstractNumId w:val="31"/>
  </w:num>
  <w:num w:numId="102">
    <w:abstractNumId w:val="97"/>
  </w:num>
  <w:num w:numId="103">
    <w:abstractNumId w:val="33"/>
  </w:num>
  <w:num w:numId="104">
    <w:abstractNumId w:val="56"/>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2B5"/>
    <w:rsid w:val="00001D3F"/>
    <w:rsid w:val="0001576C"/>
    <w:rsid w:val="000164B5"/>
    <w:rsid w:val="00020E37"/>
    <w:rsid w:val="000269D7"/>
    <w:rsid w:val="000445E5"/>
    <w:rsid w:val="0004710B"/>
    <w:rsid w:val="00047BAF"/>
    <w:rsid w:val="00056CC6"/>
    <w:rsid w:val="00061991"/>
    <w:rsid w:val="00065E4C"/>
    <w:rsid w:val="000A29DE"/>
    <w:rsid w:val="000B1F4E"/>
    <w:rsid w:val="000B7A74"/>
    <w:rsid w:val="000C473E"/>
    <w:rsid w:val="000C567F"/>
    <w:rsid w:val="000E0BBC"/>
    <w:rsid w:val="000E2006"/>
    <w:rsid w:val="000E3A96"/>
    <w:rsid w:val="000E66EC"/>
    <w:rsid w:val="000E7E81"/>
    <w:rsid w:val="000F4901"/>
    <w:rsid w:val="00100E47"/>
    <w:rsid w:val="00101A63"/>
    <w:rsid w:val="00106296"/>
    <w:rsid w:val="00110AE1"/>
    <w:rsid w:val="001204B2"/>
    <w:rsid w:val="00136C75"/>
    <w:rsid w:val="00140393"/>
    <w:rsid w:val="001443D6"/>
    <w:rsid w:val="00162D64"/>
    <w:rsid w:val="0016492A"/>
    <w:rsid w:val="00173EAB"/>
    <w:rsid w:val="00176554"/>
    <w:rsid w:val="00187EA2"/>
    <w:rsid w:val="00197250"/>
    <w:rsid w:val="001A2BB6"/>
    <w:rsid w:val="001A40DD"/>
    <w:rsid w:val="001B123E"/>
    <w:rsid w:val="001B5B6C"/>
    <w:rsid w:val="001D50CF"/>
    <w:rsid w:val="001E5C9C"/>
    <w:rsid w:val="00222A75"/>
    <w:rsid w:val="00230035"/>
    <w:rsid w:val="00241C52"/>
    <w:rsid w:val="00244DF2"/>
    <w:rsid w:val="00245862"/>
    <w:rsid w:val="00245F52"/>
    <w:rsid w:val="002608C1"/>
    <w:rsid w:val="00284989"/>
    <w:rsid w:val="00290012"/>
    <w:rsid w:val="002A4279"/>
    <w:rsid w:val="002B3269"/>
    <w:rsid w:val="002B3BB4"/>
    <w:rsid w:val="002B3C60"/>
    <w:rsid w:val="002B54DF"/>
    <w:rsid w:val="002B74DD"/>
    <w:rsid w:val="002F4E07"/>
    <w:rsid w:val="0031171C"/>
    <w:rsid w:val="00316BA1"/>
    <w:rsid w:val="00323748"/>
    <w:rsid w:val="003318F9"/>
    <w:rsid w:val="003409E5"/>
    <w:rsid w:val="00363AE2"/>
    <w:rsid w:val="00367FA8"/>
    <w:rsid w:val="00375655"/>
    <w:rsid w:val="00376E44"/>
    <w:rsid w:val="00395F61"/>
    <w:rsid w:val="003A4D7D"/>
    <w:rsid w:val="003B072A"/>
    <w:rsid w:val="003B3210"/>
    <w:rsid w:val="003D1B8C"/>
    <w:rsid w:val="003E486B"/>
    <w:rsid w:val="003F0708"/>
    <w:rsid w:val="003F11B1"/>
    <w:rsid w:val="00403703"/>
    <w:rsid w:val="004115C1"/>
    <w:rsid w:val="00427C03"/>
    <w:rsid w:val="00430075"/>
    <w:rsid w:val="00437BA7"/>
    <w:rsid w:val="00440188"/>
    <w:rsid w:val="00441707"/>
    <w:rsid w:val="00465236"/>
    <w:rsid w:val="004774F0"/>
    <w:rsid w:val="00477EB7"/>
    <w:rsid w:val="00491A38"/>
    <w:rsid w:val="004A77D7"/>
    <w:rsid w:val="004B0AC2"/>
    <w:rsid w:val="004C25C5"/>
    <w:rsid w:val="004C296E"/>
    <w:rsid w:val="004C5627"/>
    <w:rsid w:val="004D377A"/>
    <w:rsid w:val="004D4E5A"/>
    <w:rsid w:val="004D70B2"/>
    <w:rsid w:val="004D7A34"/>
    <w:rsid w:val="004E0B5B"/>
    <w:rsid w:val="004F2865"/>
    <w:rsid w:val="004F2B80"/>
    <w:rsid w:val="004F489D"/>
    <w:rsid w:val="004F7981"/>
    <w:rsid w:val="00513B0E"/>
    <w:rsid w:val="00524657"/>
    <w:rsid w:val="005323FD"/>
    <w:rsid w:val="00533001"/>
    <w:rsid w:val="00546580"/>
    <w:rsid w:val="005501DB"/>
    <w:rsid w:val="005602C9"/>
    <w:rsid w:val="00565381"/>
    <w:rsid w:val="00566A4B"/>
    <w:rsid w:val="0057368C"/>
    <w:rsid w:val="00580AE3"/>
    <w:rsid w:val="00587FB0"/>
    <w:rsid w:val="005B5742"/>
    <w:rsid w:val="005C0FDF"/>
    <w:rsid w:val="005C5E96"/>
    <w:rsid w:val="005D18A1"/>
    <w:rsid w:val="005D1E7F"/>
    <w:rsid w:val="005D2663"/>
    <w:rsid w:val="005D7390"/>
    <w:rsid w:val="005E02F2"/>
    <w:rsid w:val="005E36EB"/>
    <w:rsid w:val="005F674B"/>
    <w:rsid w:val="005F6BD5"/>
    <w:rsid w:val="00602582"/>
    <w:rsid w:val="00602AE0"/>
    <w:rsid w:val="006079F5"/>
    <w:rsid w:val="006124F3"/>
    <w:rsid w:val="00621DAC"/>
    <w:rsid w:val="006308B2"/>
    <w:rsid w:val="00635029"/>
    <w:rsid w:val="00637F3C"/>
    <w:rsid w:val="0064215C"/>
    <w:rsid w:val="00646032"/>
    <w:rsid w:val="00654435"/>
    <w:rsid w:val="00661D6F"/>
    <w:rsid w:val="0066464A"/>
    <w:rsid w:val="0067374E"/>
    <w:rsid w:val="00695EFE"/>
    <w:rsid w:val="006A35AB"/>
    <w:rsid w:val="006B04CE"/>
    <w:rsid w:val="006C2B1B"/>
    <w:rsid w:val="006D0F54"/>
    <w:rsid w:val="006D6460"/>
    <w:rsid w:val="006F2EDA"/>
    <w:rsid w:val="007025E4"/>
    <w:rsid w:val="00702F08"/>
    <w:rsid w:val="00705F9E"/>
    <w:rsid w:val="007070B0"/>
    <w:rsid w:val="00707714"/>
    <w:rsid w:val="0071007C"/>
    <w:rsid w:val="0072281D"/>
    <w:rsid w:val="007272AA"/>
    <w:rsid w:val="007304CB"/>
    <w:rsid w:val="0074084B"/>
    <w:rsid w:val="00744970"/>
    <w:rsid w:val="00746413"/>
    <w:rsid w:val="0074711C"/>
    <w:rsid w:val="007502C6"/>
    <w:rsid w:val="0075048E"/>
    <w:rsid w:val="00756BC7"/>
    <w:rsid w:val="00764996"/>
    <w:rsid w:val="00765AEC"/>
    <w:rsid w:val="007712E6"/>
    <w:rsid w:val="007728F8"/>
    <w:rsid w:val="00775AAC"/>
    <w:rsid w:val="00775EA6"/>
    <w:rsid w:val="00793A6C"/>
    <w:rsid w:val="007A2BFD"/>
    <w:rsid w:val="007A4ED5"/>
    <w:rsid w:val="007B4848"/>
    <w:rsid w:val="007B4EC6"/>
    <w:rsid w:val="007B59B5"/>
    <w:rsid w:val="007B64BB"/>
    <w:rsid w:val="007B6E81"/>
    <w:rsid w:val="007C5611"/>
    <w:rsid w:val="007D5408"/>
    <w:rsid w:val="007E7DB3"/>
    <w:rsid w:val="007F02B5"/>
    <w:rsid w:val="007F56AB"/>
    <w:rsid w:val="00805FFE"/>
    <w:rsid w:val="008144EF"/>
    <w:rsid w:val="00821503"/>
    <w:rsid w:val="00835F20"/>
    <w:rsid w:val="008401B4"/>
    <w:rsid w:val="00844AB9"/>
    <w:rsid w:val="00855086"/>
    <w:rsid w:val="00861DF8"/>
    <w:rsid w:val="00866021"/>
    <w:rsid w:val="00875DF1"/>
    <w:rsid w:val="0088079D"/>
    <w:rsid w:val="00891DD1"/>
    <w:rsid w:val="00891E2E"/>
    <w:rsid w:val="008B6729"/>
    <w:rsid w:val="008C509E"/>
    <w:rsid w:val="008D2730"/>
    <w:rsid w:val="008D303E"/>
    <w:rsid w:val="008E2D5E"/>
    <w:rsid w:val="008F3911"/>
    <w:rsid w:val="00916C38"/>
    <w:rsid w:val="00917B13"/>
    <w:rsid w:val="009239DB"/>
    <w:rsid w:val="009253E0"/>
    <w:rsid w:val="00927BDE"/>
    <w:rsid w:val="00935370"/>
    <w:rsid w:val="00941663"/>
    <w:rsid w:val="009429CB"/>
    <w:rsid w:val="00956C3E"/>
    <w:rsid w:val="0096708C"/>
    <w:rsid w:val="009A09AD"/>
    <w:rsid w:val="009B1E22"/>
    <w:rsid w:val="009B2394"/>
    <w:rsid w:val="009B5987"/>
    <w:rsid w:val="009B6284"/>
    <w:rsid w:val="009D539A"/>
    <w:rsid w:val="009E1ABC"/>
    <w:rsid w:val="009E57FE"/>
    <w:rsid w:val="009E7CB9"/>
    <w:rsid w:val="009F564B"/>
    <w:rsid w:val="00A064E5"/>
    <w:rsid w:val="00A10AE0"/>
    <w:rsid w:val="00A31A2E"/>
    <w:rsid w:val="00A415E9"/>
    <w:rsid w:val="00A4430C"/>
    <w:rsid w:val="00A44375"/>
    <w:rsid w:val="00A448D5"/>
    <w:rsid w:val="00A62E27"/>
    <w:rsid w:val="00A87151"/>
    <w:rsid w:val="00A87AAB"/>
    <w:rsid w:val="00A933DF"/>
    <w:rsid w:val="00A93B8D"/>
    <w:rsid w:val="00A95386"/>
    <w:rsid w:val="00A96949"/>
    <w:rsid w:val="00A973FC"/>
    <w:rsid w:val="00AA436B"/>
    <w:rsid w:val="00AA4794"/>
    <w:rsid w:val="00AB5867"/>
    <w:rsid w:val="00AD25D5"/>
    <w:rsid w:val="00AD66C9"/>
    <w:rsid w:val="00AE4E3A"/>
    <w:rsid w:val="00AE5CEA"/>
    <w:rsid w:val="00AE5D09"/>
    <w:rsid w:val="00AF4900"/>
    <w:rsid w:val="00AF6B3A"/>
    <w:rsid w:val="00B00C32"/>
    <w:rsid w:val="00B12ABF"/>
    <w:rsid w:val="00B13844"/>
    <w:rsid w:val="00B2005C"/>
    <w:rsid w:val="00B20FBF"/>
    <w:rsid w:val="00B264E4"/>
    <w:rsid w:val="00B34A0D"/>
    <w:rsid w:val="00B37A1E"/>
    <w:rsid w:val="00B5042B"/>
    <w:rsid w:val="00B56BC2"/>
    <w:rsid w:val="00B60DA6"/>
    <w:rsid w:val="00B636E5"/>
    <w:rsid w:val="00B674B9"/>
    <w:rsid w:val="00B71BBC"/>
    <w:rsid w:val="00B71BC2"/>
    <w:rsid w:val="00B80A70"/>
    <w:rsid w:val="00BA242D"/>
    <w:rsid w:val="00BA4E9A"/>
    <w:rsid w:val="00BB0BD3"/>
    <w:rsid w:val="00BC0833"/>
    <w:rsid w:val="00BC1D76"/>
    <w:rsid w:val="00BC7F2E"/>
    <w:rsid w:val="00BD617A"/>
    <w:rsid w:val="00BE235C"/>
    <w:rsid w:val="00BF6E79"/>
    <w:rsid w:val="00C1322D"/>
    <w:rsid w:val="00C21BD9"/>
    <w:rsid w:val="00C32794"/>
    <w:rsid w:val="00C32D46"/>
    <w:rsid w:val="00C41E77"/>
    <w:rsid w:val="00C50C8D"/>
    <w:rsid w:val="00C50F50"/>
    <w:rsid w:val="00C703D1"/>
    <w:rsid w:val="00C96C47"/>
    <w:rsid w:val="00CB2A66"/>
    <w:rsid w:val="00CB4CE8"/>
    <w:rsid w:val="00CC0DC0"/>
    <w:rsid w:val="00CC130B"/>
    <w:rsid w:val="00CD6A3F"/>
    <w:rsid w:val="00CE36E9"/>
    <w:rsid w:val="00CF7E0C"/>
    <w:rsid w:val="00D05F28"/>
    <w:rsid w:val="00D06FE9"/>
    <w:rsid w:val="00D11B28"/>
    <w:rsid w:val="00D167D0"/>
    <w:rsid w:val="00D24BCB"/>
    <w:rsid w:val="00D27D08"/>
    <w:rsid w:val="00D3020B"/>
    <w:rsid w:val="00D31833"/>
    <w:rsid w:val="00D40B39"/>
    <w:rsid w:val="00D414F6"/>
    <w:rsid w:val="00D443F3"/>
    <w:rsid w:val="00D714C6"/>
    <w:rsid w:val="00D75505"/>
    <w:rsid w:val="00D934A4"/>
    <w:rsid w:val="00D95147"/>
    <w:rsid w:val="00D95F25"/>
    <w:rsid w:val="00DA6800"/>
    <w:rsid w:val="00DB03EE"/>
    <w:rsid w:val="00DC634F"/>
    <w:rsid w:val="00DC7004"/>
    <w:rsid w:val="00DD50A7"/>
    <w:rsid w:val="00DF1D7B"/>
    <w:rsid w:val="00E0521A"/>
    <w:rsid w:val="00E058A2"/>
    <w:rsid w:val="00E15671"/>
    <w:rsid w:val="00E21E96"/>
    <w:rsid w:val="00E22959"/>
    <w:rsid w:val="00E24D35"/>
    <w:rsid w:val="00E31FF8"/>
    <w:rsid w:val="00E336DC"/>
    <w:rsid w:val="00E42D59"/>
    <w:rsid w:val="00E43077"/>
    <w:rsid w:val="00E50F59"/>
    <w:rsid w:val="00E60537"/>
    <w:rsid w:val="00E642A2"/>
    <w:rsid w:val="00E64961"/>
    <w:rsid w:val="00E65622"/>
    <w:rsid w:val="00E6725A"/>
    <w:rsid w:val="00E84741"/>
    <w:rsid w:val="00EA75D1"/>
    <w:rsid w:val="00EB413E"/>
    <w:rsid w:val="00EB4225"/>
    <w:rsid w:val="00EC1260"/>
    <w:rsid w:val="00EC15CC"/>
    <w:rsid w:val="00ED0A02"/>
    <w:rsid w:val="00ED6C7F"/>
    <w:rsid w:val="00EE24F5"/>
    <w:rsid w:val="00EE4BC4"/>
    <w:rsid w:val="00EF5ECD"/>
    <w:rsid w:val="00F001F7"/>
    <w:rsid w:val="00F01B2B"/>
    <w:rsid w:val="00F0552C"/>
    <w:rsid w:val="00F120B4"/>
    <w:rsid w:val="00F147CD"/>
    <w:rsid w:val="00F17128"/>
    <w:rsid w:val="00F3045A"/>
    <w:rsid w:val="00F36D87"/>
    <w:rsid w:val="00F41AD7"/>
    <w:rsid w:val="00F43958"/>
    <w:rsid w:val="00F448A6"/>
    <w:rsid w:val="00F463FD"/>
    <w:rsid w:val="00F51725"/>
    <w:rsid w:val="00F6383B"/>
    <w:rsid w:val="00F73FEB"/>
    <w:rsid w:val="00F843C0"/>
    <w:rsid w:val="00F85164"/>
    <w:rsid w:val="00F858A7"/>
    <w:rsid w:val="00FA16CC"/>
    <w:rsid w:val="00FA376D"/>
    <w:rsid w:val="00FA51B4"/>
    <w:rsid w:val="00FB3771"/>
    <w:rsid w:val="00FB6681"/>
    <w:rsid w:val="00FC2BA0"/>
    <w:rsid w:val="00FC5B3E"/>
    <w:rsid w:val="00FC7FB4"/>
    <w:rsid w:val="00FD3425"/>
    <w:rsid w:val="00FE0B08"/>
    <w:rsid w:val="00FE51BD"/>
    <w:rsid w:val="00FE72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E64AD6E"/>
  <w15:chartTrackingRefBased/>
  <w15:docId w15:val="{5D4623C9-81EC-4AA0-86B2-BF82B2DE5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4279"/>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qFormat/>
    <w:rsid w:val="00746413"/>
    <w:pPr>
      <w:keepNext/>
      <w:spacing w:before="200" w:after="200"/>
      <w:ind w:firstLine="567"/>
      <w:jc w:val="both"/>
      <w:outlineLvl w:val="1"/>
    </w:pPr>
    <w:rPr>
      <w:rFonts w:cs="Arial"/>
      <w:b/>
      <w:bCs/>
      <w:i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Табличный_боковик_11 Знак"/>
    <w:link w:val="110"/>
    <w:uiPriority w:val="99"/>
    <w:qFormat/>
    <w:locked/>
    <w:rsid w:val="007F02B5"/>
    <w:rPr>
      <w:lang w:eastAsia="zh-CN"/>
    </w:rPr>
  </w:style>
  <w:style w:type="paragraph" w:customStyle="1" w:styleId="110">
    <w:name w:val="Табличный_боковик_11"/>
    <w:link w:val="11"/>
    <w:uiPriority w:val="99"/>
    <w:rsid w:val="007F02B5"/>
    <w:pPr>
      <w:spacing w:after="0" w:line="240" w:lineRule="auto"/>
    </w:pPr>
    <w:rPr>
      <w:lang w:eastAsia="zh-CN"/>
    </w:rPr>
  </w:style>
  <w:style w:type="paragraph" w:customStyle="1" w:styleId="a3">
    <w:name w:val="Титул_адрес_организации"/>
    <w:rsid w:val="007F02B5"/>
    <w:pPr>
      <w:spacing w:before="60" w:after="0" w:line="240" w:lineRule="auto"/>
      <w:jc w:val="right"/>
    </w:pPr>
    <w:rPr>
      <w:rFonts w:ascii="Times New Roman" w:eastAsia="Times New Roman" w:hAnsi="Times New Roman" w:cs="Times New Roman"/>
      <w:sz w:val="18"/>
      <w:szCs w:val="18"/>
      <w:lang w:eastAsia="zh-CN"/>
    </w:rPr>
  </w:style>
  <w:style w:type="paragraph" w:customStyle="1" w:styleId="a4">
    <w:name w:val="Титул_название_организации"/>
    <w:rsid w:val="007F02B5"/>
    <w:pPr>
      <w:spacing w:before="60" w:after="0" w:line="240" w:lineRule="auto"/>
      <w:jc w:val="right"/>
    </w:pPr>
    <w:rPr>
      <w:rFonts w:ascii="Times New Roman" w:eastAsia="Times New Roman" w:hAnsi="Times New Roman" w:cs="Times New Roman"/>
      <w:b/>
      <w:bCs/>
      <w:sz w:val="40"/>
      <w:szCs w:val="40"/>
      <w:lang w:eastAsia="zh-CN"/>
    </w:rPr>
  </w:style>
  <w:style w:type="paragraph" w:customStyle="1" w:styleId="111">
    <w:name w:val="Табличный_боковик_правый_11"/>
    <w:rsid w:val="007F02B5"/>
    <w:pPr>
      <w:spacing w:after="0" w:line="240" w:lineRule="auto"/>
      <w:jc w:val="right"/>
    </w:pPr>
    <w:rPr>
      <w:rFonts w:ascii="Times New Roman" w:eastAsia="Times New Roman" w:hAnsi="Times New Roman" w:cs="Times New Roman"/>
      <w:lang w:eastAsia="zh-CN"/>
    </w:rPr>
  </w:style>
  <w:style w:type="character" w:customStyle="1" w:styleId="20">
    <w:name w:val="Заголовок 2 Знак"/>
    <w:basedOn w:val="a0"/>
    <w:link w:val="2"/>
    <w:rsid w:val="00746413"/>
    <w:rPr>
      <w:rFonts w:ascii="Times New Roman" w:eastAsia="Times New Roman" w:hAnsi="Times New Roman" w:cs="Arial"/>
      <w:b/>
      <w:bCs/>
      <w:iCs/>
      <w:sz w:val="24"/>
      <w:szCs w:val="28"/>
      <w:lang w:eastAsia="ru-RU"/>
    </w:rPr>
  </w:style>
  <w:style w:type="paragraph" w:styleId="a5">
    <w:name w:val="List Paragraph"/>
    <w:basedOn w:val="a"/>
    <w:uiPriority w:val="34"/>
    <w:qFormat/>
    <w:rsid w:val="00746413"/>
    <w:pPr>
      <w:ind w:left="720" w:firstLine="567"/>
      <w:contextualSpacing/>
      <w:jc w:val="both"/>
    </w:pPr>
  </w:style>
  <w:style w:type="character" w:customStyle="1" w:styleId="blk">
    <w:name w:val="blk"/>
    <w:basedOn w:val="a0"/>
    <w:rsid w:val="000164B5"/>
  </w:style>
  <w:style w:type="table" w:styleId="a6">
    <w:name w:val="Table Grid"/>
    <w:basedOn w:val="a1"/>
    <w:uiPriority w:val="39"/>
    <w:rsid w:val="00967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AA4794"/>
    <w:pPr>
      <w:tabs>
        <w:tab w:val="center" w:pos="4677"/>
        <w:tab w:val="right" w:pos="9355"/>
      </w:tabs>
    </w:pPr>
  </w:style>
  <w:style w:type="character" w:customStyle="1" w:styleId="a8">
    <w:name w:val="Верхний колонтитул Знак"/>
    <w:basedOn w:val="a0"/>
    <w:link w:val="a7"/>
    <w:uiPriority w:val="99"/>
    <w:rsid w:val="00AA4794"/>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AA4794"/>
    <w:pPr>
      <w:tabs>
        <w:tab w:val="center" w:pos="4677"/>
        <w:tab w:val="right" w:pos="9355"/>
      </w:tabs>
    </w:pPr>
  </w:style>
  <w:style w:type="character" w:customStyle="1" w:styleId="aa">
    <w:name w:val="Нижний колонтитул Знак"/>
    <w:basedOn w:val="a0"/>
    <w:link w:val="a9"/>
    <w:uiPriority w:val="99"/>
    <w:rsid w:val="00AA4794"/>
    <w:rPr>
      <w:rFonts w:ascii="Times New Roman" w:eastAsia="Times New Roman" w:hAnsi="Times New Roman" w:cs="Times New Roman"/>
      <w:sz w:val="24"/>
      <w:szCs w:val="24"/>
      <w:lang w:eastAsia="ru-RU"/>
    </w:rPr>
  </w:style>
  <w:style w:type="paragraph" w:styleId="ab">
    <w:name w:val="endnote text"/>
    <w:basedOn w:val="a"/>
    <w:link w:val="ac"/>
    <w:uiPriority w:val="99"/>
    <w:semiHidden/>
    <w:unhideWhenUsed/>
    <w:rsid w:val="00241C52"/>
    <w:rPr>
      <w:sz w:val="20"/>
      <w:szCs w:val="20"/>
    </w:rPr>
  </w:style>
  <w:style w:type="character" w:customStyle="1" w:styleId="ac">
    <w:name w:val="Текст концевой сноски Знак"/>
    <w:basedOn w:val="a0"/>
    <w:link w:val="ab"/>
    <w:uiPriority w:val="99"/>
    <w:semiHidden/>
    <w:rsid w:val="00241C52"/>
    <w:rPr>
      <w:rFonts w:ascii="Times New Roman" w:eastAsia="Times New Roman" w:hAnsi="Times New Roman" w:cs="Times New Roman"/>
      <w:sz w:val="20"/>
      <w:szCs w:val="20"/>
      <w:lang w:eastAsia="ru-RU"/>
    </w:rPr>
  </w:style>
  <w:style w:type="character" w:styleId="ad">
    <w:name w:val="endnote reference"/>
    <w:basedOn w:val="a0"/>
    <w:uiPriority w:val="99"/>
    <w:semiHidden/>
    <w:unhideWhenUsed/>
    <w:rsid w:val="00241C52"/>
    <w:rPr>
      <w:vertAlign w:val="superscript"/>
    </w:rPr>
  </w:style>
  <w:style w:type="paragraph" w:styleId="ae">
    <w:name w:val="footnote text"/>
    <w:basedOn w:val="a"/>
    <w:link w:val="af"/>
    <w:uiPriority w:val="99"/>
    <w:semiHidden/>
    <w:unhideWhenUsed/>
    <w:rsid w:val="00241C52"/>
    <w:rPr>
      <w:sz w:val="20"/>
      <w:szCs w:val="20"/>
    </w:rPr>
  </w:style>
  <w:style w:type="character" w:customStyle="1" w:styleId="af">
    <w:name w:val="Текст сноски Знак"/>
    <w:basedOn w:val="a0"/>
    <w:link w:val="ae"/>
    <w:uiPriority w:val="99"/>
    <w:semiHidden/>
    <w:rsid w:val="00241C52"/>
    <w:rPr>
      <w:rFonts w:ascii="Times New Roman" w:eastAsia="Times New Roman" w:hAnsi="Times New Roman" w:cs="Times New Roman"/>
      <w:sz w:val="20"/>
      <w:szCs w:val="20"/>
      <w:lang w:eastAsia="ru-RU"/>
    </w:rPr>
  </w:style>
  <w:style w:type="character" w:styleId="af0">
    <w:name w:val="footnote reference"/>
    <w:basedOn w:val="a0"/>
    <w:uiPriority w:val="99"/>
    <w:semiHidden/>
    <w:unhideWhenUsed/>
    <w:rsid w:val="00241C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8825501">
      <w:bodyDiv w:val="1"/>
      <w:marLeft w:val="0"/>
      <w:marRight w:val="0"/>
      <w:marTop w:val="0"/>
      <w:marBottom w:val="0"/>
      <w:divBdr>
        <w:top w:val="none" w:sz="0" w:space="0" w:color="auto"/>
        <w:left w:val="none" w:sz="0" w:space="0" w:color="auto"/>
        <w:bottom w:val="none" w:sz="0" w:space="0" w:color="auto"/>
        <w:right w:val="none" w:sz="0" w:space="0" w:color="auto"/>
      </w:divBdr>
    </w:div>
    <w:div w:id="1144548827">
      <w:bodyDiv w:val="1"/>
      <w:marLeft w:val="0"/>
      <w:marRight w:val="0"/>
      <w:marTop w:val="0"/>
      <w:marBottom w:val="0"/>
      <w:divBdr>
        <w:top w:val="none" w:sz="0" w:space="0" w:color="auto"/>
        <w:left w:val="none" w:sz="0" w:space="0" w:color="auto"/>
        <w:bottom w:val="none" w:sz="0" w:space="0" w:color="auto"/>
        <w:right w:val="none" w:sz="0" w:space="0" w:color="auto"/>
      </w:divBdr>
    </w:div>
    <w:div w:id="1409692451">
      <w:bodyDiv w:val="1"/>
      <w:marLeft w:val="0"/>
      <w:marRight w:val="0"/>
      <w:marTop w:val="0"/>
      <w:marBottom w:val="0"/>
      <w:divBdr>
        <w:top w:val="none" w:sz="0" w:space="0" w:color="auto"/>
        <w:left w:val="none" w:sz="0" w:space="0" w:color="auto"/>
        <w:bottom w:val="none" w:sz="0" w:space="0" w:color="auto"/>
        <w:right w:val="none" w:sz="0" w:space="0" w:color="auto"/>
      </w:divBdr>
      <w:divsChild>
        <w:div w:id="631907368">
          <w:marLeft w:val="0"/>
          <w:marRight w:val="0"/>
          <w:marTop w:val="0"/>
          <w:marBottom w:val="0"/>
          <w:divBdr>
            <w:top w:val="none" w:sz="0" w:space="0" w:color="auto"/>
            <w:left w:val="none" w:sz="0" w:space="0" w:color="auto"/>
            <w:bottom w:val="none" w:sz="0" w:space="0" w:color="auto"/>
            <w:right w:val="none" w:sz="0" w:space="0" w:color="auto"/>
          </w:divBdr>
        </w:div>
        <w:div w:id="4581125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ivo.garant.ru/document?id=23605222&amp;sub=1000"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vo.garant.ru/document?id=12038258&amp;sub=45010"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vo.garant.ru/document?id=23605222&amp;sub=1000" TargetMode="External"/><Relationship Id="rId5" Type="http://schemas.openxmlformats.org/officeDocument/2006/relationships/webSettings" Target="webSettings.xml"/><Relationship Id="rId15" Type="http://schemas.openxmlformats.org/officeDocument/2006/relationships/hyperlink" Target="consultantplus://offline/ref=9C8282B096C4DFD53116CE66B808FE79DF4EEE565DB0E4144DDDE6143942AE002A1DA2315D141BFE09YDH" TargetMode="External"/><Relationship Id="rId10" Type="http://schemas.openxmlformats.org/officeDocument/2006/relationships/hyperlink" Target="http://ivo.garant.ru/document?id=12038258&amp;sub=0"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02CE67D742F60283E03C608C0DC583BD3F0FDF559AEB15224A01FD517359C58040AC4389B618uDXA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A5D870-4C1B-4995-9CD0-47BCA6D3E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32165</Words>
  <Characters>183341</Characters>
  <Application>Microsoft Office Word</Application>
  <DocSecurity>0</DocSecurity>
  <Lines>1527</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ENKO</dc:creator>
  <cp:keywords/>
  <dc:description/>
  <cp:lastModifiedBy>ENKO</cp:lastModifiedBy>
  <cp:revision>4</cp:revision>
  <dcterms:created xsi:type="dcterms:W3CDTF">2023-06-13T08:15:00Z</dcterms:created>
  <dcterms:modified xsi:type="dcterms:W3CDTF">2023-06-21T13:21:00Z</dcterms:modified>
</cp:coreProperties>
</file>